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bookmarkStart w:id="0" w:name="_GoBack"/>
      <w:bookmarkEnd w:id="0"/>
      <w:r w:rsidRPr="002C2537">
        <w:rPr>
          <w:rStyle w:val="a5"/>
          <w:b w:val="0"/>
          <w:noProof/>
          <w:sz w:val="28"/>
          <w:szCs w:val="28"/>
          <w:lang w:eastAsia="ru-RU"/>
        </w:rPr>
        <w:drawing>
          <wp:inline distT="0" distB="0" distL="0" distR="0">
            <wp:extent cx="476250" cy="7905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>КОНТРОЛЬНО – СЧЕТНЫЙ  ОРГАН</w:t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 xml:space="preserve"> «СЧЕТНАЯ ПАЛАТА»</w:t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3A3C18" w:rsidRPr="002C2537" w:rsidRDefault="003A3C18" w:rsidP="003A3C18">
      <w:pPr>
        <w:pStyle w:val="a4"/>
        <w:jc w:val="center"/>
        <w:rPr>
          <w:rStyle w:val="a6"/>
          <w:rFonts w:ascii="Times New Roman" w:hAnsi="Times New Roman" w:cs="Times New Roman"/>
          <w:b w:val="0"/>
          <w:sz w:val="16"/>
          <w:szCs w:val="16"/>
        </w:rPr>
      </w:pP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lan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-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ksp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@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mail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.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ru</w:t>
      </w:r>
    </w:p>
    <w:p w:rsidR="003A3C18" w:rsidRPr="002C2537" w:rsidRDefault="003A3C18" w:rsidP="003A3C1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C2537">
        <w:rPr>
          <w:rStyle w:val="a5"/>
          <w:b w:val="0"/>
          <w:sz w:val="40"/>
          <w:szCs w:val="40"/>
        </w:rPr>
        <w:t>____________________________________________</w:t>
      </w:r>
    </w:p>
    <w:p w:rsidR="003A3C18" w:rsidRPr="002C2537" w:rsidRDefault="003A3C18" w:rsidP="003A3C18">
      <w:pPr>
        <w:ind w:right="-625"/>
        <w:jc w:val="center"/>
        <w:rPr>
          <w:sz w:val="32"/>
          <w:szCs w:val="32"/>
        </w:rPr>
      </w:pPr>
      <w:r w:rsidRPr="002C2537">
        <w:rPr>
          <w:sz w:val="32"/>
          <w:szCs w:val="32"/>
        </w:rPr>
        <w:t xml:space="preserve">                  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органа «Счетная палата»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Саракташский поссовет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Саракташского района Оренбургской области за  2017 год </w:t>
      </w:r>
    </w:p>
    <w:p w:rsidR="003A3C18" w:rsidRPr="00D87BBA" w:rsidRDefault="003A3C18" w:rsidP="003A3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89" w:rsidRPr="00D87BBA" w:rsidRDefault="00F72C89" w:rsidP="00E3723B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F6378D" w:rsidRPr="002C2537" w:rsidRDefault="00F6378D" w:rsidP="00A80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537">
        <w:rPr>
          <w:rFonts w:ascii="Times New Roman" w:hAnsi="Times New Roman"/>
          <w:sz w:val="28"/>
          <w:szCs w:val="28"/>
        </w:rPr>
        <w:t>Контрольно-счетный орган «Счетная палата» муниципального образования Саракташский поссовет Саракташского района Оренбургской области (далее – Счетная палата) является постоянно действующим органом внешнего муниципального финансового контроля. Счетная палата образована Решением Совета депутатов муниципального образования Саракташский поссовет от 26 ноября 2015 года №29 (с изменениями</w:t>
      </w:r>
      <w:r w:rsidR="0098251D" w:rsidRPr="002C2537">
        <w:rPr>
          <w:rFonts w:ascii="Times New Roman" w:hAnsi="Times New Roman"/>
          <w:sz w:val="28"/>
          <w:szCs w:val="28"/>
        </w:rPr>
        <w:t xml:space="preserve"> и дополнениями </w:t>
      </w:r>
      <w:r w:rsidRPr="002C2537">
        <w:rPr>
          <w:rFonts w:ascii="Times New Roman" w:hAnsi="Times New Roman"/>
          <w:sz w:val="28"/>
          <w:szCs w:val="28"/>
        </w:rPr>
        <w:t xml:space="preserve">от 07.07.2017г. №132, от </w:t>
      </w:r>
      <w:r w:rsidR="00884715" w:rsidRPr="002C2537">
        <w:rPr>
          <w:rFonts w:ascii="Times New Roman" w:hAnsi="Times New Roman"/>
          <w:sz w:val="28"/>
          <w:szCs w:val="28"/>
        </w:rPr>
        <w:t>21.12.2017г. №181</w:t>
      </w:r>
      <w:r w:rsidRPr="002C2537">
        <w:rPr>
          <w:rFonts w:ascii="Times New Roman" w:hAnsi="Times New Roman"/>
          <w:sz w:val="28"/>
          <w:szCs w:val="28"/>
        </w:rPr>
        <w:t xml:space="preserve">) и осуществляет деятельность с </w:t>
      </w:r>
      <w:r w:rsidR="003A52D9" w:rsidRPr="002C2537">
        <w:rPr>
          <w:rFonts w:ascii="Times New Roman" w:hAnsi="Times New Roman"/>
          <w:sz w:val="28"/>
          <w:szCs w:val="28"/>
        </w:rPr>
        <w:t xml:space="preserve">21 </w:t>
      </w:r>
      <w:r w:rsidRPr="002C2537">
        <w:rPr>
          <w:rFonts w:ascii="Times New Roman" w:hAnsi="Times New Roman"/>
          <w:sz w:val="28"/>
          <w:szCs w:val="28"/>
        </w:rPr>
        <w:t>декабря 2015 года на основе Конституции Российской Федерации, Бюджетного Кодекса Российской Федерации,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 Саракташский поссовет, Положения о контрольно-счетном органе «Счетная палата» муниципального образования Саракташский поссовет Саракташского района Оренбургской области</w:t>
      </w:r>
      <w:r w:rsidR="00BE415E" w:rsidRPr="002C2537">
        <w:rPr>
          <w:rFonts w:ascii="Times New Roman" w:hAnsi="Times New Roman"/>
          <w:sz w:val="28"/>
          <w:szCs w:val="28"/>
        </w:rPr>
        <w:t>, Положения о бюджетном процессе в муниципальном образовании Саракташский поссовет</w:t>
      </w:r>
      <w:r w:rsidRPr="002C2537">
        <w:rPr>
          <w:rFonts w:ascii="Times New Roman" w:hAnsi="Times New Roman"/>
          <w:sz w:val="28"/>
          <w:szCs w:val="28"/>
        </w:rPr>
        <w:t xml:space="preserve"> и в соответствии с планом работы </w:t>
      </w:r>
      <w:r w:rsidR="00BE415E" w:rsidRPr="002C2537">
        <w:rPr>
          <w:rFonts w:ascii="Times New Roman" w:hAnsi="Times New Roman"/>
          <w:sz w:val="28"/>
          <w:szCs w:val="28"/>
        </w:rPr>
        <w:t xml:space="preserve">Счетной палаты на очередной финансовый год. </w:t>
      </w:r>
    </w:p>
    <w:p w:rsidR="00236656" w:rsidRPr="002C2537" w:rsidRDefault="00236656" w:rsidP="00A8000F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Настоящий отчет (далее – Отчет) подготовлен и представлен в Совет депутатов муниципального образования Саракташский поссовет в соответствии с требованиями статьи 21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26.11.2015г. №29 </w:t>
      </w:r>
      <w:r w:rsidRPr="002C2537">
        <w:rPr>
          <w:rFonts w:ascii="Times New Roman" w:hAnsi="Times New Roman"/>
          <w:sz w:val="28"/>
          <w:szCs w:val="28"/>
        </w:rPr>
        <w:t xml:space="preserve">(с изменениями и дополнениями от 07.07.2017г. №132, от 21.12.2017г. №181) </w:t>
      </w:r>
      <w:r w:rsidRPr="002C2537">
        <w:rPr>
          <w:rFonts w:ascii="Times New Roman" w:hAnsi="Times New Roman" w:cs="Times New Roman"/>
          <w:sz w:val="28"/>
          <w:szCs w:val="28"/>
        </w:rPr>
        <w:t xml:space="preserve">и содержит информацию об основных </w:t>
      </w:r>
      <w:r w:rsidRPr="002C2537">
        <w:rPr>
          <w:rFonts w:ascii="Times New Roman" w:hAnsi="Times New Roman" w:cs="Times New Roman"/>
          <w:sz w:val="28"/>
          <w:szCs w:val="28"/>
        </w:rPr>
        <w:lastRenderedPageBreak/>
        <w:t>направлениях, особенностях и результатах деятельности контрольного органа в 2017 году.</w:t>
      </w:r>
    </w:p>
    <w:p w:rsidR="003A52D9" w:rsidRPr="002C2537" w:rsidRDefault="003A52D9" w:rsidP="00236656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2D9" w:rsidRPr="00D87BBA" w:rsidRDefault="003A52D9" w:rsidP="00F50147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Кадровое обеспечение деятельности Счетной палаты</w:t>
      </w:r>
    </w:p>
    <w:p w:rsidR="00F50147" w:rsidRPr="00D87BBA" w:rsidRDefault="00F50147" w:rsidP="00D87BBA">
      <w:pPr>
        <w:pStyle w:val="a9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52D9" w:rsidRPr="002C2537" w:rsidRDefault="003A52D9" w:rsidP="00F50147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EF77A0" w:rsidRPr="002C2537">
        <w:rPr>
          <w:rFonts w:ascii="Times New Roman" w:hAnsi="Times New Roman" w:cs="Times New Roman"/>
          <w:sz w:val="28"/>
          <w:szCs w:val="28"/>
        </w:rPr>
        <w:t xml:space="preserve"> п.4.1 ст.4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Решением</w:t>
      </w:r>
      <w:r w:rsidRPr="002C2537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Саракташский поссовет от 26.11.2015</w:t>
      </w:r>
      <w:r w:rsidR="00EF77A0" w:rsidRPr="002C2537">
        <w:rPr>
          <w:rFonts w:ascii="Times New Roman" w:hAnsi="Times New Roman" w:cs="Times New Roman"/>
          <w:sz w:val="28"/>
          <w:szCs w:val="28"/>
        </w:rPr>
        <w:t xml:space="preserve">г. </w:t>
      </w:r>
      <w:r w:rsidRPr="002C2537">
        <w:rPr>
          <w:rFonts w:ascii="Times New Roman" w:hAnsi="Times New Roman" w:cs="Times New Roman"/>
          <w:sz w:val="28"/>
          <w:szCs w:val="28"/>
        </w:rPr>
        <w:t>№</w:t>
      </w:r>
      <w:r w:rsidR="00EF77A0" w:rsidRPr="002C2537">
        <w:rPr>
          <w:rFonts w:ascii="Times New Roman" w:hAnsi="Times New Roman" w:cs="Times New Roman"/>
          <w:sz w:val="28"/>
          <w:szCs w:val="28"/>
        </w:rPr>
        <w:t>30</w:t>
      </w:r>
      <w:r w:rsidRPr="002C2537">
        <w:rPr>
          <w:rFonts w:ascii="Times New Roman" w:hAnsi="Times New Roman" w:cs="Times New Roman"/>
          <w:sz w:val="28"/>
          <w:szCs w:val="28"/>
        </w:rPr>
        <w:t xml:space="preserve"> «О</w:t>
      </w:r>
      <w:r w:rsidR="00EF77A0" w:rsidRPr="002C253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структуры контрольно-счетного органа «Счетная палата» муниципального образования Саракташский поссовет Саракташского района Оренбургской области» </w:t>
      </w:r>
      <w:r w:rsidR="00F50147" w:rsidRPr="002C2537">
        <w:rPr>
          <w:rFonts w:ascii="Times New Roman" w:hAnsi="Times New Roman" w:cs="Times New Roman"/>
          <w:sz w:val="28"/>
          <w:szCs w:val="28"/>
        </w:rPr>
        <w:t xml:space="preserve">Счетная палата образована в составе </w:t>
      </w:r>
      <w:r w:rsidR="00EF77A0" w:rsidRPr="002C2537">
        <w:rPr>
          <w:rFonts w:ascii="Times New Roman" w:hAnsi="Times New Roman" w:cs="Times New Roman"/>
          <w:sz w:val="28"/>
          <w:szCs w:val="28"/>
        </w:rPr>
        <w:t>2 человек (</w:t>
      </w:r>
      <w:r w:rsidR="00F50147" w:rsidRPr="002C2537">
        <w:rPr>
          <w:rFonts w:ascii="Times New Roman" w:hAnsi="Times New Roman" w:cs="Times New Roman"/>
          <w:sz w:val="28"/>
          <w:szCs w:val="28"/>
        </w:rPr>
        <w:t>председателя и инспектора</w:t>
      </w:r>
      <w:r w:rsidR="00EF77A0" w:rsidRPr="002C2537">
        <w:rPr>
          <w:rFonts w:ascii="Times New Roman" w:hAnsi="Times New Roman" w:cs="Times New Roman"/>
          <w:sz w:val="28"/>
          <w:szCs w:val="28"/>
        </w:rPr>
        <w:t>)</w:t>
      </w:r>
      <w:r w:rsidR="00F50147" w:rsidRPr="002C2537">
        <w:rPr>
          <w:rFonts w:ascii="Times New Roman" w:hAnsi="Times New Roman" w:cs="Times New Roman"/>
          <w:sz w:val="28"/>
          <w:szCs w:val="28"/>
        </w:rPr>
        <w:t>. Фактическая численность в 2017 году – 1 человек (Председатель Счетной палаты).</w:t>
      </w:r>
    </w:p>
    <w:p w:rsidR="00F50147" w:rsidRPr="002C2537" w:rsidRDefault="00F50147" w:rsidP="00F50147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23B" w:rsidRPr="00D87BBA" w:rsidRDefault="000E5A0E" w:rsidP="00D87BBA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Счетной палаты</w:t>
      </w:r>
    </w:p>
    <w:p w:rsidR="000E5A0E" w:rsidRPr="00D87BBA" w:rsidRDefault="000E5A0E" w:rsidP="00D87BBA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 w:rsidRPr="00D87BBA">
        <w:rPr>
          <w:rFonts w:ascii="Times New Roman" w:hAnsi="Times New Roman" w:cs="Times New Roman"/>
          <w:b/>
          <w:sz w:val="28"/>
          <w:szCs w:val="28"/>
        </w:rPr>
        <w:t>7</w:t>
      </w: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236656" w:rsidRPr="002C2537" w:rsidRDefault="00236656" w:rsidP="00A8000F">
      <w:pPr>
        <w:pStyle w:val="aa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 в организации работы Счетной палаты являлись законность, объективность, независимость, гласность, систематичность и последовательность реализации всех форм финансового контроля. В отчетном периоде деятельность Счетной палаты была направлена на обеспечение целевого и эффективного использования бюджетных средств в рамках исполнения местного бюджета, совершенствование контрольной и экспертно-аналитической деятельности, развитие взаимодействия Счетной палаты с </w:t>
      </w:r>
      <w:r w:rsidR="007C20DA" w:rsidRPr="002C2537">
        <w:rPr>
          <w:rFonts w:ascii="Times New Roman" w:hAnsi="Times New Roman" w:cs="Times New Roman"/>
          <w:sz w:val="28"/>
          <w:szCs w:val="28"/>
        </w:rPr>
        <w:t>другими органами финансового контроля</w:t>
      </w:r>
      <w:r w:rsidRPr="002C2537">
        <w:rPr>
          <w:rFonts w:ascii="Times New Roman" w:hAnsi="Times New Roman" w:cs="Times New Roman"/>
          <w:sz w:val="28"/>
          <w:szCs w:val="28"/>
        </w:rPr>
        <w:t>, обеспечение прозрачности в деятельности Счетной палаты.</w:t>
      </w:r>
    </w:p>
    <w:p w:rsidR="00AF307A" w:rsidRPr="002C2537" w:rsidRDefault="00AF307A" w:rsidP="00A8000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</w:t>
      </w:r>
      <w:r w:rsidR="00A8000F" w:rsidRPr="002C2537">
        <w:rPr>
          <w:rFonts w:ascii="Times New Roman" w:hAnsi="Times New Roman" w:cs="Times New Roman"/>
          <w:sz w:val="28"/>
          <w:szCs w:val="28"/>
        </w:rPr>
        <w:t xml:space="preserve"> 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Счетная палата в целях объективной и эффективной работы осуществляет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C2537">
        <w:rPr>
          <w:rFonts w:ascii="Times New Roman" w:hAnsi="Times New Roman" w:cs="Times New Roman"/>
          <w:sz w:val="28"/>
          <w:szCs w:val="28"/>
        </w:rPr>
        <w:t>деятельность в соответствии с разработанными и утвержденными локальными нормативными актами: Регламентом Счетной палаты и Стандартами муниципального контроля:</w:t>
      </w:r>
    </w:p>
    <w:p w:rsidR="00AF307A" w:rsidRPr="002C2537" w:rsidRDefault="00A8000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AF307A" w:rsidRPr="002C2537">
        <w:rPr>
          <w:rFonts w:ascii="Times New Roman" w:hAnsi="Times New Roman" w:cs="Times New Roman"/>
          <w:sz w:val="28"/>
          <w:szCs w:val="28"/>
        </w:rPr>
        <w:t xml:space="preserve">Стандарт организации деятельности (СОД-1) «Организация методологического обеспечения деятельности контрольно-счетного органа «Счетная палата» МО Саракташский поссовет; </w:t>
      </w:r>
    </w:p>
    <w:p w:rsidR="00AF307A" w:rsidRPr="002C2537" w:rsidRDefault="00A8000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AF307A" w:rsidRPr="002C2537">
        <w:rPr>
          <w:rFonts w:ascii="Times New Roman" w:hAnsi="Times New Roman" w:cs="Times New Roman"/>
          <w:sz w:val="28"/>
          <w:szCs w:val="28"/>
        </w:rPr>
        <w:t>Стандарт организации деятельности (СОД-2) «Планирование работы контрольно-счетного органа «Счетная палата» МО Саракташский поссовет;</w:t>
      </w:r>
    </w:p>
    <w:p w:rsidR="00AF307A" w:rsidRPr="002C2537" w:rsidRDefault="00A8000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AF307A" w:rsidRPr="002C2537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59342F" w:rsidRPr="002C2537">
        <w:rPr>
          <w:rFonts w:ascii="Times New Roman" w:hAnsi="Times New Roman" w:cs="Times New Roman"/>
          <w:sz w:val="28"/>
          <w:szCs w:val="28"/>
        </w:rPr>
        <w:t>организации деятельности (СОД-3) «Подготовка годового отчета о работе контрольно-счетного органа «Счетная палата» МО Саракташский поссовет</w:t>
      </w:r>
      <w:r w:rsidR="00AF307A" w:rsidRPr="002C2537">
        <w:rPr>
          <w:rFonts w:ascii="Times New Roman" w:hAnsi="Times New Roman" w:cs="Times New Roman"/>
          <w:sz w:val="28"/>
          <w:szCs w:val="28"/>
        </w:rPr>
        <w:t>;</w:t>
      </w:r>
    </w:p>
    <w:p w:rsidR="00E5317D" w:rsidRPr="002C2537" w:rsidRDefault="00A8000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59342F" w:rsidRPr="002C2537">
        <w:rPr>
          <w:rFonts w:ascii="Times New Roman" w:hAnsi="Times New Roman" w:cs="Times New Roman"/>
          <w:sz w:val="28"/>
          <w:szCs w:val="28"/>
        </w:rPr>
        <w:t>Стандарт организации деятельности (СОД-</w:t>
      </w:r>
      <w:r w:rsidR="00E5317D" w:rsidRPr="002C2537">
        <w:rPr>
          <w:rFonts w:ascii="Times New Roman" w:hAnsi="Times New Roman" w:cs="Times New Roman"/>
          <w:sz w:val="28"/>
          <w:szCs w:val="28"/>
        </w:rPr>
        <w:t>4</w:t>
      </w:r>
      <w:r w:rsidR="0059342F" w:rsidRPr="002C2537">
        <w:rPr>
          <w:rFonts w:ascii="Times New Roman" w:hAnsi="Times New Roman" w:cs="Times New Roman"/>
          <w:sz w:val="28"/>
          <w:szCs w:val="28"/>
        </w:rPr>
        <w:t>) «</w:t>
      </w:r>
      <w:r w:rsidR="00E5317D" w:rsidRPr="002C2537">
        <w:rPr>
          <w:rFonts w:ascii="Times New Roman" w:hAnsi="Times New Roman" w:cs="Times New Roman"/>
          <w:sz w:val="28"/>
          <w:szCs w:val="28"/>
        </w:rPr>
        <w:t xml:space="preserve">Организация контрольных и экспертно-аналитических мероприятий, проводимых контрольно-счетным органом «Счетная палата» МО Саракташский поссовет совместно с органами финансового контроля, правоохранительными, надзорными и иными органами. </w:t>
      </w:r>
    </w:p>
    <w:p w:rsidR="0059342F" w:rsidRPr="002C2537" w:rsidRDefault="00A8000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AF307A" w:rsidRPr="002C2537">
        <w:rPr>
          <w:rFonts w:ascii="Times New Roman" w:hAnsi="Times New Roman" w:cs="Times New Roman"/>
          <w:sz w:val="28"/>
          <w:szCs w:val="28"/>
        </w:rPr>
        <w:t xml:space="preserve">Стандарт финансового контроля </w:t>
      </w:r>
      <w:r w:rsidR="0059342F" w:rsidRPr="002C2537">
        <w:rPr>
          <w:rFonts w:ascii="Times New Roman" w:hAnsi="Times New Roman" w:cs="Times New Roman"/>
          <w:sz w:val="28"/>
          <w:szCs w:val="28"/>
        </w:rPr>
        <w:t>(СФК-1) «Общие правила проведения контрольного мероприятия контрольно-счетного органа «Счетная палата» МО Саракташский поссовет;</w:t>
      </w:r>
    </w:p>
    <w:p w:rsidR="0059342F" w:rsidRPr="002C2537" w:rsidRDefault="00A8000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342F" w:rsidRPr="002C2537">
        <w:rPr>
          <w:rFonts w:ascii="Times New Roman" w:hAnsi="Times New Roman" w:cs="Times New Roman"/>
          <w:sz w:val="28"/>
          <w:szCs w:val="28"/>
        </w:rPr>
        <w:t>Стандарт финансового контроля (СФК-2) «Проведение экспертно-аналитического мероприятия контрольно-счетного органа «Счетная палата» МО Саракташский поссовет;</w:t>
      </w:r>
    </w:p>
    <w:p w:rsidR="0059342F" w:rsidRPr="002C2537" w:rsidRDefault="0059342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(СФК-3) «Экспертиза проекта бюджета на очередной финансовый год и плановый период»;</w:t>
      </w:r>
    </w:p>
    <w:p w:rsidR="0059342F" w:rsidRPr="002C2537" w:rsidRDefault="00A8000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59342F" w:rsidRPr="002C2537">
        <w:rPr>
          <w:rFonts w:ascii="Times New Roman" w:hAnsi="Times New Roman" w:cs="Times New Roman"/>
          <w:sz w:val="28"/>
          <w:szCs w:val="28"/>
        </w:rPr>
        <w:t>Стандарт финансового контроля (СФК-4) «Финансово-экономическая экспертиза проектов муниципальных программ»;</w:t>
      </w:r>
    </w:p>
    <w:p w:rsidR="0059342F" w:rsidRPr="002C2537" w:rsidRDefault="0059342F" w:rsidP="00A8000F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(СФК-5) «Внешняя проверка годового отчета об исполнении бюджета муниципального обр</w:t>
      </w:r>
      <w:r w:rsidR="00E3723B" w:rsidRPr="002C2537">
        <w:rPr>
          <w:rFonts w:ascii="Times New Roman" w:hAnsi="Times New Roman" w:cs="Times New Roman"/>
          <w:sz w:val="28"/>
          <w:szCs w:val="28"/>
        </w:rPr>
        <w:t>азования Саракташский поссовет».</w:t>
      </w:r>
    </w:p>
    <w:p w:rsidR="00C6260B" w:rsidRPr="002C2537" w:rsidRDefault="00C6260B" w:rsidP="00A800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 проводятся в соответствии со Стандартами муниципального контроля, наличие которых является важной частью работы по наращиванию потенциала и единообразного подхода к методам проведения указанных мероприятий, а также позволяет повысить качество самих мероприятий.</w:t>
      </w:r>
    </w:p>
    <w:p w:rsidR="00C6260B" w:rsidRPr="002C2537" w:rsidRDefault="00C6260B" w:rsidP="00C6260B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23B" w:rsidRPr="00D87BBA" w:rsidRDefault="00A8000F" w:rsidP="00E3723B">
      <w:pPr>
        <w:pStyle w:val="aa"/>
        <w:spacing w:before="0" w:after="0"/>
        <w:ind w:firstLine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87BBA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E3723B" w:rsidRPr="00D87BBA">
        <w:rPr>
          <w:rStyle w:val="a6"/>
          <w:rFonts w:ascii="Times New Roman" w:hAnsi="Times New Roman" w:cs="Times New Roman"/>
          <w:sz w:val="28"/>
          <w:szCs w:val="28"/>
        </w:rPr>
        <w:t>. Основные итоги работы Счетной палаты в 2017 году</w:t>
      </w:r>
    </w:p>
    <w:p w:rsidR="00AF307A" w:rsidRPr="00D87BBA" w:rsidRDefault="00AF307A" w:rsidP="00E5317D">
      <w:pPr>
        <w:pStyle w:val="ConsPlusNormal"/>
        <w:widowControl/>
        <w:ind w:left="14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C5D" w:rsidRPr="002C2537" w:rsidRDefault="00325C5D" w:rsidP="00F705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2017 году Счетная палата осуществляла свою деятельность на основании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2C2537">
        <w:rPr>
          <w:rFonts w:ascii="Times New Roman" w:hAnsi="Times New Roman" w:cs="Times New Roman"/>
          <w:sz w:val="28"/>
          <w:szCs w:val="28"/>
        </w:rPr>
        <w:t xml:space="preserve">плана работы, утвержденного </w:t>
      </w:r>
      <w:r w:rsidR="00E73916" w:rsidRPr="002C2537">
        <w:rPr>
          <w:rFonts w:ascii="Times New Roman" w:hAnsi="Times New Roman" w:cs="Times New Roman"/>
          <w:sz w:val="28"/>
          <w:szCs w:val="28"/>
        </w:rPr>
        <w:t>распоряжением председателя Счетной палаты МО Саракташский поссовет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 от 23 декабря 2016 года №15-р (с изменениями от 25.09.2017г. №5-р).</w:t>
      </w:r>
      <w:r w:rsidR="00E73916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9C" w:rsidRPr="002C2537" w:rsidRDefault="00061F9C" w:rsidP="004701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Pr="002C2537">
        <w:rPr>
          <w:rFonts w:ascii="Times New Roman" w:hAnsi="Times New Roman" w:cs="Times New Roman"/>
          <w:sz w:val="28"/>
          <w:szCs w:val="28"/>
        </w:rPr>
        <w:t>7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году всего было проведено </w:t>
      </w:r>
      <w:r w:rsidRPr="002C2537">
        <w:rPr>
          <w:rFonts w:ascii="Times New Roman" w:hAnsi="Times New Roman" w:cs="Times New Roman"/>
          <w:sz w:val="28"/>
          <w:szCs w:val="28"/>
        </w:rPr>
        <w:t>7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и экспертно-аналитических мероприятия, </w:t>
      </w:r>
      <w:r w:rsidRPr="002C2537">
        <w:rPr>
          <w:rFonts w:ascii="Times New Roman" w:hAnsi="Times New Roman" w:cs="Times New Roman"/>
          <w:sz w:val="28"/>
          <w:szCs w:val="28"/>
        </w:rPr>
        <w:t>5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из них составили экспертно-аналитические мероприятия, в том числе:  </w:t>
      </w:r>
    </w:p>
    <w:p w:rsidR="00061F9C" w:rsidRPr="002C2537" w:rsidRDefault="00A8000F" w:rsidP="00A8000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>- внешняя проверка годового отчета об исполнении местного бюджета муниципального образования Саракташский поссовет за 2016 год;</w:t>
      </w:r>
    </w:p>
    <w:p w:rsidR="00061F9C" w:rsidRPr="002C2537" w:rsidRDefault="00A8000F" w:rsidP="00A8000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1F9C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отчетов 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>об исполнении бюджета муниципального образования С</w:t>
      </w:r>
      <w:r w:rsidR="00061F9C" w:rsidRPr="002C2537">
        <w:rPr>
          <w:rFonts w:ascii="Times New Roman" w:hAnsi="Times New Roman" w:cs="Times New Roman"/>
          <w:sz w:val="28"/>
          <w:szCs w:val="28"/>
        </w:rPr>
        <w:t>аракташский поссовет за 1 квартал, 1 полугодие, 9 месяцев 2017 года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F9C" w:rsidRPr="002C2537" w:rsidRDefault="00A8000F" w:rsidP="00A8000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- экспертиза проекта решения Совета депутатов  «О бюджете муниципального образования </w:t>
      </w:r>
      <w:r w:rsidR="00061F9C" w:rsidRPr="002C2537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061F9C" w:rsidRPr="002C2537">
        <w:rPr>
          <w:rFonts w:ascii="Times New Roman" w:hAnsi="Times New Roman" w:cs="Times New Roman"/>
          <w:sz w:val="28"/>
          <w:szCs w:val="28"/>
        </w:rPr>
        <w:t>8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="00061F9C" w:rsidRPr="002C2537">
        <w:rPr>
          <w:rFonts w:ascii="Times New Roman" w:hAnsi="Times New Roman" w:cs="Times New Roman"/>
          <w:sz w:val="28"/>
          <w:szCs w:val="28"/>
        </w:rPr>
        <w:t>9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061F9C" w:rsidRPr="002C2537">
        <w:rPr>
          <w:rFonts w:ascii="Times New Roman" w:hAnsi="Times New Roman" w:cs="Times New Roman"/>
          <w:sz w:val="28"/>
          <w:szCs w:val="28"/>
        </w:rPr>
        <w:t>20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0E5A0E" w:rsidRPr="002C2537">
        <w:rPr>
          <w:rFonts w:ascii="Times New Roman" w:hAnsi="Times New Roman" w:cs="Times New Roman"/>
          <w:sz w:val="28"/>
          <w:szCs w:val="28"/>
        </w:rPr>
        <w:t>.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0E5A0E" w:rsidRPr="002C2537" w:rsidRDefault="00A8000F" w:rsidP="00A8000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было проведено </w:t>
      </w:r>
      <w:r w:rsidR="000E5A0E" w:rsidRPr="002C2537">
        <w:rPr>
          <w:rFonts w:ascii="Times New Roman" w:hAnsi="Times New Roman" w:cs="Times New Roman"/>
          <w:sz w:val="28"/>
          <w:szCs w:val="28"/>
        </w:rPr>
        <w:t>2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контрольно-ревизионных мероприятия</w:t>
      </w:r>
      <w:r w:rsidR="000E5A0E" w:rsidRPr="002C25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5A0E" w:rsidRPr="002C2537" w:rsidRDefault="00A8000F" w:rsidP="00A800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0E5A0E" w:rsidRPr="002C2537">
        <w:rPr>
          <w:rFonts w:ascii="Times New Roman" w:hAnsi="Times New Roman" w:cs="Times New Roman"/>
          <w:sz w:val="28"/>
          <w:szCs w:val="28"/>
        </w:rPr>
        <w:t>- п</w:t>
      </w:r>
      <w:r w:rsidR="000E5A0E" w:rsidRPr="002C2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роверка финансово-хозяйственной деятельности муниципального унитарного предприятия жилищно-коммунального хозяйства «Стимул» при муниципальном образовании Саракташский поссовет» за 2016 год;</w:t>
      </w:r>
    </w:p>
    <w:p w:rsidR="000E5A0E" w:rsidRPr="002C2537" w:rsidRDefault="000E5A0E" w:rsidP="00470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5A0E" w:rsidRPr="002C2537" w:rsidRDefault="00A8000F" w:rsidP="00A800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0E5A0E" w:rsidRPr="002C2537">
        <w:rPr>
          <w:rFonts w:ascii="Times New Roman" w:hAnsi="Times New Roman" w:cs="Times New Roman"/>
          <w:sz w:val="28"/>
          <w:szCs w:val="28"/>
        </w:rPr>
        <w:t>- проверка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на реализацию </w:t>
      </w:r>
      <w:r w:rsidR="000E5A0E" w:rsidRPr="002C2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мероприятий подпрограммы «Развитие транспортной инфраструктуры администрации муниципального образования Саракташский поссовет» муниципальной программы администрации МО Саракташский поссовет «Развитие транспортной системы на 2015 – 2017 годы», за 2016 год</w:t>
      </w:r>
      <w:r w:rsidR="000E5A0E" w:rsidRPr="002C253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E5A0E" w:rsidRPr="00D87BBA" w:rsidRDefault="00A8000F" w:rsidP="000E5A0E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0E5A0E"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Экспертно-аналитические мероприятия</w:t>
      </w:r>
    </w:p>
    <w:p w:rsidR="000E5A0E" w:rsidRPr="00D87BBA" w:rsidRDefault="00A8000F" w:rsidP="004701C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</w:t>
      </w:r>
      <w:r w:rsidR="000E5A0E"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.1. Внешняя проверка годового отчета об исполнении бюджета за               201</w:t>
      </w:r>
      <w:r w:rsidR="00ED0DCF"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6</w:t>
      </w:r>
      <w:r w:rsidR="000E5A0E"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год.</w:t>
      </w:r>
    </w:p>
    <w:p w:rsidR="000E5A0E" w:rsidRPr="002C2537" w:rsidRDefault="00ED0DCF" w:rsidP="00F705C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</w:t>
      </w:r>
      <w:r w:rsidR="00A8000F" w:rsidRPr="002C2537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В отчетном году в соответствии со статьей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ст. 264.4 Бюджетного кодекса Российской Федерации, ст.49 Положения о бюджетном процессе в муниципальном образовании Саракташский поссовет,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8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Положения о контрольно–счетном органе «Счетная палата» муниципального образования Саракташский поссовет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Счетной палатой проведена внешняя проверка </w:t>
      </w: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годового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отчета об исполнении бюджета муниципального образования С</w:t>
      </w: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аракташский поссовет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за 201</w:t>
      </w: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>6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 год.</w:t>
      </w:r>
    </w:p>
    <w:p w:rsidR="000E5A0E" w:rsidRPr="002C2537" w:rsidRDefault="000E5A0E" w:rsidP="00F7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муниципального образования С</w:t>
      </w:r>
      <w:r w:rsidR="00ED0DCF" w:rsidRPr="002C2537">
        <w:rPr>
          <w:rFonts w:ascii="Times New Roman" w:eastAsia="Times New Roman" w:hAnsi="Times New Roman" w:cs="Times New Roman"/>
          <w:sz w:val="28"/>
          <w:szCs w:val="28"/>
        </w:rPr>
        <w:t xml:space="preserve">аракташский поссовет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ED0DCF" w:rsidRPr="002C25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представлена</w:t>
      </w:r>
      <w:r w:rsidR="00ED0DCF" w:rsidRPr="002C2537">
        <w:rPr>
          <w:rFonts w:ascii="Times New Roman" w:eastAsia="Times New Roman" w:hAnsi="Times New Roman" w:cs="Times New Roman"/>
          <w:sz w:val="28"/>
          <w:szCs w:val="28"/>
        </w:rPr>
        <w:t xml:space="preserve"> ведущим специалистом – бухгалтером администрации муниципального образования Саракташский поссовет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Счетную палату с соблюдением сроков представления в полном составе. </w:t>
      </w:r>
    </w:p>
    <w:p w:rsidR="001E59BA" w:rsidRPr="002C2537" w:rsidRDefault="001E59BA" w:rsidP="00F7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бюджета 7 раз производилось уточнение бюджетных назначений. Согласно требований ст.36 Бюджетного кодекса Российской Федерации все решения о внесении изменений в утвержденный бюджет муниципального образования Саракташский поссовет на 2016 год обнародованы. </w:t>
      </w:r>
    </w:p>
    <w:p w:rsidR="000E5A0E" w:rsidRPr="002C2537" w:rsidRDefault="000E5A0E" w:rsidP="00A8000F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>Согласно</w:t>
      </w:r>
      <w:r w:rsidRPr="002C2537">
        <w:rPr>
          <w:rFonts w:ascii="Times New Roman" w:eastAsia="Calibri" w:hAnsi="Times New Roman" w:cs="Times New Roman"/>
          <w:spacing w:val="-4"/>
        </w:rPr>
        <w:t xml:space="preserve"> </w:t>
      </w:r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Годовому отчету основные характеристики исполнения 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бюджета </w:t>
      </w:r>
      <w:r w:rsidRPr="002C2537">
        <w:rPr>
          <w:rFonts w:ascii="Times New Roman" w:eastAsia="Calibri" w:hAnsi="Times New Roman" w:cs="Times New Roman"/>
          <w:sz w:val="28"/>
          <w:szCs w:val="28"/>
        </w:rPr>
        <w:t>за 201</w:t>
      </w:r>
      <w:r w:rsidR="00BD7CF9" w:rsidRPr="002C2537">
        <w:rPr>
          <w:rFonts w:ascii="Times New Roman" w:eastAsia="Calibri" w:hAnsi="Times New Roman" w:cs="Times New Roman"/>
          <w:sz w:val="28"/>
          <w:szCs w:val="28"/>
        </w:rPr>
        <w:t>6</w:t>
      </w:r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составили:</w:t>
      </w:r>
    </w:p>
    <w:p w:rsidR="000E5A0E" w:rsidRPr="002C2537" w:rsidRDefault="000E5A0E" w:rsidP="00A8000F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доходам – </w:t>
      </w:r>
      <w:r w:rsidR="00BD7CF9"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187 476 240,77 рублей 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или 9</w:t>
      </w:r>
      <w:r w:rsidR="00BD7CF9"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0,4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% от утвержденных показателей </w:t>
      </w:r>
      <w:r w:rsidR="00BD7CF9"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207 334 632,40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(к уровню 201</w:t>
      </w:r>
      <w:r w:rsidR="00BD7CF9"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года объем доходов у</w:t>
      </w:r>
      <w:r w:rsidR="00BD7CF9"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величился 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 </w:t>
      </w:r>
      <w:r w:rsidR="003E7BBB"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24,2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%);</w:t>
      </w:r>
    </w:p>
    <w:p w:rsidR="000E5A0E" w:rsidRPr="002C2537" w:rsidRDefault="000E5A0E" w:rsidP="00A8000F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расходам – </w:t>
      </w:r>
      <w:r w:rsidR="003E7BBB"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187 630 202,40</w:t>
      </w: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рублей, или 9</w:t>
      </w:r>
      <w:r w:rsidR="003E7BBB"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>0,3</w:t>
      </w: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% от объема утвержденных расходов </w:t>
      </w:r>
      <w:r w:rsidR="003E7BBB"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>207 798 632,40</w:t>
      </w: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рублей (к уровню 201</w:t>
      </w:r>
      <w:r w:rsidR="003E7BBB"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года расходы у</w:t>
      </w:r>
      <w:r w:rsidR="003E7BBB"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>величились на 21,8</w:t>
      </w: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>%);</w:t>
      </w:r>
    </w:p>
    <w:p w:rsidR="000E5A0E" w:rsidRPr="002C2537" w:rsidRDefault="00A8000F" w:rsidP="00F705CB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>Фактическое и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сполнение бюджета 201</w:t>
      </w:r>
      <w:r w:rsidR="003E7BBB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характеризуется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превышением</w:t>
      </w:r>
      <w:r w:rsidR="003E7BBB" w:rsidRPr="002C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расходов над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доход</w:t>
      </w:r>
      <w:r w:rsidR="003E7BBB" w:rsidRPr="002C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ами на 153 961,63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рублей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(решением Совета депутатов от </w:t>
      </w:r>
      <w:r w:rsidR="003E7BBB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09.12.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</w:t>
      </w:r>
      <w:r w:rsidR="003E7BBB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5г.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№3</w:t>
      </w:r>
      <w:r w:rsidR="003E7BBB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прогнозировался дефицит в размере</w:t>
      </w:r>
      <w:r w:rsidR="003E7BBB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1 928 100,00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рублей). </w:t>
      </w:r>
    </w:p>
    <w:p w:rsidR="000E5A0E" w:rsidRPr="002C2537" w:rsidRDefault="000E5A0E" w:rsidP="00F705CB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Проанализировав доходную часть бюджета муниципального образования С</w:t>
      </w:r>
      <w:r w:rsidR="001A3746"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аракташский поссовет 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Счетная палата сделала выводы, что бюджет муниципального образования С</w:t>
      </w:r>
      <w:r w:rsidR="001A3746"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аракташский поссовет 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формируется преимущественно за счет безвозмездных поступлений </w:t>
      </w:r>
      <w:r w:rsidR="001A3746"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78,3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%, доля налоговых и неналоговых платежей составляет 2</w:t>
      </w:r>
      <w:r w:rsidR="001A3746"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1A3746"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%. Таким образом, бюджет</w:t>
      </w:r>
      <w:r w:rsidR="001A3746"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образования Саракташский поссовет </w:t>
      </w:r>
      <w:r w:rsidR="001520C6"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2016 год 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относится к числу высокодотационных. </w:t>
      </w:r>
    </w:p>
    <w:p w:rsidR="00522130" w:rsidRPr="002C2537" w:rsidRDefault="00522130" w:rsidP="00A8000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color w:val="000000"/>
          <w:sz w:val="28"/>
          <w:szCs w:val="28"/>
        </w:rPr>
        <w:t>Не исполнены бюджетные назначения по налоговым доходам</w:t>
      </w:r>
      <w:r w:rsidR="00813BD6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6A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- 84,8% </w:t>
      </w:r>
      <w:r w:rsidR="00E423F2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D476A" w:rsidRPr="002C25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C2537">
        <w:rPr>
          <w:rFonts w:ascii="Times New Roman" w:hAnsi="Times New Roman" w:cs="Times New Roman"/>
          <w:i/>
          <w:color w:val="000000"/>
          <w:sz w:val="28"/>
          <w:szCs w:val="28"/>
        </w:rPr>
        <w:t>налог на имущество</w:t>
      </w:r>
      <w:r w:rsidR="001D476A" w:rsidRPr="002C25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>– 60,0</w:t>
      </w:r>
      <w:r w:rsidR="001D476A" w:rsidRPr="002C2537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2537">
        <w:rPr>
          <w:rFonts w:ascii="Times New Roman" w:hAnsi="Times New Roman" w:cs="Times New Roman"/>
          <w:i/>
          <w:color w:val="000000"/>
          <w:sz w:val="28"/>
          <w:szCs w:val="28"/>
        </w:rPr>
        <w:t>налог на доходы физических лиц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– 96,2%)</w:t>
      </w:r>
      <w:r w:rsidR="00813BD6" w:rsidRPr="002C253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D476A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по безвозмездным поступлениям - 92,0% (</w:t>
      </w:r>
      <w:r w:rsidR="00813BD6" w:rsidRPr="002C2537">
        <w:rPr>
          <w:rFonts w:ascii="Times New Roman" w:hAnsi="Times New Roman" w:cs="Times New Roman"/>
          <w:i/>
          <w:color w:val="000000"/>
          <w:sz w:val="28"/>
          <w:szCs w:val="28"/>
        </w:rPr>
        <w:t>субвенции</w:t>
      </w:r>
      <w:r w:rsidR="00813BD6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– 96,</w:t>
      </w:r>
      <w:r w:rsidR="001D476A" w:rsidRPr="002C2537">
        <w:rPr>
          <w:rFonts w:ascii="Times New Roman" w:hAnsi="Times New Roman" w:cs="Times New Roman"/>
          <w:color w:val="000000"/>
          <w:sz w:val="28"/>
          <w:szCs w:val="28"/>
        </w:rPr>
        <w:t>5%,</w:t>
      </w:r>
      <w:r w:rsidR="00813BD6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BD6" w:rsidRPr="002C2537">
        <w:rPr>
          <w:rFonts w:ascii="Times New Roman" w:hAnsi="Times New Roman" w:cs="Times New Roman"/>
          <w:i/>
          <w:color w:val="000000"/>
          <w:sz w:val="28"/>
          <w:szCs w:val="28"/>
        </w:rPr>
        <w:t>иные межбюджетные трансферты</w:t>
      </w:r>
      <w:r w:rsidR="001D476A" w:rsidRPr="002C25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3BD6" w:rsidRPr="002C2537">
        <w:rPr>
          <w:rFonts w:ascii="Times New Roman" w:hAnsi="Times New Roman" w:cs="Times New Roman"/>
          <w:color w:val="000000"/>
          <w:sz w:val="28"/>
          <w:szCs w:val="28"/>
        </w:rPr>
        <w:t>– 89,2%).</w:t>
      </w:r>
    </w:p>
    <w:p w:rsidR="001D476A" w:rsidRPr="002C2537" w:rsidRDefault="001D476A" w:rsidP="00F7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>Проанализировав расходную часть бюджета</w:t>
      </w:r>
      <w:r w:rsidR="001E080C" w:rsidRPr="002C2537">
        <w:rPr>
          <w:rFonts w:ascii="Times New Roman" w:hAnsi="Times New Roman" w:cs="Times New Roman"/>
          <w:sz w:val="28"/>
          <w:szCs w:val="28"/>
        </w:rPr>
        <w:t>,</w:t>
      </w:r>
      <w:r w:rsidRPr="002C2537">
        <w:rPr>
          <w:rFonts w:ascii="Times New Roman" w:hAnsi="Times New Roman" w:cs="Times New Roman"/>
          <w:sz w:val="28"/>
          <w:szCs w:val="28"/>
        </w:rPr>
        <w:t xml:space="preserve"> Счетная палата отметила, что п</w:t>
      </w:r>
      <w:r w:rsidR="000E5A0E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риоритетными направлениями расходных обязательств местного бюджета являются </w:t>
      </w:r>
      <w:r w:rsidR="000E5A0E"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образование</w:t>
      </w:r>
      <w:r w:rsidR="000E5A0E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1A3746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>40,7</w:t>
      </w:r>
      <w:r w:rsidR="000E5A0E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</w:t>
      </w:r>
      <w:r w:rsidR="007652B4"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жилищно-коммунальное хозяйство</w:t>
      </w:r>
      <w:r w:rsidR="007652B4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(33,5%),</w:t>
      </w:r>
      <w:r w:rsidR="007652B4"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1A3746"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национальная экономика</w:t>
      </w:r>
      <w:r w:rsidR="001A3746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(10,0%)</w:t>
      </w:r>
      <w:r w:rsidR="007652B4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E5A0E"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культура и кинематография</w:t>
      </w:r>
      <w:r w:rsidR="007652B4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(9,0</w:t>
      </w:r>
      <w:r w:rsidR="000E5A0E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>%)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C2537">
        <w:rPr>
          <w:rFonts w:ascii="Times New Roman" w:hAnsi="Times New Roman" w:cs="Times New Roman"/>
          <w:sz w:val="28"/>
          <w:szCs w:val="28"/>
        </w:rPr>
        <w:t xml:space="preserve">На эти цели направлено </w:t>
      </w:r>
      <w:r w:rsidR="001E080C" w:rsidRPr="002C2537">
        <w:rPr>
          <w:rFonts w:ascii="Times New Roman" w:hAnsi="Times New Roman" w:cs="Times New Roman"/>
          <w:sz w:val="28"/>
          <w:szCs w:val="28"/>
        </w:rPr>
        <w:t>93,6</w:t>
      </w:r>
      <w:r w:rsidRPr="002C2537">
        <w:rPr>
          <w:rFonts w:ascii="Times New Roman" w:hAnsi="Times New Roman" w:cs="Times New Roman"/>
          <w:sz w:val="28"/>
          <w:szCs w:val="28"/>
        </w:rPr>
        <w:t>% расходов от общего объема утвержденных расходов бюджета</w:t>
      </w:r>
      <w:r w:rsidR="001E080C" w:rsidRPr="002C25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поссовет.</w:t>
      </w:r>
    </w:p>
    <w:p w:rsidR="007652B4" w:rsidRPr="002C2537" w:rsidRDefault="000E5A0E" w:rsidP="00296DC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Уменьшение финансирования отмечается по разделам</w:t>
      </w:r>
      <w:r w:rsidR="007652B4" w:rsidRPr="002C25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общегосударственные вопросы</w:t>
      </w:r>
      <w:r w:rsidR="007652B4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52B4" w:rsidRPr="002C2537">
        <w:rPr>
          <w:rFonts w:ascii="Times New Roman" w:eastAsia="Times New Roman" w:hAnsi="Times New Roman" w:cs="Times New Roman"/>
          <w:sz w:val="28"/>
          <w:szCs w:val="28"/>
        </w:rPr>
        <w:t>(на 6,2%),</w:t>
      </w:r>
      <w:r w:rsidR="007652B4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 охрана окружающей среды</w:t>
      </w:r>
      <w:r w:rsidR="007652B4" w:rsidRPr="002C2537">
        <w:rPr>
          <w:rFonts w:ascii="Times New Roman" w:eastAsia="Times New Roman" w:hAnsi="Times New Roman" w:cs="Times New Roman"/>
          <w:sz w:val="28"/>
          <w:szCs w:val="28"/>
        </w:rPr>
        <w:t xml:space="preserve"> (на 27,4%), </w:t>
      </w:r>
      <w:r w:rsidR="007652B4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культура, кинематография </w:t>
      </w:r>
      <w:r w:rsidR="007652B4"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21,2%). </w:t>
      </w:r>
    </w:p>
    <w:p w:rsidR="00296DCE" w:rsidRPr="002C2537" w:rsidRDefault="007652B4" w:rsidP="00F705C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Увеличение расходов отмечается по разделам: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национальная безопасность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>(на 1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6,9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национальная экономика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2,8%),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ЖКХ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70,9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</w:rPr>
        <w:t>образование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11,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8%),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социальная политика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1 416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0E5A0E"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физическая культура и спорт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на 296,4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05CB" w:rsidRPr="002C2537" w:rsidRDefault="00E32B46" w:rsidP="00F705C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</w:rPr>
        <w:t xml:space="preserve">        </w:t>
      </w:r>
      <w:r w:rsidR="001E080C" w:rsidRPr="002C2537">
        <w:rPr>
          <w:rFonts w:ascii="Times New Roman" w:hAnsi="Times New Roman" w:cs="Times New Roman"/>
          <w:sz w:val="28"/>
        </w:rPr>
        <w:t>Исполнение расходов на уровне 100% в 2016 году обеспечено только по следующим разделам</w:t>
      </w:r>
      <w:r w:rsidRPr="002C2537">
        <w:rPr>
          <w:rFonts w:ascii="Times New Roman" w:hAnsi="Times New Roman" w:cs="Times New Roman"/>
          <w:sz w:val="28"/>
        </w:rPr>
        <w:t xml:space="preserve">: </w:t>
      </w:r>
      <w:r w:rsidRPr="002C2537">
        <w:rPr>
          <w:rFonts w:ascii="Times New Roman" w:hAnsi="Times New Roman" w:cs="Times New Roman"/>
          <w:i/>
          <w:sz w:val="28"/>
        </w:rPr>
        <w:t>н</w:t>
      </w:r>
      <w:r w:rsidR="001E080C" w:rsidRPr="002C2537">
        <w:rPr>
          <w:rFonts w:ascii="Times New Roman" w:hAnsi="Times New Roman" w:cs="Times New Roman"/>
          <w:i/>
          <w:sz w:val="28"/>
        </w:rPr>
        <w:t xml:space="preserve">ациональная </w:t>
      </w:r>
      <w:r w:rsidRPr="002C2537">
        <w:rPr>
          <w:rFonts w:ascii="Times New Roman" w:hAnsi="Times New Roman" w:cs="Times New Roman"/>
          <w:i/>
          <w:sz w:val="28"/>
        </w:rPr>
        <w:t>безопасность и правоохранительная деятельность</w:t>
      </w:r>
      <w:r w:rsidRPr="002C2537">
        <w:rPr>
          <w:rFonts w:ascii="Times New Roman" w:hAnsi="Times New Roman" w:cs="Times New Roman"/>
          <w:sz w:val="28"/>
        </w:rPr>
        <w:t xml:space="preserve"> </w:t>
      </w:r>
      <w:r w:rsidR="001E080C" w:rsidRPr="002C2537">
        <w:rPr>
          <w:rFonts w:ascii="Times New Roman" w:hAnsi="Times New Roman" w:cs="Times New Roman"/>
          <w:sz w:val="28"/>
        </w:rPr>
        <w:t>и</w:t>
      </w:r>
      <w:r w:rsidRPr="002C2537">
        <w:rPr>
          <w:rFonts w:ascii="Times New Roman" w:hAnsi="Times New Roman" w:cs="Times New Roman"/>
          <w:sz w:val="28"/>
        </w:rPr>
        <w:t xml:space="preserve"> </w:t>
      </w:r>
      <w:r w:rsidRPr="002C2537">
        <w:rPr>
          <w:rFonts w:ascii="Times New Roman" w:hAnsi="Times New Roman" w:cs="Times New Roman"/>
          <w:i/>
          <w:sz w:val="28"/>
        </w:rPr>
        <w:t>охрана окружающей среды</w:t>
      </w:r>
      <w:r w:rsidRPr="002C2537">
        <w:rPr>
          <w:rFonts w:ascii="Times New Roman" w:hAnsi="Times New Roman" w:cs="Times New Roman"/>
          <w:sz w:val="28"/>
        </w:rPr>
        <w:t xml:space="preserve">. </w:t>
      </w:r>
      <w:r w:rsidR="001E080C" w:rsidRPr="002C2537">
        <w:rPr>
          <w:rFonts w:ascii="Times New Roman" w:hAnsi="Times New Roman" w:cs="Times New Roman"/>
          <w:sz w:val="28"/>
        </w:rPr>
        <w:t>Наибольшее недовыполнение отмечено по раздел</w:t>
      </w:r>
      <w:r w:rsidRPr="002C2537">
        <w:rPr>
          <w:rFonts w:ascii="Times New Roman" w:hAnsi="Times New Roman" w:cs="Times New Roman"/>
          <w:sz w:val="28"/>
        </w:rPr>
        <w:t xml:space="preserve">ам: </w:t>
      </w:r>
      <w:r w:rsidRPr="002C2537">
        <w:rPr>
          <w:rFonts w:ascii="Times New Roman" w:hAnsi="Times New Roman" w:cs="Times New Roman"/>
          <w:i/>
          <w:sz w:val="28"/>
        </w:rPr>
        <w:t>культура,  кинематография</w:t>
      </w:r>
      <w:r w:rsidRPr="002C2537">
        <w:rPr>
          <w:rFonts w:ascii="Times New Roman" w:hAnsi="Times New Roman" w:cs="Times New Roman"/>
          <w:sz w:val="28"/>
        </w:rPr>
        <w:t xml:space="preserve"> (72,1%) и </w:t>
      </w:r>
      <w:r w:rsidRPr="002C2537">
        <w:rPr>
          <w:rFonts w:ascii="Times New Roman" w:hAnsi="Times New Roman" w:cs="Times New Roman"/>
          <w:i/>
          <w:sz w:val="28"/>
        </w:rPr>
        <w:t>физическая культура и спорт (</w:t>
      </w:r>
      <w:r w:rsidRPr="002C2537">
        <w:rPr>
          <w:rFonts w:ascii="Times New Roman" w:hAnsi="Times New Roman" w:cs="Times New Roman"/>
          <w:sz w:val="28"/>
        </w:rPr>
        <w:t xml:space="preserve">73,0%). </w:t>
      </w:r>
      <w:r w:rsidR="001E080C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фактором, оказавшим влияние на недостаточный уровень исполнения расходов бюджета по указанным разделам, является </w:t>
      </w:r>
      <w:r w:rsidR="0032588C" w:rsidRPr="002C2537">
        <w:rPr>
          <w:rFonts w:ascii="Times New Roman" w:hAnsi="Times New Roman" w:cs="Times New Roman"/>
          <w:color w:val="000000"/>
          <w:sz w:val="28"/>
          <w:szCs w:val="28"/>
        </w:rPr>
        <w:t>неисполнение доходной части местного бюджета</w:t>
      </w:r>
      <w:r w:rsidR="00886BA5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588C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5A0E" w:rsidRPr="002C2537" w:rsidRDefault="00A8000F" w:rsidP="00F705C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Проверка соблюдения единого порядка составления и представления  бюджетной отчетности показала, что </w:t>
      </w:r>
      <w:r w:rsidR="00856F10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Пояснительн</w:t>
      </w:r>
      <w:r w:rsidR="00856F10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 записке</w:t>
      </w:r>
      <w:r w:rsidR="000E5A0E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(ф.0503160)</w:t>
      </w:r>
      <w:r w:rsidR="00856F10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разделе 2 «Результаты деятельности субъекта бюджетной отчетности» не отражена информация характеризующая результаты деятельности субъекта бюджетной отчетности за отчетный период, не нашедшая отражения в таблицах и пр</w:t>
      </w:r>
      <w:r w:rsidR="00E94110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иложениях, включаемых в раздел. Отсутствует </w:t>
      </w:r>
      <w:r w:rsidR="00387F44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информация о формах бюджетной отчетности за отчетной период, не имеющих числового значения.</w:t>
      </w:r>
      <w:r w:rsidR="00E94110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23F2" w:rsidRPr="002C2537" w:rsidRDefault="00A8000F" w:rsidP="00A8000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56F10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</w:t>
      </w:r>
      <w:r w:rsidR="00387F44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856F10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0503162</w:t>
      </w:r>
      <w:r w:rsidR="00E423F2"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0503166, 0503175, т</w:t>
      </w:r>
      <w:r w:rsidR="00E423F2" w:rsidRPr="002C2537">
        <w:rPr>
          <w:rFonts w:ascii="Times New Roman" w:eastAsia="Times New Roman" w:hAnsi="Times New Roman" w:cs="Times New Roman"/>
          <w:sz w:val="28"/>
          <w:szCs w:val="28"/>
        </w:rPr>
        <w:t xml:space="preserve">аблица №3 раздела 3 Пояснительной записки (ф.0503160) заполнены некорректно. </w:t>
      </w:r>
    </w:p>
    <w:p w:rsidR="000E5A0E" w:rsidRPr="002C2537" w:rsidRDefault="00E94110" w:rsidP="00A8000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E5A0E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на годовой отчет об исполнении бюдже</w:t>
      </w:r>
      <w:r w:rsidR="001E59BA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муниципального образования Саракташский поссовет </w:t>
      </w:r>
      <w:r w:rsidR="000E5A0E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 w:rsidR="001E59BA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E5A0E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направлено в Совет депутатов муниципального образования С</w:t>
      </w:r>
      <w:r w:rsidR="001E59BA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аракташский поссовет </w:t>
      </w:r>
      <w:r w:rsidR="000E5A0E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главе </w:t>
      </w:r>
      <w:r w:rsidR="001E59BA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Саракташского поссовета. </w:t>
      </w:r>
      <w:r w:rsidR="000E5A0E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3E9F" w:rsidRPr="002C2537" w:rsidRDefault="006F0A1A" w:rsidP="00A8000F">
      <w:pPr>
        <w:pStyle w:val="aa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B73E9F" w:rsidRPr="002C2537">
        <w:rPr>
          <w:rFonts w:ascii="Times New Roman" w:hAnsi="Times New Roman" w:cs="Times New Roman"/>
          <w:sz w:val="28"/>
          <w:szCs w:val="28"/>
        </w:rPr>
        <w:t xml:space="preserve">, изложенные в заключение Счетной палаты </w:t>
      </w:r>
      <w:r w:rsidR="00886BA5" w:rsidRPr="002C2537">
        <w:rPr>
          <w:rFonts w:ascii="Times New Roman" w:hAnsi="Times New Roman" w:cs="Times New Roman"/>
          <w:sz w:val="28"/>
          <w:szCs w:val="28"/>
        </w:rPr>
        <w:t xml:space="preserve">по результатам проведения внешней проверки годового отчета об исполнении бюджета муниципального образования Саракташский поссовет за 2016 год, учтены и </w:t>
      </w:r>
      <w:r w:rsidR="00B73E9F" w:rsidRPr="002C2537">
        <w:rPr>
          <w:rFonts w:ascii="Times New Roman" w:hAnsi="Times New Roman" w:cs="Times New Roman"/>
          <w:sz w:val="28"/>
          <w:szCs w:val="28"/>
        </w:rPr>
        <w:t>у</w:t>
      </w:r>
      <w:r w:rsidR="00886BA5" w:rsidRPr="002C2537">
        <w:rPr>
          <w:rFonts w:ascii="Times New Roman" w:hAnsi="Times New Roman" w:cs="Times New Roman"/>
          <w:sz w:val="28"/>
          <w:szCs w:val="28"/>
        </w:rPr>
        <w:t>странены в полном объеме (Письмо от 17.05.2017г. №1320)</w:t>
      </w:r>
      <w:r w:rsidR="00B73E9F" w:rsidRPr="002C2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9F" w:rsidRPr="002C2537" w:rsidRDefault="00B73E9F" w:rsidP="00296DCE">
      <w:pPr>
        <w:pStyle w:val="aa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3F2" w:rsidRPr="00D87BBA" w:rsidRDefault="00A8000F" w:rsidP="00296DCE">
      <w:pPr>
        <w:spacing w:line="240" w:lineRule="auto"/>
        <w:ind w:hanging="28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</w:t>
      </w:r>
      <w:r w:rsidR="00E423F2"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.2. Подготовка  ежеквартальных  аналитических  записок</w:t>
      </w:r>
    </w:p>
    <w:p w:rsidR="006F0A1A" w:rsidRPr="002C2537" w:rsidRDefault="006F0A1A" w:rsidP="006F0A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423F2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планом работы Счётной палаты и на основании квартальных отчетов, представленных </w:t>
      </w:r>
      <w:r w:rsidR="00F45964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ведущим специалистом-бухгалтером </w:t>
      </w:r>
      <w:r w:rsidR="00E423F2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F45964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Саракташский поссовет</w:t>
      </w:r>
      <w:r w:rsidR="00E423F2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течение года были подготовлены 3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(три)</w:t>
      </w:r>
      <w:r w:rsidR="00E423F2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аналитические записки о квартальном исполнении бюджета за 1 квартал, 1 полугодие и 9 месяцев  </w:t>
      </w:r>
      <w:r w:rsidR="00E423F2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201</w:t>
      </w:r>
      <w:r w:rsidR="00F45964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423F2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В аналитических записках проводился анализ доходной и расходной части бюджета муниципального образования </w:t>
      </w:r>
      <w:r w:rsidR="00E423F2" w:rsidRPr="002C2537">
        <w:rPr>
          <w:rFonts w:ascii="Times New Roman" w:hAnsi="Times New Roman" w:cs="Times New Roman"/>
          <w:sz w:val="28"/>
          <w:szCs w:val="28"/>
        </w:rPr>
        <w:t>С</w:t>
      </w:r>
      <w:r w:rsidR="00F45964" w:rsidRPr="002C2537">
        <w:rPr>
          <w:rFonts w:ascii="Times New Roman" w:hAnsi="Times New Roman" w:cs="Times New Roman"/>
          <w:sz w:val="28"/>
          <w:szCs w:val="28"/>
        </w:rPr>
        <w:t>аракташский поссовет</w:t>
      </w:r>
      <w:r w:rsidR="00E423F2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</w:t>
      </w:r>
    </w:p>
    <w:p w:rsidR="00E423F2" w:rsidRPr="002C2537" w:rsidRDefault="00E423F2" w:rsidP="00A800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Аналитические записки по анализу исполнения бюджета муниципального образования </w:t>
      </w:r>
      <w:r w:rsidRPr="002C2537">
        <w:rPr>
          <w:rFonts w:ascii="Times New Roman" w:hAnsi="Times New Roman" w:cs="Times New Roman"/>
          <w:sz w:val="28"/>
          <w:szCs w:val="28"/>
        </w:rPr>
        <w:t>С</w:t>
      </w:r>
      <w:r w:rsidR="00F45964" w:rsidRPr="002C2537">
        <w:rPr>
          <w:rFonts w:ascii="Times New Roman" w:hAnsi="Times New Roman" w:cs="Times New Roman"/>
          <w:sz w:val="28"/>
          <w:szCs w:val="28"/>
        </w:rPr>
        <w:t xml:space="preserve">аракташский поссовет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 w:rsidR="00F45964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представлялись в Совет депутатов муниципального образования </w:t>
      </w:r>
      <w:r w:rsidRPr="002C2537">
        <w:rPr>
          <w:rFonts w:ascii="Times New Roman" w:hAnsi="Times New Roman" w:cs="Times New Roman"/>
          <w:sz w:val="28"/>
          <w:szCs w:val="28"/>
        </w:rPr>
        <w:t>С</w:t>
      </w:r>
      <w:r w:rsidR="00F45964" w:rsidRPr="002C2537">
        <w:rPr>
          <w:rFonts w:ascii="Times New Roman" w:hAnsi="Times New Roman" w:cs="Times New Roman"/>
          <w:sz w:val="28"/>
          <w:szCs w:val="28"/>
        </w:rPr>
        <w:t>аракташский поссовет и глав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45964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Саракташского поссовета. </w:t>
      </w:r>
    </w:p>
    <w:p w:rsidR="00F45964" w:rsidRPr="00D87BBA" w:rsidRDefault="00A8000F" w:rsidP="00296D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F45964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.3 Э</w:t>
      </w:r>
      <w:r w:rsidR="00CF2DD3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кспертиза проекта решения</w:t>
      </w:r>
      <w:r w:rsidR="00F45964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Счетной палаты на п</w:t>
      </w:r>
      <w:r w:rsidR="00CF2DD3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роект решения Совета депутатов «</w:t>
      </w:r>
      <w:r w:rsidR="00F45964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бюджете муниципального образования С</w:t>
      </w:r>
      <w:r w:rsidR="00CF2DD3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аракташский поссовет </w:t>
      </w:r>
      <w:r w:rsidR="00F45964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201</w:t>
      </w:r>
      <w:r w:rsidR="00CF2DD3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</w:t>
      </w:r>
      <w:r w:rsidR="00F45964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 и плановый период 201</w:t>
      </w:r>
      <w:r w:rsidR="00CF2DD3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</w:t>
      </w:r>
      <w:r w:rsidR="00F45964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20</w:t>
      </w:r>
      <w:r w:rsidR="00CF2DD3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="00F45964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годов</w:t>
      </w:r>
      <w:r w:rsidR="00CF2DD3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F45964" w:rsidRPr="002C2537" w:rsidRDefault="00A8000F" w:rsidP="001823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F45964" w:rsidRPr="002C2537">
        <w:rPr>
          <w:rFonts w:ascii="Times New Roman" w:hAnsi="Times New Roman" w:cs="Times New Roman"/>
          <w:sz w:val="28"/>
          <w:szCs w:val="28"/>
        </w:rPr>
        <w:t>В соответствии со статьей 157 Бюджетного кодекса Российской Федерации, статьей 2</w:t>
      </w:r>
      <w:r w:rsidR="00CF2DD3" w:rsidRPr="002C2537">
        <w:rPr>
          <w:rFonts w:ascii="Times New Roman" w:hAnsi="Times New Roman" w:cs="Times New Roman"/>
          <w:sz w:val="28"/>
          <w:szCs w:val="28"/>
        </w:rPr>
        <w:t>7 Положения о</w:t>
      </w:r>
      <w:r w:rsidR="00F45964" w:rsidRPr="002C2537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С</w:t>
      </w:r>
      <w:r w:rsidR="00CF2DD3" w:rsidRPr="002C2537">
        <w:rPr>
          <w:rFonts w:ascii="Times New Roman" w:hAnsi="Times New Roman" w:cs="Times New Roman"/>
          <w:sz w:val="28"/>
          <w:szCs w:val="28"/>
        </w:rPr>
        <w:t>аракташский поссовет</w:t>
      </w:r>
      <w:r w:rsidR="00F45964" w:rsidRPr="002C2537">
        <w:rPr>
          <w:rFonts w:ascii="Times New Roman" w:hAnsi="Times New Roman" w:cs="Times New Roman"/>
          <w:sz w:val="28"/>
          <w:szCs w:val="28"/>
        </w:rPr>
        <w:t xml:space="preserve">, статьей 8 Положения </w:t>
      </w:r>
      <w:r w:rsidR="00CF2DD3" w:rsidRPr="002C2537">
        <w:rPr>
          <w:rFonts w:ascii="Times New Roman" w:hAnsi="Times New Roman" w:cs="Times New Roman"/>
          <w:sz w:val="28"/>
          <w:szCs w:val="28"/>
        </w:rPr>
        <w:t>о контрольно-счетном органе «</w:t>
      </w:r>
      <w:r w:rsidR="00F45964" w:rsidRPr="002C2537">
        <w:rPr>
          <w:rFonts w:ascii="Times New Roman" w:hAnsi="Times New Roman" w:cs="Times New Roman"/>
          <w:sz w:val="28"/>
          <w:szCs w:val="28"/>
        </w:rPr>
        <w:t>Счетн</w:t>
      </w:r>
      <w:r w:rsidR="00CF2DD3" w:rsidRPr="002C2537">
        <w:rPr>
          <w:rFonts w:ascii="Times New Roman" w:hAnsi="Times New Roman" w:cs="Times New Roman"/>
          <w:sz w:val="28"/>
          <w:szCs w:val="28"/>
        </w:rPr>
        <w:t xml:space="preserve">ая </w:t>
      </w:r>
      <w:r w:rsidR="00F45964" w:rsidRPr="002C2537">
        <w:rPr>
          <w:rFonts w:ascii="Times New Roman" w:hAnsi="Times New Roman" w:cs="Times New Roman"/>
          <w:sz w:val="28"/>
          <w:szCs w:val="28"/>
        </w:rPr>
        <w:t>палат</w:t>
      </w:r>
      <w:r w:rsidR="00CF2DD3" w:rsidRPr="002C2537">
        <w:rPr>
          <w:rFonts w:ascii="Times New Roman" w:hAnsi="Times New Roman" w:cs="Times New Roman"/>
          <w:sz w:val="28"/>
          <w:szCs w:val="28"/>
        </w:rPr>
        <w:t>а»</w:t>
      </w:r>
      <w:r w:rsidR="00F45964" w:rsidRPr="002C25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F2DD3" w:rsidRPr="002C2537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="00F45964" w:rsidRPr="002C2537">
        <w:rPr>
          <w:rFonts w:ascii="Times New Roman" w:hAnsi="Times New Roman" w:cs="Times New Roman"/>
          <w:sz w:val="28"/>
          <w:szCs w:val="28"/>
        </w:rPr>
        <w:t>в отчетном периоде Счетной палатой проведена экспертиза проекта решения Совета депутатов «О бюджете муниципального образования С</w:t>
      </w:r>
      <w:r w:rsidR="00CF2DD3" w:rsidRPr="002C2537">
        <w:rPr>
          <w:rFonts w:ascii="Times New Roman" w:hAnsi="Times New Roman" w:cs="Times New Roman"/>
          <w:sz w:val="28"/>
          <w:szCs w:val="28"/>
        </w:rPr>
        <w:t xml:space="preserve">аракташский поссовет </w:t>
      </w:r>
      <w:r w:rsidR="00F45964" w:rsidRPr="002C2537">
        <w:rPr>
          <w:rFonts w:ascii="Times New Roman" w:hAnsi="Times New Roman" w:cs="Times New Roman"/>
          <w:sz w:val="28"/>
          <w:szCs w:val="28"/>
        </w:rPr>
        <w:t>на 201</w:t>
      </w:r>
      <w:r w:rsidR="00CF2DD3" w:rsidRPr="002C2537">
        <w:rPr>
          <w:rFonts w:ascii="Times New Roman" w:hAnsi="Times New Roman" w:cs="Times New Roman"/>
          <w:sz w:val="28"/>
          <w:szCs w:val="28"/>
        </w:rPr>
        <w:t>8</w:t>
      </w:r>
      <w:r w:rsidR="00F45964" w:rsidRPr="002C253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F2DD3" w:rsidRPr="002C2537">
        <w:rPr>
          <w:rFonts w:ascii="Times New Roman" w:hAnsi="Times New Roman" w:cs="Times New Roman"/>
          <w:sz w:val="28"/>
          <w:szCs w:val="28"/>
        </w:rPr>
        <w:t>9 и 2020 годов»</w:t>
      </w:r>
      <w:r w:rsidR="00F45964" w:rsidRPr="002C2537">
        <w:rPr>
          <w:rFonts w:ascii="Times New Roman" w:hAnsi="Times New Roman" w:cs="Times New Roman"/>
          <w:sz w:val="28"/>
          <w:szCs w:val="28"/>
        </w:rPr>
        <w:t xml:space="preserve"> и подготовлено заключение, которое было направлено в Совет депутатов муниципального образования С</w:t>
      </w:r>
      <w:r w:rsidR="00CF2DD3" w:rsidRPr="002C2537">
        <w:rPr>
          <w:rFonts w:ascii="Times New Roman" w:hAnsi="Times New Roman" w:cs="Times New Roman"/>
          <w:sz w:val="28"/>
          <w:szCs w:val="28"/>
        </w:rPr>
        <w:t xml:space="preserve">аракташский поссовет </w:t>
      </w:r>
      <w:r w:rsidR="00F45964" w:rsidRPr="002C2537">
        <w:rPr>
          <w:rFonts w:ascii="Times New Roman" w:hAnsi="Times New Roman" w:cs="Times New Roman"/>
          <w:sz w:val="28"/>
          <w:szCs w:val="28"/>
        </w:rPr>
        <w:t xml:space="preserve">в установленные сроки.  </w:t>
      </w:r>
    </w:p>
    <w:p w:rsidR="007A0F88" w:rsidRPr="002C2537" w:rsidRDefault="00F45964" w:rsidP="001823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проводилась на соответствие показателей и текстовых статей проекта решения Совета депутатов «О бюджете муниципального образования </w:t>
      </w:r>
      <w:r w:rsidR="007A0F88" w:rsidRPr="002C2537">
        <w:rPr>
          <w:rFonts w:ascii="Times New Roman" w:eastAsia="Times New Roman" w:hAnsi="Times New Roman" w:cs="Times New Roman"/>
          <w:sz w:val="28"/>
          <w:szCs w:val="28"/>
        </w:rPr>
        <w:t xml:space="preserve">Саракташский поссовет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7A0F88" w:rsidRPr="002C253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="007A0F88" w:rsidRPr="002C2537">
        <w:rPr>
          <w:rFonts w:ascii="Times New Roman" w:eastAsia="Times New Roman" w:hAnsi="Times New Roman" w:cs="Times New Roman"/>
          <w:sz w:val="28"/>
          <w:szCs w:val="28"/>
        </w:rPr>
        <w:t>9 и 2020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7A0F88" w:rsidRPr="002C253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действующему бюджетному законодательству</w:t>
      </w:r>
      <w:r w:rsidR="007A0F88" w:rsidRPr="002C2537">
        <w:rPr>
          <w:rFonts w:ascii="Times New Roman" w:hAnsi="Times New Roman" w:cs="Times New Roman"/>
          <w:sz w:val="28"/>
          <w:szCs w:val="28"/>
        </w:rPr>
        <w:t xml:space="preserve">, обоснованности доходных и расходных частей местного бюджета, дефицита бюджета и источников его финансирования, размера муниципального долга и расходов на обслуживание муниципального долга. При подготовке Заключения Счетной палатой проанализированы документы, составляющие основу формирования проекта бюджета на 2018 год и на плановый период 2019 и 2020 годов, определяющие порядок расчета основных показателей  бюджета муниципального образования Саракташский поссовет. </w:t>
      </w:r>
    </w:p>
    <w:p w:rsidR="007D4E37" w:rsidRPr="002C2537" w:rsidRDefault="007D4E37" w:rsidP="001823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Проектом решения Совета депутатов «О бюджете  муниципального образования Саракташский поссовет на 2018 год и на плановый период 2019 и 2020 годов» предлагалось утвердить местный </w:t>
      </w:r>
      <w:r w:rsidR="00043EA7" w:rsidRPr="002C2537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2C2537">
        <w:rPr>
          <w:rFonts w:ascii="Times New Roman" w:hAnsi="Times New Roman" w:cs="Times New Roman"/>
          <w:bCs/>
          <w:sz w:val="28"/>
          <w:szCs w:val="28"/>
        </w:rPr>
        <w:t>на 2018 год по доходам в сумме 93 121 400,00 рублей и по расходам в сумме 93 121 400,00 рублей. На плановый период 2019 и 2020 годов предлагалось утвер</w:t>
      </w:r>
      <w:r w:rsidR="00E23CBD" w:rsidRPr="002C2537">
        <w:rPr>
          <w:rFonts w:ascii="Times New Roman" w:hAnsi="Times New Roman" w:cs="Times New Roman"/>
          <w:bCs/>
          <w:sz w:val="28"/>
          <w:szCs w:val="28"/>
        </w:rPr>
        <w:t xml:space="preserve">дить местный бюджет по доходам </w:t>
      </w:r>
      <w:r w:rsidRPr="002C2537">
        <w:rPr>
          <w:rFonts w:ascii="Times New Roman" w:hAnsi="Times New Roman" w:cs="Times New Roman"/>
          <w:bCs/>
          <w:sz w:val="28"/>
          <w:szCs w:val="28"/>
        </w:rPr>
        <w:t>в сумме 88 302 300,00 рублей и 86 029 300,00 рублей</w:t>
      </w:r>
      <w:r w:rsidR="00E23CBD" w:rsidRPr="002C2537">
        <w:rPr>
          <w:rFonts w:ascii="Times New Roman" w:hAnsi="Times New Roman" w:cs="Times New Roman"/>
          <w:bCs/>
          <w:sz w:val="28"/>
          <w:szCs w:val="28"/>
        </w:rPr>
        <w:t xml:space="preserve"> соответственно,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по р</w:t>
      </w:r>
      <w:r w:rsidR="00E23CBD" w:rsidRPr="002C2537">
        <w:rPr>
          <w:rFonts w:ascii="Times New Roman" w:hAnsi="Times New Roman" w:cs="Times New Roman"/>
          <w:bCs/>
          <w:sz w:val="28"/>
          <w:szCs w:val="28"/>
        </w:rPr>
        <w:t xml:space="preserve">асходам – в сумме 88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302 300,00 рублей и 86 029 300,00 рублей. </w:t>
      </w:r>
    </w:p>
    <w:p w:rsidR="007D4E37" w:rsidRPr="002C2537" w:rsidRDefault="007D4E37" w:rsidP="001823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Дефицит (профицит) бюджета на 2018 год и плановый период 2019 и 2020 годов не запланирован.        </w:t>
      </w:r>
    </w:p>
    <w:p w:rsidR="00F45964" w:rsidRPr="002C2537" w:rsidRDefault="0064394E" w:rsidP="001823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Объем доходов 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  </w:t>
      </w:r>
      <w:r w:rsidR="007A0F88" w:rsidRPr="002C2537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>93 121 400,00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 xml:space="preserve"> рублей, или на 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>% ниже размера первонач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>ально утвержденных бюджетных показателей 2017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> года и ниже ожидаемого исполнения (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>114 874 101,35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 xml:space="preserve"> рублей) на 1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>9</w:t>
      </w:r>
      <w:r w:rsidR="00F45964" w:rsidRPr="002C253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t xml:space="preserve">Отрицательная динамика обусловлена уменьшением </w:t>
      </w:r>
      <w:r w:rsidR="00C61793" w:rsidRPr="002C2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безвозмездных поступлений от других бюджетов бюджетной системы Российской Федерации. </w:t>
      </w:r>
    </w:p>
    <w:p w:rsidR="00182352" w:rsidRPr="002C2537" w:rsidRDefault="00182352" w:rsidP="001823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964" w:rsidRPr="002C2537" w:rsidRDefault="00F45964" w:rsidP="00A8000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000F"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структуре запланированных доходов </w:t>
      </w:r>
      <w:r w:rsidR="00E13626" w:rsidRPr="002C2537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бюджета на 201</w:t>
      </w:r>
      <w:r w:rsidR="00E13626" w:rsidRPr="002C253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D80F0A" w:rsidRPr="002C2537" w:rsidRDefault="00F45964" w:rsidP="00296DC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- налоговые и неналоговые доходы составляют </w:t>
      </w:r>
      <w:r w:rsidR="00E13626" w:rsidRPr="002C2537">
        <w:rPr>
          <w:rFonts w:ascii="Times New Roman" w:eastAsia="Times New Roman" w:hAnsi="Times New Roman" w:cs="Times New Roman"/>
          <w:sz w:val="28"/>
          <w:szCs w:val="28"/>
        </w:rPr>
        <w:t>59,3</w:t>
      </w:r>
      <w:r w:rsidRPr="002C2537">
        <w:rPr>
          <w:rFonts w:ascii="Times New Roman" w:hAnsi="Times New Roman" w:cs="Times New Roman"/>
          <w:sz w:val="28"/>
          <w:szCs w:val="28"/>
        </w:rPr>
        <w:t>% (</w:t>
      </w:r>
      <w:r w:rsidR="00E13626" w:rsidRPr="002C2537">
        <w:rPr>
          <w:rFonts w:ascii="Times New Roman" w:hAnsi="Times New Roman" w:cs="Times New Roman"/>
          <w:sz w:val="28"/>
          <w:szCs w:val="28"/>
        </w:rPr>
        <w:t>55 256 000,00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E13626" w:rsidRPr="002C2537">
        <w:rPr>
          <w:rFonts w:ascii="Times New Roman" w:eastAsia="Times New Roman" w:hAnsi="Times New Roman" w:cs="Times New Roman"/>
          <w:sz w:val="28"/>
          <w:szCs w:val="28"/>
        </w:rPr>
        <w:t xml:space="preserve">структуре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налоговых доход</w:t>
      </w:r>
      <w:r w:rsidR="00E13626" w:rsidRPr="002C2537">
        <w:rPr>
          <w:rFonts w:ascii="Times New Roman" w:eastAsia="Times New Roman" w:hAnsi="Times New Roman" w:cs="Times New Roman"/>
          <w:sz w:val="28"/>
          <w:szCs w:val="28"/>
        </w:rPr>
        <w:t xml:space="preserve">ов (в отличие от предыдущего года)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основная доля приходится на </w:t>
      </w:r>
      <w:r w:rsidR="00D80F0A" w:rsidRPr="002C2537">
        <w:rPr>
          <w:rFonts w:ascii="Times New Roman" w:eastAsia="Times New Roman" w:hAnsi="Times New Roman" w:cs="Times New Roman"/>
          <w:i/>
          <w:sz w:val="28"/>
          <w:szCs w:val="28"/>
        </w:rPr>
        <w:t>налог на имущество</w:t>
      </w:r>
      <w:r w:rsidR="00D80F0A"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F0A" w:rsidRPr="002C2537">
        <w:rPr>
          <w:rFonts w:ascii="Times New Roman" w:eastAsia="Times New Roman" w:hAnsi="Times New Roman" w:cs="Times New Roman"/>
          <w:sz w:val="28"/>
          <w:szCs w:val="28"/>
        </w:rPr>
        <w:t>46,1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%, в </w:t>
      </w:r>
      <w:r w:rsidR="00D80F0A" w:rsidRPr="002C2537">
        <w:rPr>
          <w:rFonts w:ascii="Times New Roman" w:eastAsia="Times New Roman" w:hAnsi="Times New Roman" w:cs="Times New Roman"/>
          <w:sz w:val="28"/>
          <w:szCs w:val="28"/>
        </w:rPr>
        <w:t xml:space="preserve">том числе </w:t>
      </w:r>
      <w:r w:rsidR="00D80F0A" w:rsidRPr="002C2537">
        <w:rPr>
          <w:rFonts w:ascii="Times New Roman" w:eastAsia="Times New Roman" w:hAnsi="Times New Roman" w:cs="Times New Roman"/>
          <w:i/>
          <w:sz w:val="28"/>
          <w:szCs w:val="28"/>
        </w:rPr>
        <w:t>земельный налог</w:t>
      </w:r>
      <w:r w:rsidR="00D80F0A"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43,6% и </w:t>
      </w:r>
      <w:r w:rsidR="00D80F0A" w:rsidRPr="002C2537">
        <w:rPr>
          <w:rFonts w:ascii="Times New Roman" w:eastAsia="Times New Roman" w:hAnsi="Times New Roman" w:cs="Times New Roman"/>
          <w:i/>
          <w:sz w:val="28"/>
          <w:szCs w:val="28"/>
        </w:rPr>
        <w:t>налог на имущество физических лиц</w:t>
      </w:r>
      <w:r w:rsidR="00D80F0A"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2,5%. </w:t>
      </w:r>
    </w:p>
    <w:p w:rsidR="00F45964" w:rsidRPr="002C2537" w:rsidRDefault="00F45964" w:rsidP="00296DC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- доля безвозмездных поступлений (дотации, иные межбюджетные трансферты) составляет </w:t>
      </w:r>
      <w:r w:rsidR="00D80F0A" w:rsidRPr="002C2537">
        <w:rPr>
          <w:rFonts w:ascii="Times New Roman" w:eastAsia="Times New Roman" w:hAnsi="Times New Roman" w:cs="Times New Roman"/>
          <w:sz w:val="28"/>
          <w:szCs w:val="28"/>
        </w:rPr>
        <w:t>40,7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%  (</w:t>
      </w:r>
      <w:r w:rsidR="00D80F0A" w:rsidRPr="002C2537">
        <w:rPr>
          <w:rFonts w:ascii="Times New Roman" w:eastAsia="Times New Roman" w:hAnsi="Times New Roman" w:cs="Times New Roman"/>
          <w:sz w:val="28"/>
          <w:szCs w:val="28"/>
        </w:rPr>
        <w:t>37 865 400,00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рублей).</w:t>
      </w:r>
    </w:p>
    <w:p w:rsidR="0010369B" w:rsidRPr="002C2537" w:rsidRDefault="00F45964" w:rsidP="001823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r w:rsidR="0064394E" w:rsidRPr="002C2537">
        <w:rPr>
          <w:rFonts w:ascii="Times New Roman" w:eastAsia="Times New Roman" w:hAnsi="Times New Roman" w:cs="Times New Roman"/>
          <w:sz w:val="28"/>
          <w:szCs w:val="28"/>
        </w:rPr>
        <w:t>местного бюджета на 2018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предусмотрены расходы в сумме </w:t>
      </w:r>
      <w:r w:rsidR="0010369B" w:rsidRPr="002C2537">
        <w:rPr>
          <w:rFonts w:ascii="Times New Roman" w:eastAsia="Times New Roman" w:hAnsi="Times New Roman" w:cs="Times New Roman"/>
          <w:sz w:val="28"/>
          <w:szCs w:val="28"/>
        </w:rPr>
        <w:t>93 121 400,00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10369B" w:rsidRPr="002C2537">
        <w:rPr>
          <w:rFonts w:ascii="Times New Roman" w:eastAsia="Times New Roman" w:hAnsi="Times New Roman" w:cs="Times New Roman"/>
          <w:sz w:val="28"/>
          <w:szCs w:val="28"/>
        </w:rPr>
        <w:t xml:space="preserve">или на 4,5% меньше объема первоначально утвержденных бюджетных показателей 2017 года и меньше ожидаемого исполнения (109 681 001,35 рублей) на 15,1%. </w:t>
      </w:r>
    </w:p>
    <w:p w:rsidR="00043EA7" w:rsidRPr="002C2537" w:rsidRDefault="00043EA7" w:rsidP="00182352">
      <w:pPr>
        <w:tabs>
          <w:tab w:val="left" w:pos="42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</w:t>
      </w:r>
      <w:r w:rsidR="005B5395" w:rsidRPr="002C253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C2537">
        <w:rPr>
          <w:rFonts w:ascii="Times New Roman" w:hAnsi="Times New Roman" w:cs="Times New Roman"/>
          <w:sz w:val="28"/>
          <w:szCs w:val="28"/>
        </w:rPr>
        <w:t xml:space="preserve">бюджета являются расходы в сфере </w:t>
      </w:r>
      <w:r w:rsidR="005B5395" w:rsidRPr="002C2537">
        <w:rPr>
          <w:rFonts w:ascii="Times New Roman" w:hAnsi="Times New Roman" w:cs="Times New Roman"/>
          <w:i/>
          <w:sz w:val="28"/>
          <w:szCs w:val="28"/>
        </w:rPr>
        <w:t xml:space="preserve">жилищно-коммунального хозяйства </w:t>
      </w:r>
      <w:r w:rsidR="005B5395" w:rsidRPr="002C2537">
        <w:rPr>
          <w:rFonts w:ascii="Times New Roman" w:hAnsi="Times New Roman" w:cs="Times New Roman"/>
          <w:sz w:val="28"/>
          <w:szCs w:val="28"/>
        </w:rPr>
        <w:t xml:space="preserve">(35,9%),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5B5395" w:rsidRPr="002C2537">
        <w:rPr>
          <w:rFonts w:ascii="Times New Roman" w:hAnsi="Times New Roman" w:cs="Times New Roman"/>
          <w:i/>
          <w:sz w:val="28"/>
          <w:szCs w:val="28"/>
        </w:rPr>
        <w:t>культуры и кинематографии</w:t>
      </w:r>
      <w:r w:rsidR="005B5395" w:rsidRPr="002C2537">
        <w:rPr>
          <w:rFonts w:ascii="Times New Roman" w:hAnsi="Times New Roman" w:cs="Times New Roman"/>
          <w:sz w:val="28"/>
          <w:szCs w:val="28"/>
        </w:rPr>
        <w:t xml:space="preserve"> (28,6%) </w:t>
      </w:r>
      <w:r w:rsidRPr="002C2537">
        <w:rPr>
          <w:rFonts w:ascii="Times New Roman" w:hAnsi="Times New Roman" w:cs="Times New Roman"/>
          <w:sz w:val="28"/>
          <w:szCs w:val="28"/>
        </w:rPr>
        <w:t xml:space="preserve">и </w:t>
      </w:r>
      <w:r w:rsidR="005B5395" w:rsidRPr="002C2537">
        <w:rPr>
          <w:rFonts w:ascii="Times New Roman" w:hAnsi="Times New Roman" w:cs="Times New Roman"/>
          <w:i/>
          <w:sz w:val="28"/>
          <w:szCs w:val="28"/>
        </w:rPr>
        <w:t>национальной экономики</w:t>
      </w:r>
      <w:r w:rsidR="005B5395" w:rsidRPr="002C2537">
        <w:rPr>
          <w:rFonts w:ascii="Times New Roman" w:hAnsi="Times New Roman" w:cs="Times New Roman"/>
          <w:sz w:val="28"/>
          <w:szCs w:val="28"/>
        </w:rPr>
        <w:t xml:space="preserve"> (16,8%) от общего объёма расходов бюджета. </w:t>
      </w:r>
      <w:r w:rsidRPr="002C2537">
        <w:rPr>
          <w:rFonts w:ascii="Times New Roman" w:hAnsi="Times New Roman" w:cs="Times New Roman"/>
          <w:sz w:val="28"/>
          <w:szCs w:val="28"/>
        </w:rPr>
        <w:t xml:space="preserve">Общая доля расходов направляемых на исполнение расходных обязательств </w:t>
      </w:r>
      <w:r w:rsidR="005B5395" w:rsidRPr="002C2537">
        <w:rPr>
          <w:rFonts w:ascii="Times New Roman" w:hAnsi="Times New Roman" w:cs="Times New Roman"/>
          <w:sz w:val="28"/>
          <w:szCs w:val="28"/>
        </w:rPr>
        <w:t xml:space="preserve">по данным разделам </w:t>
      </w:r>
      <w:r w:rsidRPr="002C2537">
        <w:rPr>
          <w:rFonts w:ascii="Times New Roman" w:hAnsi="Times New Roman" w:cs="Times New Roman"/>
          <w:sz w:val="28"/>
          <w:szCs w:val="28"/>
        </w:rPr>
        <w:t>в 201</w:t>
      </w:r>
      <w:r w:rsidR="005B5395" w:rsidRPr="002C2537">
        <w:rPr>
          <w:rFonts w:ascii="Times New Roman" w:hAnsi="Times New Roman" w:cs="Times New Roman"/>
          <w:sz w:val="28"/>
          <w:szCs w:val="28"/>
        </w:rPr>
        <w:t>8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5B5395" w:rsidRPr="002C2537">
        <w:rPr>
          <w:rFonts w:ascii="Times New Roman" w:hAnsi="Times New Roman" w:cs="Times New Roman"/>
          <w:sz w:val="28"/>
          <w:szCs w:val="28"/>
        </w:rPr>
        <w:t>81,3</w:t>
      </w:r>
      <w:r w:rsidRPr="002C2537">
        <w:rPr>
          <w:rFonts w:ascii="Times New Roman" w:hAnsi="Times New Roman" w:cs="Times New Roman"/>
          <w:sz w:val="28"/>
          <w:szCs w:val="28"/>
        </w:rPr>
        <w:t>% от общего объема расходов бюджета, в 201</w:t>
      </w:r>
      <w:r w:rsidR="005B5395" w:rsidRPr="002C2537">
        <w:rPr>
          <w:rFonts w:ascii="Times New Roman" w:hAnsi="Times New Roman" w:cs="Times New Roman"/>
          <w:sz w:val="28"/>
          <w:szCs w:val="28"/>
        </w:rPr>
        <w:t>9</w:t>
      </w:r>
      <w:r w:rsidRPr="002C2537">
        <w:rPr>
          <w:rFonts w:ascii="Times New Roman" w:hAnsi="Times New Roman" w:cs="Times New Roman"/>
          <w:sz w:val="28"/>
          <w:szCs w:val="28"/>
        </w:rPr>
        <w:t xml:space="preserve"> и 20</w:t>
      </w:r>
      <w:r w:rsidR="005B5395" w:rsidRPr="002C2537">
        <w:rPr>
          <w:rFonts w:ascii="Times New Roman" w:hAnsi="Times New Roman" w:cs="Times New Roman"/>
          <w:sz w:val="28"/>
          <w:szCs w:val="28"/>
        </w:rPr>
        <w:t>20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5B5395" w:rsidRPr="002C2537">
        <w:rPr>
          <w:rFonts w:ascii="Times New Roman" w:hAnsi="Times New Roman" w:cs="Times New Roman"/>
          <w:sz w:val="28"/>
          <w:szCs w:val="28"/>
        </w:rPr>
        <w:t>89,1</w:t>
      </w:r>
      <w:r w:rsidRPr="002C2537">
        <w:rPr>
          <w:rFonts w:ascii="Times New Roman" w:hAnsi="Times New Roman" w:cs="Times New Roman"/>
          <w:sz w:val="28"/>
          <w:szCs w:val="28"/>
        </w:rPr>
        <w:t xml:space="preserve">% и </w:t>
      </w:r>
      <w:r w:rsidR="00E23CBD" w:rsidRPr="002C2537">
        <w:rPr>
          <w:rFonts w:ascii="Times New Roman" w:hAnsi="Times New Roman" w:cs="Times New Roman"/>
          <w:sz w:val="28"/>
          <w:szCs w:val="28"/>
        </w:rPr>
        <w:t>8</w:t>
      </w:r>
      <w:r w:rsidRPr="002C2537">
        <w:rPr>
          <w:rFonts w:ascii="Times New Roman" w:hAnsi="Times New Roman" w:cs="Times New Roman"/>
          <w:sz w:val="28"/>
          <w:szCs w:val="28"/>
        </w:rPr>
        <w:t>8,</w:t>
      </w:r>
      <w:r w:rsidR="00E23CBD" w:rsidRPr="002C2537">
        <w:rPr>
          <w:rFonts w:ascii="Times New Roman" w:hAnsi="Times New Roman" w:cs="Times New Roman"/>
          <w:sz w:val="28"/>
          <w:szCs w:val="28"/>
        </w:rPr>
        <w:t>8</w:t>
      </w:r>
      <w:r w:rsidRPr="002C2537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844289" w:rsidRPr="002C2537" w:rsidRDefault="00F45964" w:rsidP="00A8000F">
      <w:pPr>
        <w:pStyle w:val="Standard"/>
        <w:tabs>
          <w:tab w:val="left" w:pos="567"/>
          <w:tab w:val="center" w:pos="5386"/>
          <w:tab w:val="left" w:pos="7853"/>
        </w:tabs>
        <w:ind w:firstLine="567"/>
        <w:jc w:val="both"/>
        <w:rPr>
          <w:rFonts w:cs="Times New Roman"/>
          <w:sz w:val="28"/>
          <w:szCs w:val="28"/>
        </w:rPr>
      </w:pPr>
      <w:r w:rsidRPr="002C2537">
        <w:rPr>
          <w:rFonts w:cs="Times New Roman"/>
          <w:bCs/>
          <w:color w:val="000000"/>
          <w:sz w:val="28"/>
          <w:szCs w:val="28"/>
        </w:rPr>
        <w:t xml:space="preserve">С проектом бюджета представлены </w:t>
      </w:r>
      <w:r w:rsidR="00E23CBD" w:rsidRPr="002C2537">
        <w:rPr>
          <w:rFonts w:cs="Times New Roman"/>
          <w:bCs/>
          <w:color w:val="000000"/>
          <w:sz w:val="28"/>
          <w:szCs w:val="28"/>
        </w:rPr>
        <w:t>4</w:t>
      </w:r>
      <w:r w:rsidRPr="002C2537">
        <w:rPr>
          <w:rFonts w:cs="Times New Roman"/>
          <w:bCs/>
          <w:color w:val="000000"/>
          <w:sz w:val="28"/>
          <w:szCs w:val="28"/>
        </w:rPr>
        <w:t xml:space="preserve"> муниципальных программы, но финансирование предусмотрено по 1 из них</w:t>
      </w:r>
      <w:r w:rsidR="00844289" w:rsidRPr="002C2537">
        <w:rPr>
          <w:rFonts w:cs="Times New Roman"/>
          <w:bCs/>
          <w:color w:val="000000"/>
          <w:sz w:val="28"/>
          <w:szCs w:val="28"/>
        </w:rPr>
        <w:t xml:space="preserve"> «</w:t>
      </w:r>
      <w:r w:rsidR="00844289" w:rsidRPr="002C2537">
        <w:rPr>
          <w:sz w:val="28"/>
          <w:szCs w:val="28"/>
        </w:rPr>
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 w:rsidR="00E23CBD" w:rsidRPr="002C2537">
        <w:rPr>
          <w:rFonts w:cs="Times New Roman"/>
          <w:bCs/>
          <w:color w:val="000000"/>
          <w:sz w:val="28"/>
          <w:szCs w:val="28"/>
        </w:rPr>
        <w:t>.</w:t>
      </w:r>
      <w:r w:rsidRPr="002C2537">
        <w:rPr>
          <w:rFonts w:cs="Times New Roman"/>
          <w:bCs/>
          <w:color w:val="000000"/>
          <w:sz w:val="28"/>
          <w:szCs w:val="28"/>
        </w:rPr>
        <w:t xml:space="preserve"> </w:t>
      </w:r>
      <w:r w:rsidR="00844289" w:rsidRPr="002C2537">
        <w:rPr>
          <w:rFonts w:cs="Times New Roman"/>
          <w:bCs/>
          <w:color w:val="000000"/>
          <w:sz w:val="28"/>
          <w:szCs w:val="28"/>
        </w:rPr>
        <w:t xml:space="preserve">                                                          </w:t>
      </w:r>
      <w:r w:rsidRPr="002C2537">
        <w:rPr>
          <w:rFonts w:cs="Times New Roman"/>
          <w:sz w:val="28"/>
          <w:szCs w:val="28"/>
        </w:rPr>
        <w:t>Согласно</w:t>
      </w:r>
      <w:r w:rsidR="00207352" w:rsidRPr="002C2537">
        <w:rPr>
          <w:rFonts w:cs="Times New Roman"/>
          <w:sz w:val="28"/>
          <w:szCs w:val="28"/>
        </w:rPr>
        <w:t xml:space="preserve"> бюджетным ассигнованиям на 2018</w:t>
      </w:r>
      <w:r w:rsidRPr="002C2537">
        <w:rPr>
          <w:rFonts w:cs="Times New Roman"/>
          <w:sz w:val="28"/>
          <w:szCs w:val="28"/>
        </w:rPr>
        <w:t xml:space="preserve"> год запланировано финансирование на общую сумму </w:t>
      </w:r>
      <w:r w:rsidR="00207352" w:rsidRPr="002C2537">
        <w:rPr>
          <w:rFonts w:cs="Times New Roman"/>
          <w:sz w:val="28"/>
          <w:szCs w:val="28"/>
        </w:rPr>
        <w:t>90 028 900,00</w:t>
      </w:r>
      <w:r w:rsidRPr="002C2537">
        <w:rPr>
          <w:rFonts w:cs="Times New Roman"/>
          <w:sz w:val="28"/>
          <w:szCs w:val="28"/>
        </w:rPr>
        <w:t xml:space="preserve"> рублей или 9</w:t>
      </w:r>
      <w:r w:rsidR="00207352" w:rsidRPr="002C2537">
        <w:rPr>
          <w:rFonts w:cs="Times New Roman"/>
          <w:sz w:val="28"/>
          <w:szCs w:val="28"/>
        </w:rPr>
        <w:t xml:space="preserve">6,7% </w:t>
      </w:r>
      <w:r w:rsidRPr="002C2537">
        <w:rPr>
          <w:rFonts w:cs="Times New Roman"/>
          <w:sz w:val="28"/>
          <w:szCs w:val="28"/>
        </w:rPr>
        <w:t xml:space="preserve">от общих расходов. </w:t>
      </w:r>
    </w:p>
    <w:p w:rsidR="00844289" w:rsidRPr="002C2537" w:rsidRDefault="00F45964" w:rsidP="00A8000F">
      <w:pPr>
        <w:pStyle w:val="Standard"/>
        <w:tabs>
          <w:tab w:val="left" w:pos="567"/>
        </w:tabs>
        <w:jc w:val="both"/>
        <w:rPr>
          <w:rFonts w:eastAsia="Times New Roman" w:cs="Times New Roman"/>
          <w:sz w:val="28"/>
          <w:szCs w:val="28"/>
        </w:rPr>
      </w:pPr>
      <w:r w:rsidRPr="002C2537">
        <w:rPr>
          <w:rFonts w:eastAsia="Times New Roman" w:cs="Times New Roman"/>
          <w:sz w:val="28"/>
          <w:szCs w:val="28"/>
        </w:rPr>
        <w:t xml:space="preserve">       </w:t>
      </w:r>
      <w:r w:rsidR="00A8000F" w:rsidRPr="002C2537">
        <w:rPr>
          <w:rFonts w:eastAsia="Times New Roman" w:cs="Times New Roman"/>
          <w:sz w:val="28"/>
          <w:szCs w:val="28"/>
        </w:rPr>
        <w:t xml:space="preserve"> </w:t>
      </w:r>
      <w:r w:rsidRPr="002C2537">
        <w:rPr>
          <w:rFonts w:eastAsia="Times New Roman" w:cs="Times New Roman"/>
          <w:sz w:val="28"/>
          <w:szCs w:val="28"/>
        </w:rPr>
        <w:t xml:space="preserve">Сравнительным анализом </w:t>
      </w:r>
      <w:r w:rsidR="00844289" w:rsidRPr="002C2537">
        <w:rPr>
          <w:rFonts w:eastAsia="Times New Roman" w:cs="Times New Roman"/>
          <w:sz w:val="28"/>
          <w:szCs w:val="28"/>
        </w:rPr>
        <w:t>установлено, что объемы ф</w:t>
      </w:r>
      <w:r w:rsidRPr="002C2537">
        <w:rPr>
          <w:rFonts w:eastAsia="Times New Roman" w:cs="Times New Roman"/>
          <w:sz w:val="28"/>
          <w:szCs w:val="28"/>
        </w:rPr>
        <w:t>инансирования муниципальн</w:t>
      </w:r>
      <w:r w:rsidR="00844289" w:rsidRPr="002C2537">
        <w:rPr>
          <w:rFonts w:eastAsia="Times New Roman" w:cs="Times New Roman"/>
          <w:sz w:val="28"/>
          <w:szCs w:val="28"/>
        </w:rPr>
        <w:t>ой</w:t>
      </w:r>
      <w:r w:rsidRPr="002C2537">
        <w:rPr>
          <w:rFonts w:eastAsia="Times New Roman" w:cs="Times New Roman"/>
          <w:sz w:val="28"/>
          <w:szCs w:val="28"/>
        </w:rPr>
        <w:t xml:space="preserve"> программ</w:t>
      </w:r>
      <w:r w:rsidR="00844289" w:rsidRPr="002C2537">
        <w:rPr>
          <w:rFonts w:eastAsia="Times New Roman" w:cs="Times New Roman"/>
          <w:sz w:val="28"/>
          <w:szCs w:val="28"/>
        </w:rPr>
        <w:t>ы,</w:t>
      </w:r>
      <w:r w:rsidRPr="002C2537">
        <w:rPr>
          <w:rFonts w:eastAsia="Times New Roman" w:cs="Times New Roman"/>
          <w:sz w:val="28"/>
          <w:szCs w:val="28"/>
        </w:rPr>
        <w:t xml:space="preserve"> предусмотренн</w:t>
      </w:r>
      <w:r w:rsidR="00844289" w:rsidRPr="002C2537">
        <w:rPr>
          <w:rFonts w:eastAsia="Times New Roman" w:cs="Times New Roman"/>
          <w:sz w:val="28"/>
          <w:szCs w:val="28"/>
        </w:rPr>
        <w:t xml:space="preserve">ые </w:t>
      </w:r>
      <w:r w:rsidRPr="002C2537">
        <w:rPr>
          <w:rFonts w:eastAsia="Times New Roman" w:cs="Times New Roman"/>
          <w:sz w:val="28"/>
          <w:szCs w:val="28"/>
        </w:rPr>
        <w:t xml:space="preserve">проектом бюджета </w:t>
      </w:r>
      <w:r w:rsidR="00844289" w:rsidRPr="002C2537">
        <w:rPr>
          <w:rFonts w:eastAsia="Times New Roman" w:cs="Times New Roman"/>
          <w:sz w:val="28"/>
          <w:szCs w:val="28"/>
        </w:rPr>
        <w:t>на 2018 год соответствуют объемам, указанным в паспорте программы.</w:t>
      </w:r>
    </w:p>
    <w:p w:rsidR="00844289" w:rsidRPr="002C2537" w:rsidRDefault="00F45964" w:rsidP="00A8000F">
      <w:pPr>
        <w:pStyle w:val="Standard"/>
        <w:tabs>
          <w:tab w:val="left" w:pos="567"/>
        </w:tabs>
        <w:jc w:val="both"/>
        <w:rPr>
          <w:rFonts w:eastAsia="Times New Roman" w:cs="Times New Roman"/>
          <w:sz w:val="28"/>
          <w:szCs w:val="28"/>
        </w:rPr>
      </w:pPr>
      <w:r w:rsidRPr="002C2537">
        <w:rPr>
          <w:rFonts w:cs="Times New Roman"/>
          <w:sz w:val="28"/>
          <w:szCs w:val="28"/>
        </w:rPr>
        <w:t xml:space="preserve">      </w:t>
      </w:r>
      <w:r w:rsidR="00A8000F" w:rsidRPr="002C2537">
        <w:rPr>
          <w:rFonts w:eastAsia="Times New Roman" w:cs="Times New Roman"/>
          <w:sz w:val="28"/>
          <w:szCs w:val="28"/>
        </w:rPr>
        <w:t xml:space="preserve">  </w:t>
      </w:r>
      <w:r w:rsidR="00844289" w:rsidRPr="002C2537">
        <w:rPr>
          <w:rFonts w:eastAsia="Times New Roman" w:cs="Times New Roman"/>
          <w:sz w:val="28"/>
          <w:szCs w:val="28"/>
        </w:rPr>
        <w:t xml:space="preserve">Проектом бюджета на 2018 год не запланированы бюджетные ассигнования на реализацию мероприятий муниципальной программы по строительству многофункциональных спортивных площадок в поселке Саракташ: «В каждом дворе – спортивная площадка» на 2017-2019 годы». Согласно паспорта программы общий объем финансирования на 2018 год составит 1 500 000,00 рублей, из них средства местного бюджета – 1 200 000,00 рублей. </w:t>
      </w:r>
    </w:p>
    <w:p w:rsidR="00043EA7" w:rsidRPr="002C2537" w:rsidRDefault="00043EA7" w:rsidP="00F705CB">
      <w:pPr>
        <w:pStyle w:val="aa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По результатам проведенной экспертизы</w:t>
      </w:r>
      <w:r w:rsidR="00844289" w:rsidRPr="002C2537">
        <w:rPr>
          <w:rFonts w:ascii="Times New Roman" w:hAnsi="Times New Roman" w:cs="Times New Roman"/>
          <w:sz w:val="28"/>
          <w:szCs w:val="28"/>
        </w:rPr>
        <w:t xml:space="preserve"> п</w:t>
      </w:r>
      <w:r w:rsidRPr="002C2537">
        <w:rPr>
          <w:rFonts w:ascii="Times New Roman" w:hAnsi="Times New Roman" w:cs="Times New Roman"/>
          <w:sz w:val="28"/>
          <w:szCs w:val="28"/>
        </w:rPr>
        <w:t>роекта</w:t>
      </w:r>
      <w:r w:rsidR="00844289" w:rsidRPr="002C253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Саракташский поссовет на 2018 год и плановый период 2019 и 2020 годов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составлено заключение и направлено в Совет депутатов </w:t>
      </w:r>
      <w:r w:rsidR="00844289"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="00B73E9F" w:rsidRPr="002C2537">
        <w:rPr>
          <w:rFonts w:ascii="Times New Roman" w:hAnsi="Times New Roman" w:cs="Times New Roman"/>
          <w:sz w:val="28"/>
          <w:szCs w:val="28"/>
        </w:rPr>
        <w:t xml:space="preserve">и главе Саракташского поссовета. </w:t>
      </w:r>
    </w:p>
    <w:p w:rsidR="000E5A0E" w:rsidRDefault="000E5A0E" w:rsidP="00296D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E0A" w:rsidRPr="002C2537" w:rsidRDefault="00372E0A" w:rsidP="00296D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97D" w:rsidRPr="002C2537" w:rsidRDefault="0029697D" w:rsidP="00296D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Экспертно-аналитические мероприятия в 2017 году были направлены: </w:t>
      </w:r>
    </w:p>
    <w:p w:rsidR="0029697D" w:rsidRPr="002C2537" w:rsidRDefault="0029697D" w:rsidP="00F705C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- на соблюдение бюджетного процесса в муниципальном образовании Саракташский поссовет;</w:t>
      </w:r>
    </w:p>
    <w:p w:rsidR="0029697D" w:rsidRPr="002C2537" w:rsidRDefault="0029697D" w:rsidP="00F705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- на обеспечение системы контроля, реализуемой на стадии предварительного контроля, в рамках проведения экспертизы проекта бюджета муниципального образования Саракташский поссовет </w:t>
      </w:r>
      <w:r w:rsidRPr="002C2537">
        <w:rPr>
          <w:rFonts w:ascii="Times New Roman" w:hAnsi="Times New Roman" w:cs="Times New Roman"/>
          <w:sz w:val="28"/>
          <w:szCs w:val="28"/>
        </w:rPr>
        <w:t>на 2018 год и плановый период 2019 и 2020 годов</w:t>
      </w:r>
      <w:r w:rsidR="00A30DE2" w:rsidRPr="002C2537">
        <w:rPr>
          <w:rFonts w:ascii="Times New Roman" w:hAnsi="Times New Roman" w:cs="Times New Roman"/>
          <w:sz w:val="28"/>
          <w:szCs w:val="28"/>
        </w:rPr>
        <w:t>;</w:t>
      </w:r>
    </w:p>
    <w:p w:rsidR="00A30DE2" w:rsidRPr="002C2537" w:rsidRDefault="00A30DE2" w:rsidP="00296D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- на </w:t>
      </w:r>
      <w:r w:rsidRPr="002C2537">
        <w:rPr>
          <w:rFonts w:ascii="Times New Roman" w:hAnsi="Times New Roman"/>
          <w:sz w:val="28"/>
          <w:szCs w:val="28"/>
        </w:rPr>
        <w:t>соблюдение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порядка составления бюджетной отчетности муниципального образования</w:t>
      </w:r>
      <w:r w:rsidRPr="002C2537">
        <w:rPr>
          <w:rFonts w:ascii="Times New Roman" w:hAnsi="Times New Roman"/>
          <w:sz w:val="28"/>
          <w:szCs w:val="28"/>
        </w:rPr>
        <w:t xml:space="preserve"> Саракташский поссовет.</w:t>
      </w:r>
    </w:p>
    <w:p w:rsidR="00A30DE2" w:rsidRPr="002C2537" w:rsidRDefault="00A30DE2" w:rsidP="00296D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E35" w:rsidRPr="00D87BBA" w:rsidRDefault="00A8000F" w:rsidP="00296DC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C00E35"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Контрольно-ревизионная деятельность.</w:t>
      </w:r>
    </w:p>
    <w:p w:rsidR="004701C9" w:rsidRPr="00D87BBA" w:rsidRDefault="00A8000F" w:rsidP="00296DCE">
      <w:pPr>
        <w:pStyle w:val="21"/>
        <w:overflowPunct/>
        <w:autoSpaceDE/>
        <w:adjustRightInd/>
        <w:rPr>
          <w:i/>
          <w:szCs w:val="28"/>
        </w:rPr>
      </w:pPr>
      <w:r w:rsidRPr="00D87BBA">
        <w:rPr>
          <w:i/>
          <w:iCs/>
          <w:color w:val="000000"/>
          <w:szCs w:val="28"/>
        </w:rPr>
        <w:t>6</w:t>
      </w:r>
      <w:r w:rsidR="00C00E35" w:rsidRPr="00D87BBA">
        <w:rPr>
          <w:i/>
          <w:iCs/>
          <w:color w:val="000000"/>
          <w:szCs w:val="28"/>
        </w:rPr>
        <w:t>.1</w:t>
      </w:r>
      <w:r w:rsidR="001A352B" w:rsidRPr="00D87BBA">
        <w:rPr>
          <w:i/>
          <w:szCs w:val="28"/>
        </w:rPr>
        <w:t xml:space="preserve"> </w:t>
      </w:r>
      <w:r w:rsidR="00C00E35" w:rsidRPr="00D87BBA">
        <w:rPr>
          <w:i/>
          <w:szCs w:val="28"/>
        </w:rPr>
        <w:t xml:space="preserve">Проверка </w:t>
      </w:r>
      <w:r w:rsidR="001A352B" w:rsidRPr="00D87BBA">
        <w:rPr>
          <w:i/>
          <w:szCs w:val="28"/>
        </w:rPr>
        <w:t xml:space="preserve">финансово-хозяйственной деятельности МУП ЖКХ «Стимул» при муниципальном образовании Саракташский поссовет </w:t>
      </w:r>
    </w:p>
    <w:p w:rsidR="00C00E35" w:rsidRPr="00D87BBA" w:rsidRDefault="001A352B" w:rsidP="00296DCE">
      <w:pPr>
        <w:pStyle w:val="21"/>
        <w:overflowPunct/>
        <w:autoSpaceDE/>
        <w:adjustRightInd/>
        <w:rPr>
          <w:i/>
          <w:szCs w:val="28"/>
        </w:rPr>
      </w:pPr>
      <w:r w:rsidRPr="00D87BBA">
        <w:rPr>
          <w:i/>
          <w:szCs w:val="28"/>
        </w:rPr>
        <w:t>за 2016 год</w:t>
      </w:r>
    </w:p>
    <w:p w:rsidR="00182352" w:rsidRPr="00D87BBA" w:rsidRDefault="00182352" w:rsidP="00296DCE">
      <w:pPr>
        <w:pStyle w:val="21"/>
        <w:overflowPunct/>
        <w:autoSpaceDE/>
        <w:adjustRightInd/>
        <w:rPr>
          <w:i/>
          <w:szCs w:val="28"/>
        </w:rPr>
      </w:pPr>
    </w:p>
    <w:p w:rsidR="00D06C09" w:rsidRPr="002C2537" w:rsidRDefault="00C00E35" w:rsidP="00F705C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в соответствии с </w:t>
      </w:r>
      <w:r w:rsidR="001A352B" w:rsidRPr="002C2537">
        <w:rPr>
          <w:rFonts w:ascii="Times New Roman" w:eastAsia="Calibri" w:hAnsi="Times New Roman" w:cs="Times New Roman"/>
          <w:sz w:val="28"/>
          <w:szCs w:val="28"/>
        </w:rPr>
        <w:t>пунктом 1.2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работы на 2017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кон</w:t>
      </w:r>
      <w:r w:rsidR="004701C9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трольное мероприятие «Проверка 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финансово-хозяйственной деятельности МУП ЖКХ «Стимул» при муниципальном образовании Саракташский поссовет за 2016 год»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составлен А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="004701C9" w:rsidRPr="002C2537">
        <w:rPr>
          <w:rFonts w:ascii="Times New Roman" w:eastAsia="Times New Roman" w:hAnsi="Times New Roman" w:cs="Times New Roman"/>
          <w:sz w:val="28"/>
          <w:szCs w:val="28"/>
        </w:rPr>
        <w:t xml:space="preserve">от 13.03.2017г.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1 с выявленными нарушениями и направлен главе Саракташск</w:t>
      </w:r>
      <w:r w:rsidR="009556C0" w:rsidRPr="002C2537">
        <w:rPr>
          <w:rFonts w:ascii="Times New Roman" w:eastAsia="Times New Roman" w:hAnsi="Times New Roman" w:cs="Times New Roman"/>
          <w:sz w:val="28"/>
          <w:szCs w:val="28"/>
        </w:rPr>
        <w:t>ого поссовета</w:t>
      </w:r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56C0" w:rsidRPr="002C2537">
        <w:rPr>
          <w:rFonts w:ascii="Times New Roman" w:eastAsia="Times New Roman" w:hAnsi="Times New Roman" w:cs="Times New Roman"/>
          <w:sz w:val="28"/>
          <w:szCs w:val="28"/>
        </w:rPr>
        <w:t>руководителю МУ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П ЖКХ «Стимул»</w:t>
      </w:r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>, а также в прокуратуру Саракташского района.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E35" w:rsidRPr="002C2537" w:rsidRDefault="00C00E35" w:rsidP="00F705C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F705CB"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проведенного контрольного мер</w:t>
      </w:r>
      <w:r w:rsidR="00B829F7"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оприятия установлено: </w:t>
      </w:r>
    </w:p>
    <w:p w:rsidR="00AE23DF" w:rsidRPr="002C2537" w:rsidRDefault="00B829F7" w:rsidP="00F705CB">
      <w:pPr>
        <w:pStyle w:val="a9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МУП ЖКХ «Стимул»</w:t>
      </w:r>
      <w:r w:rsidR="00935ED9" w:rsidRPr="002C2537">
        <w:rPr>
          <w:rFonts w:ascii="Times New Roman" w:hAnsi="Times New Roman" w:cs="Times New Roman"/>
          <w:sz w:val="28"/>
          <w:szCs w:val="28"/>
        </w:rPr>
        <w:t xml:space="preserve"> в проверяемом периоде</w:t>
      </w:r>
      <w:r w:rsidRPr="002C2537">
        <w:rPr>
          <w:rFonts w:ascii="Times New Roman" w:hAnsi="Times New Roman" w:cs="Times New Roman"/>
          <w:sz w:val="28"/>
          <w:szCs w:val="28"/>
        </w:rPr>
        <w:t xml:space="preserve"> осуществляло деятельность</w:t>
      </w:r>
      <w:r w:rsidR="005F4B8E" w:rsidRPr="002C2537">
        <w:rPr>
          <w:rFonts w:ascii="Times New Roman" w:hAnsi="Times New Roman" w:cs="Times New Roman"/>
          <w:sz w:val="28"/>
          <w:szCs w:val="28"/>
        </w:rPr>
        <w:t xml:space="preserve"> (</w:t>
      </w:r>
      <w:r w:rsidR="00E45243" w:rsidRPr="002C2537">
        <w:rPr>
          <w:rFonts w:ascii="Times New Roman" w:hAnsi="Times New Roman" w:cs="Times New Roman"/>
          <w:sz w:val="28"/>
          <w:szCs w:val="28"/>
        </w:rPr>
        <w:t>по передаче жилых помещений в собственность граждан</w:t>
      </w:r>
      <w:r w:rsidR="005F4B8E" w:rsidRPr="002C2537">
        <w:rPr>
          <w:rFonts w:ascii="Times New Roman" w:hAnsi="Times New Roman" w:cs="Times New Roman"/>
          <w:sz w:val="28"/>
          <w:szCs w:val="28"/>
        </w:rPr>
        <w:t xml:space="preserve">) </w:t>
      </w:r>
      <w:r w:rsidRPr="002C2537">
        <w:rPr>
          <w:rFonts w:ascii="Times New Roman" w:hAnsi="Times New Roman" w:cs="Times New Roman"/>
          <w:sz w:val="28"/>
          <w:szCs w:val="28"/>
        </w:rPr>
        <w:t>не предусмотренную Уставом Предприятия</w:t>
      </w:r>
      <w:r w:rsidR="00AE23DF" w:rsidRPr="002C2537">
        <w:rPr>
          <w:rFonts w:ascii="Times New Roman" w:hAnsi="Times New Roman" w:cs="Times New Roman"/>
          <w:sz w:val="28"/>
          <w:szCs w:val="28"/>
        </w:rPr>
        <w:t xml:space="preserve">.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D9" w:rsidRPr="002C2537" w:rsidRDefault="00D926D9" w:rsidP="00F705CB">
      <w:pPr>
        <w:pStyle w:val="a9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Собственником имущества реализация полномочий по внесению изменений в Устав предприятия не осуществлялась с момента создания предприятия, перечень видов деятельности не корректировался. </w:t>
      </w:r>
    </w:p>
    <w:p w:rsidR="00B829F7" w:rsidRPr="002C2537" w:rsidRDefault="00B829F7" w:rsidP="00F705CB">
      <w:pPr>
        <w:pStyle w:val="a9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В нарушение норм ст.20 Федерального закона №161-ФЗ «О государственных и муниципальных унитарных предприятиях» (далее – Федеральный закон №161-ФЗ</w:t>
      </w:r>
      <w:r w:rsidR="000F7092" w:rsidRPr="002C25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C2537">
        <w:rPr>
          <w:rFonts w:ascii="Times New Roman" w:hAnsi="Times New Roman" w:cs="Times New Roman"/>
          <w:sz w:val="28"/>
          <w:szCs w:val="28"/>
          <w:shd w:val="clear" w:color="auto" w:fill="FFFFFF"/>
        </w:rPr>
        <w:t>ст.6</w:t>
      </w: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Устава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порядок составления, утверждения и установления показателей планов (программы) финансово-хозяйственной деятельности на муниципальном уровне не утверждался, бухгалтерская отчетность с Учредителем не согласовывалась, </w:t>
      </w:r>
      <w:r w:rsidRPr="002C2537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унитарного предприятия не утверждались.</w:t>
      </w:r>
    </w:p>
    <w:p w:rsidR="00B829F7" w:rsidRPr="002C2537" w:rsidRDefault="00AE23DF" w:rsidP="00F705CB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2"/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092"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В МУП ЖКХ «Стимул» </w:t>
      </w:r>
      <w:r w:rsidR="00B829F7" w:rsidRPr="002C2537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отсутствует План финансово-хозяйственной деятельности, </w:t>
      </w:r>
      <w:r w:rsidR="00B829F7"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>на основании которого должны утверждаться показатели его экономической и эффективной деятельности</w:t>
      </w:r>
      <w:r w:rsidR="00B829F7" w:rsidRPr="002C2537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F564B" w:rsidRPr="002C2537" w:rsidRDefault="007704B6" w:rsidP="00296DCE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</w:rPr>
      </w:pPr>
      <w:r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>Учетная</w:t>
      </w:r>
      <w:r w:rsidR="00B829F7"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политик</w:t>
      </w:r>
      <w:r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>а Предприятия составлена не корректна</w:t>
      </w:r>
      <w:r w:rsidR="00B829F7"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>, имеются ссылки на недействующее законодательство о бухгалтерском учете</w:t>
      </w:r>
      <w:r w:rsidR="00935ED9"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5ED9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установлен срок предоставления авансового отчета по полученным </w:t>
      </w:r>
      <w:r w:rsidR="00935ED9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денежным средствам на хозяйственные цели. </w:t>
      </w:r>
      <w:r w:rsidR="00A1172C" w:rsidRPr="002C2537">
        <w:rPr>
          <w:rFonts w:ascii="Times New Roman" w:hAnsi="Times New Roman" w:cs="Times New Roman"/>
          <w:bCs/>
          <w:sz w:val="28"/>
          <w:szCs w:val="28"/>
        </w:rPr>
        <w:t>Учетная политика по налоговому учету отсутствует.</w:t>
      </w:r>
      <w:r w:rsidR="00A1172C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29F7" w:rsidRPr="002C2537" w:rsidRDefault="006F564B" w:rsidP="00F705CB">
      <w:pPr>
        <w:pStyle w:val="ad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Style w:val="2"/>
          <w:sz w:val="28"/>
          <w:szCs w:val="28"/>
          <w:lang w:val="ru-RU"/>
        </w:rPr>
      </w:pPr>
      <w:r w:rsidRPr="002C2537">
        <w:rPr>
          <w:rStyle w:val="2"/>
          <w:sz w:val="28"/>
          <w:szCs w:val="28"/>
          <w:lang w:val="ru-RU"/>
        </w:rPr>
        <w:t xml:space="preserve"> </w:t>
      </w:r>
      <w:r w:rsidR="00B829F7" w:rsidRPr="002C2537">
        <w:rPr>
          <w:rStyle w:val="2"/>
          <w:sz w:val="28"/>
          <w:szCs w:val="28"/>
          <w:lang w:val="ru-RU"/>
        </w:rPr>
        <w:t>В нарушение</w:t>
      </w:r>
      <w:r w:rsidR="00B829F7" w:rsidRPr="002C2537">
        <w:rPr>
          <w:rStyle w:val="2"/>
          <w:sz w:val="28"/>
          <w:szCs w:val="28"/>
        </w:rPr>
        <w:t xml:space="preserve"> п.2 ст</w:t>
      </w:r>
      <w:r w:rsidR="008B4A4D" w:rsidRPr="002C2537">
        <w:rPr>
          <w:rStyle w:val="2"/>
          <w:sz w:val="28"/>
          <w:szCs w:val="28"/>
        </w:rPr>
        <w:t>.</w:t>
      </w:r>
      <w:r w:rsidRPr="002C2537">
        <w:rPr>
          <w:rStyle w:val="2"/>
          <w:sz w:val="28"/>
          <w:szCs w:val="28"/>
        </w:rPr>
        <w:t>21 Федерального закона №</w:t>
      </w:r>
      <w:r w:rsidR="00B829F7" w:rsidRPr="002C2537">
        <w:rPr>
          <w:rStyle w:val="2"/>
          <w:sz w:val="28"/>
          <w:szCs w:val="28"/>
        </w:rPr>
        <w:t xml:space="preserve">161-ФЗ руководитель унитарного предприятия </w:t>
      </w:r>
      <w:r w:rsidR="00B829F7" w:rsidRPr="002C2537">
        <w:rPr>
          <w:rStyle w:val="2"/>
          <w:sz w:val="28"/>
          <w:szCs w:val="28"/>
          <w:lang w:val="ru-RU"/>
        </w:rPr>
        <w:t xml:space="preserve">с момента принятия его на работу не проходил </w:t>
      </w:r>
      <w:r w:rsidR="00B829F7" w:rsidRPr="002C2537">
        <w:rPr>
          <w:rStyle w:val="2"/>
          <w:sz w:val="28"/>
          <w:szCs w:val="28"/>
        </w:rPr>
        <w:t>аттестаци</w:t>
      </w:r>
      <w:r w:rsidR="00B829F7" w:rsidRPr="002C2537">
        <w:rPr>
          <w:rStyle w:val="2"/>
          <w:sz w:val="28"/>
          <w:szCs w:val="28"/>
          <w:lang w:val="ru-RU"/>
        </w:rPr>
        <w:t>ю.</w:t>
      </w:r>
      <w:r w:rsidR="00B829F7" w:rsidRPr="002C2537">
        <w:rPr>
          <w:rStyle w:val="2"/>
          <w:sz w:val="28"/>
          <w:szCs w:val="28"/>
        </w:rPr>
        <w:t xml:space="preserve"> </w:t>
      </w:r>
    </w:p>
    <w:p w:rsidR="008B4A4D" w:rsidRPr="002C2537" w:rsidRDefault="008B4A4D" w:rsidP="00296DCE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 w:rsidR="006F564B" w:rsidRPr="002C2537">
        <w:rPr>
          <w:rFonts w:ascii="Times New Roman" w:eastAsia="Times New Roman" w:hAnsi="Times New Roman" w:cs="Times New Roman"/>
          <w:sz w:val="28"/>
          <w:szCs w:val="28"/>
        </w:rPr>
        <w:t xml:space="preserve"> ст.40 </w:t>
      </w:r>
      <w:r w:rsidRPr="002C2537">
        <w:rPr>
          <w:rFonts w:ascii="Times New Roman" w:hAnsi="Times New Roman" w:cs="Times New Roman"/>
          <w:sz w:val="28"/>
          <w:szCs w:val="28"/>
        </w:rPr>
        <w:t>Т</w:t>
      </w:r>
      <w:r w:rsidR="00AE23DF" w:rsidRPr="002C2537"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</w:t>
      </w:r>
      <w:r w:rsidR="00AE23DF" w:rsidRPr="002C2537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 к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оллективный договор в МУП ЖКХ «Стимул» отсутствует.</w:t>
      </w:r>
    </w:p>
    <w:p w:rsidR="008B4A4D" w:rsidRPr="002C2537" w:rsidRDefault="006F564B" w:rsidP="00F705CB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A4D"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условиях оплаты труда работников МУП ЖКХ «Стимул» приказом директора не утверждено. </w:t>
      </w:r>
    </w:p>
    <w:p w:rsidR="008B4A4D" w:rsidRPr="002C2537" w:rsidRDefault="00AE23DF" w:rsidP="00F705CB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A4D" w:rsidRPr="002C2537">
        <w:rPr>
          <w:rFonts w:ascii="Times New Roman" w:eastAsia="Times New Roman" w:hAnsi="Times New Roman" w:cs="Times New Roman"/>
          <w:sz w:val="28"/>
          <w:szCs w:val="28"/>
        </w:rPr>
        <w:t>В нарушение ст.22, 68 Т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рудового кодекса Российской Федерации </w:t>
      </w:r>
      <w:r w:rsidR="008B4A4D" w:rsidRPr="002C253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B4A4D" w:rsidRPr="002C2537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аботники Предприятия не ознакомлены с правилами внутреннего трудового распорядка.</w:t>
      </w:r>
    </w:p>
    <w:p w:rsidR="008B4A4D" w:rsidRPr="002C2537" w:rsidRDefault="00D926D9" w:rsidP="00296DCE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E23DF" w:rsidRPr="002C25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4A4D" w:rsidRPr="002C2537"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ст.145 Трудового кодекса Российской Федерации  </w:t>
      </w:r>
      <w:r w:rsidR="008B4A4D" w:rsidRPr="002C2537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C506E6" w:rsidRPr="002C2537">
        <w:rPr>
          <w:rFonts w:ascii="Times New Roman" w:hAnsi="Times New Roman" w:cs="Times New Roman"/>
          <w:sz w:val="28"/>
          <w:szCs w:val="28"/>
        </w:rPr>
        <w:t>,</w:t>
      </w:r>
      <w:r w:rsidR="008B4A4D" w:rsidRPr="002C2537">
        <w:rPr>
          <w:rFonts w:ascii="Times New Roman" w:hAnsi="Times New Roman" w:cs="Times New Roman"/>
          <w:sz w:val="28"/>
          <w:szCs w:val="28"/>
        </w:rPr>
        <w:t xml:space="preserve"> устанавливающий предельный уровень соотношения среднемесячной заработной платы </w:t>
      </w:r>
      <w:r w:rsidR="00AE23DF" w:rsidRPr="002C2537">
        <w:rPr>
          <w:rFonts w:ascii="Times New Roman" w:hAnsi="Times New Roman" w:cs="Times New Roman"/>
          <w:sz w:val="28"/>
          <w:szCs w:val="28"/>
        </w:rPr>
        <w:t>руководителей, их заместителей, главных бухгалтеров муни</w:t>
      </w:r>
      <w:r w:rsidR="00111589" w:rsidRPr="002C2537">
        <w:rPr>
          <w:rFonts w:ascii="Times New Roman" w:hAnsi="Times New Roman" w:cs="Times New Roman"/>
          <w:sz w:val="28"/>
          <w:szCs w:val="28"/>
        </w:rPr>
        <w:t xml:space="preserve">ципальных унитарных предприятий, формируемой за счет всех источников финансового обеспечения и рассчитываемой за календарный год, </w:t>
      </w:r>
      <w:r w:rsidR="00111589" w:rsidRPr="002C2537">
        <w:rPr>
          <w:rFonts w:ascii="Times New Roman" w:eastAsia="Times New Roman" w:hAnsi="Times New Roman" w:cs="Times New Roman"/>
          <w:sz w:val="28"/>
          <w:szCs w:val="28"/>
        </w:rPr>
        <w:t xml:space="preserve">и среднемесячной заработной платы работников таких предприятий (без учета заработной платы соответствующего руководителя, его заместителей, главного бухгалтера) </w:t>
      </w:r>
      <w:r w:rsidR="008B4A4D" w:rsidRPr="002C2537">
        <w:rPr>
          <w:rFonts w:ascii="Times New Roman" w:eastAsia="Times New Roman" w:hAnsi="Times New Roman" w:cs="Times New Roman"/>
          <w:sz w:val="28"/>
          <w:szCs w:val="28"/>
        </w:rPr>
        <w:t>на муниципальном уровне не разрабатывался</w:t>
      </w:r>
      <w:r w:rsidR="00111589" w:rsidRPr="002C25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A4D" w:rsidRPr="002C25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B4A4D" w:rsidRPr="002C2537" w:rsidRDefault="00D926D9" w:rsidP="00296DC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11.</w:t>
      </w:r>
      <w:r w:rsidR="00111589" w:rsidRPr="002C2537">
        <w:rPr>
          <w:rFonts w:ascii="Times New Roman" w:hAnsi="Times New Roman" w:cs="Times New Roman"/>
          <w:sz w:val="28"/>
          <w:szCs w:val="28"/>
        </w:rPr>
        <w:t xml:space="preserve"> Счетной палатой </w:t>
      </w:r>
      <w:r w:rsidR="008B4A4D" w:rsidRPr="002C2537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111589" w:rsidRPr="002C2537">
        <w:rPr>
          <w:rFonts w:ascii="Times New Roman" w:hAnsi="Times New Roman" w:cs="Times New Roman"/>
          <w:sz w:val="28"/>
          <w:szCs w:val="28"/>
        </w:rPr>
        <w:t>несоответствие в 3 000,00 рублей</w:t>
      </w:r>
      <w:r w:rsidR="008B4A4D" w:rsidRPr="002C2537">
        <w:rPr>
          <w:rFonts w:ascii="Times New Roman" w:hAnsi="Times New Roman" w:cs="Times New Roman"/>
          <w:sz w:val="28"/>
          <w:szCs w:val="28"/>
        </w:rPr>
        <w:t xml:space="preserve"> по установленному окладу директору Предприятия</w:t>
      </w:r>
      <w:r w:rsidR="00111589" w:rsidRPr="002C2537">
        <w:rPr>
          <w:rFonts w:ascii="Times New Roman" w:hAnsi="Times New Roman" w:cs="Times New Roman"/>
          <w:sz w:val="28"/>
          <w:szCs w:val="28"/>
        </w:rPr>
        <w:t>,</w:t>
      </w:r>
      <w:r w:rsidR="008B4A4D" w:rsidRPr="002C2537">
        <w:rPr>
          <w:rFonts w:ascii="Times New Roman" w:hAnsi="Times New Roman" w:cs="Times New Roman"/>
          <w:sz w:val="28"/>
          <w:szCs w:val="28"/>
        </w:rPr>
        <w:t xml:space="preserve"> отраженному в штатном расписании и используемом при начислении заработной платы с размером оклада, установленного трудовым договором.</w:t>
      </w:r>
      <w:r w:rsidR="00111589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B6" w:rsidRPr="002C2537" w:rsidRDefault="00F705CB" w:rsidP="00F705CB">
      <w:pPr>
        <w:tabs>
          <w:tab w:val="left" w:pos="567"/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26D9" w:rsidRPr="002C2537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7704B6" w:rsidRPr="002C253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трудового законодательства в проверяемом периоде при отсутствии соответствующих локальных правовых актов работодателя руководитель МУП ЖКХ «Стимул» своими приказами устанавливал себе ежемесячную премию в размере до 100% от должностного оклада. </w:t>
      </w:r>
    </w:p>
    <w:p w:rsidR="004159CD" w:rsidRPr="002C2537" w:rsidRDefault="00D926D9" w:rsidP="00F705CB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30000"/>
          <w:sz w:val="28"/>
          <w:szCs w:val="28"/>
        </w:rPr>
        <w:t>13.</w:t>
      </w:r>
      <w:r w:rsidR="00F705CB" w:rsidRPr="002C2537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  <w:r w:rsidR="007704B6" w:rsidRPr="002C2537">
        <w:rPr>
          <w:rFonts w:ascii="Times New Roman" w:eastAsia="Times New Roman" w:hAnsi="Times New Roman" w:cs="Times New Roman"/>
          <w:color w:val="030000"/>
          <w:sz w:val="28"/>
          <w:szCs w:val="28"/>
        </w:rPr>
        <w:t>Премии выплачивались ежемесячно на основании приказов руководителя Предприятия с нарушениями.</w:t>
      </w:r>
      <w:r w:rsidR="004159CD" w:rsidRPr="002C2537">
        <w:rPr>
          <w:rFonts w:ascii="Times New Roman" w:eastAsia="Times New Roman" w:hAnsi="Times New Roman" w:cs="Times New Roman"/>
          <w:sz w:val="28"/>
          <w:szCs w:val="28"/>
        </w:rPr>
        <w:t xml:space="preserve"> За проверяемый период излишне начисленная сумма составляет 30 474,10 рублей. </w:t>
      </w:r>
    </w:p>
    <w:p w:rsidR="007704B6" w:rsidRPr="002C2537" w:rsidRDefault="00D926D9" w:rsidP="00F705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14.</w:t>
      </w:r>
      <w:r w:rsidR="003C4423" w:rsidRPr="002C2537">
        <w:rPr>
          <w:i/>
          <w:sz w:val="28"/>
          <w:szCs w:val="28"/>
        </w:rPr>
        <w:t xml:space="preserve"> </w:t>
      </w:r>
      <w:r w:rsidR="007704B6" w:rsidRPr="002C2537">
        <w:rPr>
          <w:rFonts w:ascii="Times New Roman" w:hAnsi="Times New Roman" w:cs="Times New Roman"/>
          <w:sz w:val="28"/>
          <w:szCs w:val="28"/>
        </w:rPr>
        <w:t xml:space="preserve">Договора о закреплении муниципального имущества на праве </w:t>
      </w:r>
      <w:r w:rsidR="007704B6" w:rsidRPr="002C2537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ведения </w:t>
      </w:r>
      <w:r w:rsidR="007704B6" w:rsidRPr="002C2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между собственником имущества и предприятием </w:t>
      </w:r>
      <w:r w:rsidR="007704B6" w:rsidRPr="002C2537">
        <w:rPr>
          <w:rFonts w:ascii="Times New Roman" w:hAnsi="Times New Roman" w:cs="Times New Roman"/>
          <w:sz w:val="28"/>
          <w:szCs w:val="28"/>
        </w:rPr>
        <w:t>не заключались.</w:t>
      </w:r>
      <w:r w:rsidR="007704B6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4423" w:rsidRPr="002C2537" w:rsidRDefault="00D926D9" w:rsidP="00296DCE">
      <w:pPr>
        <w:tabs>
          <w:tab w:val="left" w:pos="567"/>
          <w:tab w:val="num" w:pos="144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15.</w:t>
      </w:r>
      <w:r w:rsidR="003C4423" w:rsidRPr="002C2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423" w:rsidRPr="002C2537">
        <w:rPr>
          <w:rFonts w:ascii="Times New Roman" w:hAnsi="Times New Roman" w:cs="Times New Roman"/>
          <w:sz w:val="28"/>
          <w:szCs w:val="28"/>
        </w:rPr>
        <w:t>Без согласования с администрацией</w:t>
      </w:r>
      <w:r w:rsidR="007704B6" w:rsidRPr="002C25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 </w:t>
      </w:r>
      <w:r w:rsidR="003C4423" w:rsidRPr="002C2537">
        <w:rPr>
          <w:rFonts w:ascii="Times New Roman" w:hAnsi="Times New Roman" w:cs="Times New Roman"/>
          <w:sz w:val="28"/>
          <w:szCs w:val="28"/>
        </w:rPr>
        <w:t>списано имущество, переданное в хозяйственное ведения МУП ЖКХ «Стимул» (</w:t>
      </w:r>
      <w:r w:rsidR="007704B6" w:rsidRPr="002C2537">
        <w:rPr>
          <w:rFonts w:ascii="Times New Roman" w:hAnsi="Times New Roman" w:cs="Times New Roman"/>
          <w:sz w:val="28"/>
          <w:szCs w:val="28"/>
        </w:rPr>
        <w:t>травокосилка 235</w:t>
      </w:r>
      <w:r w:rsidR="007704B6" w:rsidRPr="002C25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704B6" w:rsidRPr="002C2537">
        <w:rPr>
          <w:rFonts w:ascii="Times New Roman" w:hAnsi="Times New Roman" w:cs="Times New Roman"/>
          <w:sz w:val="28"/>
          <w:szCs w:val="28"/>
        </w:rPr>
        <w:t xml:space="preserve"> - 2 шт.</w:t>
      </w:r>
      <w:r w:rsidR="003C4423" w:rsidRPr="002C2537">
        <w:rPr>
          <w:rFonts w:ascii="Times New Roman" w:hAnsi="Times New Roman" w:cs="Times New Roman"/>
          <w:sz w:val="28"/>
          <w:szCs w:val="28"/>
        </w:rPr>
        <w:t>).</w:t>
      </w:r>
    </w:p>
    <w:p w:rsidR="007704B6" w:rsidRPr="002C2537" w:rsidRDefault="00D926D9" w:rsidP="00F70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16.</w:t>
      </w:r>
      <w:r w:rsidR="000D4AE9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A1172C" w:rsidRPr="002C2537">
        <w:rPr>
          <w:rFonts w:ascii="Times New Roman" w:hAnsi="Times New Roman" w:cs="Times New Roman"/>
          <w:sz w:val="28"/>
          <w:szCs w:val="28"/>
        </w:rPr>
        <w:t>Имеются расхождения в сумме первоначальной стоимости отраженной в бухгалтерской отчетности Предприятия и реестре муниципального имущества муниципального образования Саракташский поссовет.</w:t>
      </w:r>
    </w:p>
    <w:p w:rsidR="00A1172C" w:rsidRPr="002C2537" w:rsidRDefault="00D926D9" w:rsidP="00296DCE">
      <w:pPr>
        <w:pStyle w:val="a4"/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2C2537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0D4AE9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1172C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</w:t>
      </w:r>
      <w:r w:rsidR="00A1172C" w:rsidRPr="002C2537">
        <w:rPr>
          <w:rFonts w:ascii="Times New Roman" w:hAnsi="Times New Roman" w:cs="Times New Roman"/>
          <w:color w:val="000000"/>
          <w:sz w:val="28"/>
        </w:rPr>
        <w:t> </w:t>
      </w:r>
      <w:hyperlink r:id="rId7" w:history="1">
        <w:r w:rsidR="00A1172C" w:rsidRPr="002C2537">
          <w:rPr>
            <w:rFonts w:ascii="Times New Roman" w:hAnsi="Times New Roman" w:cs="Times New Roman"/>
            <w:sz w:val="28"/>
          </w:rPr>
          <w:t>ст. 2</w:t>
        </w:r>
      </w:hyperlink>
      <w:r w:rsidR="00A1172C" w:rsidRPr="002C2537">
        <w:rPr>
          <w:rFonts w:ascii="Times New Roman" w:hAnsi="Times New Roman" w:cs="Times New Roman"/>
          <w:color w:val="000000"/>
          <w:sz w:val="28"/>
          <w:szCs w:val="28"/>
        </w:rPr>
        <w:t>, 4 Федерального закона N122-ФЗ,</w:t>
      </w:r>
      <w:r w:rsidR="00A1172C" w:rsidRPr="002C2537">
        <w:rPr>
          <w:rFonts w:ascii="Times New Roman" w:hAnsi="Times New Roman" w:cs="Times New Roman"/>
          <w:color w:val="000000"/>
          <w:sz w:val="28"/>
        </w:rPr>
        <w:t> </w:t>
      </w:r>
      <w:r w:rsidR="00A1172C" w:rsidRPr="002C2537">
        <w:rPr>
          <w:rFonts w:ascii="Times New Roman" w:hAnsi="Times New Roman" w:cs="Times New Roman"/>
          <w:color w:val="000000"/>
          <w:sz w:val="28"/>
          <w:szCs w:val="28"/>
        </w:rPr>
        <w:t>статьи 131 ГК РФ</w:t>
      </w:r>
      <w:r w:rsidR="00A1172C" w:rsidRPr="002C2537">
        <w:rPr>
          <w:rFonts w:ascii="Times New Roman" w:hAnsi="Times New Roman" w:cs="Times New Roman"/>
          <w:color w:val="000000"/>
          <w:sz w:val="28"/>
        </w:rPr>
        <w:t> </w:t>
      </w:r>
      <w:r w:rsidR="00A1172C" w:rsidRPr="002C2537">
        <w:rPr>
          <w:rFonts w:ascii="Times New Roman" w:hAnsi="Times New Roman" w:cs="Times New Roman"/>
          <w:color w:val="000000"/>
          <w:sz w:val="28"/>
          <w:szCs w:val="28"/>
        </w:rPr>
        <w:t>недвижимое имущество, находящееся на балансе МУП ЖКХ «Стимул»</w:t>
      </w:r>
      <w:r w:rsidR="000D4AE9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(з</w:t>
      </w:r>
      <w:r w:rsidR="000D4AE9" w:rsidRPr="002C2537">
        <w:rPr>
          <w:rFonts w:ascii="Times New Roman" w:eastAsia="Times New Roman" w:hAnsi="Times New Roman" w:cs="Times New Roman"/>
          <w:sz w:val="28"/>
          <w:szCs w:val="28"/>
        </w:rPr>
        <w:t xml:space="preserve">дание гостиницы) </w:t>
      </w:r>
      <w:r w:rsidR="00A1172C" w:rsidRPr="002C253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1172C" w:rsidRPr="002C2537">
        <w:rPr>
          <w:rFonts w:ascii="Times New Roman" w:hAnsi="Times New Roman" w:cs="Times New Roman"/>
          <w:color w:val="000000"/>
          <w:sz w:val="28"/>
        </w:rPr>
        <w:t> </w:t>
      </w:r>
      <w:r w:rsidR="00A1172C" w:rsidRPr="002C2537">
        <w:rPr>
          <w:rFonts w:ascii="Times New Roman" w:hAnsi="Times New Roman" w:cs="Times New Roman"/>
          <w:color w:val="000000"/>
          <w:sz w:val="28"/>
          <w:szCs w:val="28"/>
        </w:rPr>
        <w:t>закреплено на праве хозяйственного ведения за МУП ЖКХ «Стимул».</w:t>
      </w:r>
      <w:r w:rsidR="00A1172C" w:rsidRPr="002C2537">
        <w:rPr>
          <w:rFonts w:ascii="Times New Roman" w:hAnsi="Times New Roman" w:cs="Times New Roman"/>
        </w:rPr>
        <w:t xml:space="preserve"> </w:t>
      </w:r>
    </w:p>
    <w:p w:rsidR="00AB073A" w:rsidRPr="002C2537" w:rsidRDefault="00AB073A" w:rsidP="00296DCE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AB073A" w:rsidRPr="002C2537" w:rsidRDefault="00A1172C" w:rsidP="00F705CB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нарушении </w:t>
      </w:r>
      <w:r w:rsidR="00AB073A" w:rsidRPr="002C2537">
        <w:rPr>
          <w:rFonts w:ascii="Times New Roman" w:hAnsi="Times New Roman" w:cs="Times New Roman"/>
          <w:sz w:val="28"/>
          <w:szCs w:val="28"/>
        </w:rPr>
        <w:t xml:space="preserve">п.2 ст.18 </w:t>
      </w:r>
      <w:r w:rsidRPr="002C253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B073A" w:rsidRPr="002C2537">
        <w:rPr>
          <w:rFonts w:ascii="Times New Roman" w:hAnsi="Times New Roman" w:cs="Times New Roman"/>
          <w:sz w:val="28"/>
          <w:szCs w:val="28"/>
        </w:rPr>
        <w:t xml:space="preserve">№161-ФЗ </w:t>
      </w:r>
      <w:r w:rsidRPr="002C2537">
        <w:rPr>
          <w:rFonts w:ascii="Times New Roman" w:hAnsi="Times New Roman" w:cs="Times New Roman"/>
          <w:sz w:val="28"/>
          <w:szCs w:val="28"/>
        </w:rPr>
        <w:t xml:space="preserve">транспортные средства в количестве 5 единиц сданы в аренду без согласия </w:t>
      </w:r>
      <w:r w:rsidR="00AB073A" w:rsidRPr="002C2537">
        <w:rPr>
          <w:rFonts w:ascii="Times New Roman" w:hAnsi="Times New Roman" w:cs="Times New Roman"/>
          <w:sz w:val="28"/>
          <w:szCs w:val="28"/>
        </w:rPr>
        <w:t>собственника имущества муниципального предприятия.</w:t>
      </w:r>
      <w:r w:rsidRPr="002C2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537">
        <w:rPr>
          <w:i/>
          <w:sz w:val="28"/>
          <w:szCs w:val="28"/>
        </w:rPr>
        <w:t xml:space="preserve">     </w:t>
      </w:r>
    </w:p>
    <w:p w:rsidR="00A1172C" w:rsidRPr="002C2537" w:rsidRDefault="00A1172C" w:rsidP="00F705CB">
      <w:pPr>
        <w:pStyle w:val="a4"/>
        <w:numPr>
          <w:ilvl w:val="0"/>
          <w:numId w:val="6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C2537">
        <w:rPr>
          <w:rFonts w:ascii="Times New Roman" w:hAnsi="Times New Roman" w:cs="Times New Roman"/>
          <w:sz w:val="28"/>
          <w:szCs w:val="28"/>
        </w:rPr>
        <w:t>В договорах аренды не предусмотрен пункт</w:t>
      </w:r>
      <w:r w:rsidR="00AB073A" w:rsidRPr="002C2537">
        <w:rPr>
          <w:rFonts w:ascii="Times New Roman" w:hAnsi="Times New Roman" w:cs="Times New Roman"/>
          <w:sz w:val="28"/>
          <w:szCs w:val="28"/>
        </w:rPr>
        <w:t>,</w:t>
      </w:r>
      <w:r w:rsidRPr="002C2537">
        <w:rPr>
          <w:rFonts w:ascii="Times New Roman" w:hAnsi="Times New Roman" w:cs="Times New Roman"/>
          <w:sz w:val="28"/>
          <w:szCs w:val="28"/>
        </w:rPr>
        <w:t xml:space="preserve"> устанавливающий размер пени за</w:t>
      </w:r>
      <w:r w:rsidRPr="002C25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нарушение с</w:t>
      </w:r>
      <w:r w:rsidR="00AB073A" w:rsidRPr="002C25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рока внесения арендных платежей.</w:t>
      </w:r>
    </w:p>
    <w:p w:rsidR="00935ED9" w:rsidRPr="002C2537" w:rsidRDefault="00935ED9" w:rsidP="00F705CB">
      <w:pPr>
        <w:pStyle w:val="a9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</w:t>
      </w:r>
      <w:r w:rsidRPr="002C2537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8" w:history="1">
        <w:r w:rsidRPr="002C2537">
          <w:rPr>
            <w:rFonts w:ascii="Times New Roman" w:eastAsia="Times New Roman" w:hAnsi="Times New Roman" w:cs="Times New Roman"/>
            <w:sz w:val="28"/>
          </w:rPr>
          <w:t>п</w:t>
        </w:r>
        <w:r w:rsidR="00AB073A" w:rsidRPr="002C2537">
          <w:rPr>
            <w:rFonts w:ascii="Times New Roman" w:eastAsia="Times New Roman" w:hAnsi="Times New Roman" w:cs="Times New Roman"/>
            <w:sz w:val="28"/>
          </w:rPr>
          <w:t>.</w:t>
        </w:r>
        <w:r w:rsidRPr="002C2537">
          <w:rPr>
            <w:rFonts w:ascii="Times New Roman" w:eastAsia="Times New Roman" w:hAnsi="Times New Roman" w:cs="Times New Roman"/>
            <w:sz w:val="28"/>
          </w:rPr>
          <w:t>1 ст</w:t>
        </w:r>
        <w:r w:rsidR="00AB073A" w:rsidRPr="002C2537">
          <w:rPr>
            <w:rFonts w:ascii="Times New Roman" w:eastAsia="Times New Roman" w:hAnsi="Times New Roman" w:cs="Times New Roman"/>
            <w:sz w:val="28"/>
          </w:rPr>
          <w:t>.</w:t>
        </w:r>
        <w:r w:rsidRPr="002C2537">
          <w:rPr>
            <w:rFonts w:ascii="Times New Roman" w:eastAsia="Times New Roman" w:hAnsi="Times New Roman" w:cs="Times New Roman"/>
            <w:sz w:val="28"/>
          </w:rPr>
          <w:t>26</w:t>
        </w:r>
      </w:hyperlink>
      <w:r w:rsidRPr="002C25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№161-ФЗ </w:t>
      </w:r>
      <w:r w:rsidRPr="002C2537">
        <w:rPr>
          <w:rStyle w:val="2"/>
          <w:rFonts w:ascii="Times New Roman" w:hAnsi="Times New Roman" w:cs="Times New Roman"/>
          <w:sz w:val="28"/>
          <w:szCs w:val="28"/>
        </w:rPr>
        <w:t xml:space="preserve">за период деятельности данного предприятия </w:t>
      </w:r>
      <w:r w:rsidR="00AB073A" w:rsidRPr="002C2537">
        <w:rPr>
          <w:rStyle w:val="2"/>
          <w:rFonts w:ascii="Times New Roman" w:hAnsi="Times New Roman" w:cs="Times New Roman"/>
          <w:sz w:val="28"/>
          <w:szCs w:val="28"/>
        </w:rPr>
        <w:t xml:space="preserve">(2011-2015годы) </w:t>
      </w:r>
      <w:r w:rsidRPr="002C2537">
        <w:rPr>
          <w:rStyle w:val="2"/>
          <w:rFonts w:ascii="Times New Roman" w:hAnsi="Times New Roman" w:cs="Times New Roman"/>
          <w:sz w:val="28"/>
          <w:szCs w:val="28"/>
        </w:rPr>
        <w:t xml:space="preserve">аудиторские проверки не проводились. </w:t>
      </w:r>
    </w:p>
    <w:p w:rsidR="00935ED9" w:rsidRPr="002C2537" w:rsidRDefault="00935ED9" w:rsidP="00F705CB">
      <w:pPr>
        <w:pStyle w:val="a9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Style w:val="2"/>
          <w:rFonts w:ascii="Times New Roman" w:hAnsi="Times New Roman" w:cs="Times New Roman"/>
          <w:sz w:val="28"/>
          <w:szCs w:val="28"/>
        </w:rPr>
        <w:t>В нарушении ст.57 Т</w:t>
      </w:r>
      <w:r w:rsidR="00AB073A" w:rsidRPr="002C2537">
        <w:rPr>
          <w:rStyle w:val="2"/>
          <w:rFonts w:ascii="Times New Roman" w:hAnsi="Times New Roman" w:cs="Times New Roman"/>
          <w:sz w:val="28"/>
          <w:szCs w:val="28"/>
        </w:rPr>
        <w:t xml:space="preserve">рудового кодекса Российской Федерации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B073A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7-ми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 договорах заключенных с работниками Предприятия не обозначен размер оклада или тарифной ставки.</w:t>
      </w:r>
    </w:p>
    <w:p w:rsidR="00935ED9" w:rsidRPr="002C2537" w:rsidRDefault="00935ED9" w:rsidP="00F705CB">
      <w:pPr>
        <w:pStyle w:val="a9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табелях учета рабочего времени не всегда ведется учет постоянно работающих работников, на протяжении всего 2016 года количество рабочих дней не соответствует норме количеству рабочих дней в месяце согласно производственного календаря.</w:t>
      </w:r>
    </w:p>
    <w:p w:rsidR="00935ED9" w:rsidRPr="00372E0A" w:rsidRDefault="000C01AD" w:rsidP="00F705CB">
      <w:pPr>
        <w:pStyle w:val="a9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72E0A">
        <w:rPr>
          <w:rFonts w:ascii="Times New Roman" w:eastAsia="Times New Roman" w:hAnsi="Times New Roman" w:cs="Times New Roman"/>
          <w:sz w:val="28"/>
          <w:szCs w:val="28"/>
        </w:rPr>
        <w:t>В нарушении ст.126 Т</w:t>
      </w:r>
      <w:r w:rsidR="00EC1E28" w:rsidRPr="00372E0A">
        <w:rPr>
          <w:rFonts w:ascii="Times New Roman" w:eastAsia="Times New Roman" w:hAnsi="Times New Roman" w:cs="Times New Roman"/>
          <w:sz w:val="28"/>
          <w:szCs w:val="28"/>
        </w:rPr>
        <w:t xml:space="preserve">рудового кодекса Российской Федерации  </w:t>
      </w:r>
      <w:r w:rsidRPr="00372E0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35ED9" w:rsidRPr="00372E0A">
        <w:rPr>
          <w:rFonts w:ascii="Times New Roman" w:eastAsia="Times New Roman" w:hAnsi="Times New Roman" w:cs="Times New Roman"/>
          <w:sz w:val="28"/>
          <w:szCs w:val="28"/>
        </w:rPr>
        <w:t>аботник</w:t>
      </w:r>
      <w:r w:rsidR="00EC1E28" w:rsidRPr="00372E0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372E0A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EC1E28" w:rsidRPr="00372E0A">
        <w:rPr>
          <w:rFonts w:ascii="Times New Roman" w:eastAsia="Times New Roman" w:hAnsi="Times New Roman" w:cs="Times New Roman"/>
          <w:sz w:val="28"/>
          <w:szCs w:val="28"/>
        </w:rPr>
        <w:t xml:space="preserve"> (бухгалтеру, мастеру, администратору)</w:t>
      </w:r>
      <w:r w:rsidRPr="00372E0A">
        <w:rPr>
          <w:rFonts w:ascii="Times New Roman" w:eastAsia="Times New Roman" w:hAnsi="Times New Roman" w:cs="Times New Roman"/>
          <w:sz w:val="28"/>
          <w:szCs w:val="28"/>
        </w:rPr>
        <w:t xml:space="preserve"> компенсировали часть основного отпуска</w:t>
      </w:r>
      <w:r w:rsidR="00EC1E28" w:rsidRPr="00372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E0A">
        <w:rPr>
          <w:rFonts w:ascii="Times New Roman" w:eastAsia="Times New Roman" w:hAnsi="Times New Roman" w:cs="Times New Roman"/>
          <w:sz w:val="28"/>
          <w:szCs w:val="28"/>
        </w:rPr>
        <w:t>за текущий год</w:t>
      </w:r>
      <w:r w:rsidR="00EC1E28" w:rsidRPr="00372E0A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28 календарных дней деньгами. </w:t>
      </w:r>
    </w:p>
    <w:p w:rsidR="0059527A" w:rsidRPr="002C2537" w:rsidRDefault="0059527A" w:rsidP="0059527A">
      <w:pPr>
        <w:pStyle w:val="a4"/>
        <w:ind w:left="709"/>
        <w:jc w:val="both"/>
        <w:rPr>
          <w:sz w:val="26"/>
          <w:szCs w:val="26"/>
        </w:rPr>
      </w:pPr>
    </w:p>
    <w:p w:rsidR="00124A2D" w:rsidRPr="00D87BBA" w:rsidRDefault="00393023" w:rsidP="00296DCE">
      <w:pPr>
        <w:tabs>
          <w:tab w:val="left" w:pos="709"/>
        </w:tabs>
        <w:spacing w:line="240" w:lineRule="auto"/>
        <w:ind w:firstLine="5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8000F"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>.2 П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роверк</w:t>
      </w:r>
      <w:r w:rsidR="008C7301" w:rsidRPr="00D87BB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 целевого и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эффективного использования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бюджетных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средств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выделенных на реализацию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муниципальной 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программы «Развитие 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>транспортной инфраструктуры администрации муниципального образования Саракташский поссовет» муниципальной программы администрации МО Саракташский поссовет «Развитие транспортной системы на 2015 – 2017 годы</w:t>
      </w:r>
      <w:r w:rsidR="008C7301" w:rsidRPr="00D87BB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, за 2016 год,  </w:t>
      </w:r>
    </w:p>
    <w:p w:rsidR="00124A2D" w:rsidRPr="002C2537" w:rsidRDefault="00124A2D" w:rsidP="00F705CB">
      <w:pPr>
        <w:tabs>
          <w:tab w:val="left" w:pos="567"/>
        </w:tabs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</w:t>
      </w:r>
      <w:r w:rsidR="008C7301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Саракташского района в соот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ветствии с </w:t>
      </w:r>
      <w:r w:rsidRPr="002C2537">
        <w:rPr>
          <w:rFonts w:ascii="Times New Roman" w:eastAsia="Calibri" w:hAnsi="Times New Roman" w:cs="Times New Roman"/>
          <w:sz w:val="28"/>
          <w:szCs w:val="28"/>
        </w:rPr>
        <w:t>пунктом 1.</w:t>
      </w:r>
      <w:r w:rsidR="008C7301" w:rsidRPr="002C2537">
        <w:rPr>
          <w:rFonts w:ascii="Times New Roman" w:eastAsia="Calibri" w:hAnsi="Times New Roman" w:cs="Times New Roman"/>
          <w:sz w:val="28"/>
          <w:szCs w:val="28"/>
        </w:rPr>
        <w:t>3</w:t>
      </w:r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работы на 201</w:t>
      </w:r>
      <w:r w:rsidR="008C7301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 контрольное мероприятие «</w:t>
      </w:r>
      <w:r w:rsidR="008C7301" w:rsidRPr="002C2537">
        <w:rPr>
          <w:rFonts w:ascii="Times New Roman" w:hAnsi="Times New Roman" w:cs="Times New Roman"/>
          <w:sz w:val="28"/>
          <w:szCs w:val="28"/>
        </w:rPr>
        <w:t>П</w:t>
      </w:r>
      <w:r w:rsidR="008C7301" w:rsidRPr="002C2537">
        <w:rPr>
          <w:rFonts w:ascii="Times New Roman" w:hAnsi="Times New Roman" w:cs="Times New Roman"/>
          <w:sz w:val="28"/>
          <w:szCs w:val="28"/>
          <w:lang w:val="de-DE"/>
        </w:rPr>
        <w:t>роверк</w:t>
      </w:r>
      <w:r w:rsidR="008C7301" w:rsidRPr="002C2537">
        <w:rPr>
          <w:rFonts w:ascii="Times New Roman" w:hAnsi="Times New Roman" w:cs="Times New Roman"/>
          <w:sz w:val="28"/>
          <w:szCs w:val="28"/>
        </w:rPr>
        <w:t xml:space="preserve">а целевого и </w:t>
      </w:r>
      <w:r w:rsidR="008C7301"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эффективного использования </w:t>
      </w:r>
      <w:r w:rsidR="008C7301" w:rsidRPr="002C253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C7301" w:rsidRPr="002C2537">
        <w:rPr>
          <w:rFonts w:ascii="Times New Roman" w:hAnsi="Times New Roman" w:cs="Times New Roman"/>
          <w:sz w:val="28"/>
          <w:szCs w:val="28"/>
          <w:lang w:val="de-DE"/>
        </w:rPr>
        <w:t>средств</w:t>
      </w:r>
      <w:r w:rsidR="008C7301" w:rsidRPr="002C2537">
        <w:rPr>
          <w:rFonts w:ascii="Times New Roman" w:hAnsi="Times New Roman" w:cs="Times New Roman"/>
          <w:sz w:val="28"/>
          <w:szCs w:val="28"/>
        </w:rPr>
        <w:t xml:space="preserve">, </w:t>
      </w:r>
      <w:r w:rsidR="008C7301"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выделенных на реализацию </w:t>
      </w:r>
      <w:r w:rsidR="008C7301" w:rsidRPr="002C253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C7301"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муниципальной </w:t>
      </w:r>
      <w:r w:rsidR="008C7301" w:rsidRPr="002C2537">
        <w:rPr>
          <w:rFonts w:ascii="Times New Roman" w:hAnsi="Times New Roman" w:cs="Times New Roman"/>
          <w:sz w:val="28"/>
          <w:szCs w:val="28"/>
        </w:rPr>
        <w:t>под</w:t>
      </w:r>
      <w:r w:rsidR="008C7301"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программы «Развитие </w:t>
      </w:r>
      <w:r w:rsidR="008C7301" w:rsidRPr="002C2537">
        <w:rPr>
          <w:rFonts w:ascii="Times New Roman" w:hAnsi="Times New Roman" w:cs="Times New Roman"/>
          <w:sz w:val="28"/>
          <w:szCs w:val="28"/>
        </w:rPr>
        <w:t>транспортной инфраструктуры администрации муниципального образования Саракташский поссовет» муниципальной программы администрации МО Саракташский поссовет «Развитие транспортной системы на 2015 – 2017 годы», за 2016 год</w:t>
      </w:r>
      <w:r w:rsidR="005911BB" w:rsidRPr="002C2537">
        <w:rPr>
          <w:rFonts w:ascii="Times New Roman" w:hAnsi="Times New Roman" w:cs="Times New Roman"/>
          <w:sz w:val="28"/>
          <w:szCs w:val="28"/>
        </w:rPr>
        <w:t xml:space="preserve">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 xml:space="preserve">составлен Акт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A2D" w:rsidRPr="002C2537" w:rsidRDefault="00124A2D" w:rsidP="00296DCE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результате  проведенного контрольного мероприятия установлено:</w:t>
      </w:r>
    </w:p>
    <w:p w:rsidR="00980B2D" w:rsidRPr="002C2537" w:rsidRDefault="00F705CB" w:rsidP="00296DCE">
      <w:pPr>
        <w:pStyle w:val="210"/>
        <w:tabs>
          <w:tab w:val="left" w:pos="567"/>
        </w:tabs>
        <w:ind w:firstLine="0"/>
        <w:rPr>
          <w:color w:val="000000"/>
          <w:szCs w:val="28"/>
        </w:rPr>
      </w:pPr>
      <w:r w:rsidRPr="002C2537">
        <w:rPr>
          <w:szCs w:val="28"/>
        </w:rPr>
        <w:t xml:space="preserve">        </w:t>
      </w:r>
      <w:r w:rsidR="00124A2D" w:rsidRPr="002C2537">
        <w:rPr>
          <w:szCs w:val="28"/>
        </w:rPr>
        <w:t xml:space="preserve">Постановлением  администрации </w:t>
      </w:r>
      <w:r w:rsidR="00555FCD" w:rsidRPr="002C2537">
        <w:rPr>
          <w:szCs w:val="28"/>
        </w:rPr>
        <w:t xml:space="preserve">МО Саракташский поссовет </w:t>
      </w:r>
      <w:r w:rsidR="00124A2D" w:rsidRPr="002C2537">
        <w:rPr>
          <w:szCs w:val="28"/>
        </w:rPr>
        <w:t>от 2</w:t>
      </w:r>
      <w:r w:rsidR="00555FCD" w:rsidRPr="002C2537">
        <w:rPr>
          <w:szCs w:val="28"/>
        </w:rPr>
        <w:t>6</w:t>
      </w:r>
      <w:r w:rsidR="00124A2D" w:rsidRPr="002C2537">
        <w:rPr>
          <w:szCs w:val="28"/>
        </w:rPr>
        <w:t>.0</w:t>
      </w:r>
      <w:r w:rsidR="00555FCD" w:rsidRPr="002C2537">
        <w:rPr>
          <w:szCs w:val="28"/>
        </w:rPr>
        <w:t>3</w:t>
      </w:r>
      <w:r w:rsidR="00124A2D" w:rsidRPr="002C2537">
        <w:rPr>
          <w:szCs w:val="28"/>
        </w:rPr>
        <w:t>.2015г. №</w:t>
      </w:r>
      <w:r w:rsidR="00555FCD" w:rsidRPr="002C2537">
        <w:rPr>
          <w:szCs w:val="28"/>
        </w:rPr>
        <w:t>123</w:t>
      </w:r>
      <w:r w:rsidR="00124A2D" w:rsidRPr="002C2537">
        <w:rPr>
          <w:szCs w:val="28"/>
        </w:rPr>
        <w:t xml:space="preserve">-п утверждена муниципальная программа «Развитие </w:t>
      </w:r>
      <w:r w:rsidR="00555FCD" w:rsidRPr="002C2537">
        <w:rPr>
          <w:szCs w:val="28"/>
        </w:rPr>
        <w:t>транспортной системы на 2015 – 2017 годы», в рамках которой с 2015 года реализуются 2 подпрограммы «</w:t>
      </w:r>
      <w:r w:rsidR="0073081E" w:rsidRPr="002C2537">
        <w:rPr>
          <w:color w:val="000000"/>
          <w:szCs w:val="28"/>
        </w:rPr>
        <w:t>Развитие транспортной инфраструктуры администрации МО Саракташский поссовет» и «Повышение безопасности дорожного движения на территории МО Саракташский поссовет».</w:t>
      </w:r>
    </w:p>
    <w:p w:rsidR="0073081E" w:rsidRPr="002C2537" w:rsidRDefault="00124A2D" w:rsidP="00F705CB">
      <w:pPr>
        <w:pStyle w:val="210"/>
        <w:tabs>
          <w:tab w:val="left" w:pos="567"/>
        </w:tabs>
        <w:ind w:firstLine="0"/>
        <w:rPr>
          <w:color w:val="000000"/>
          <w:szCs w:val="28"/>
        </w:rPr>
      </w:pPr>
      <w:r w:rsidRPr="002C2537">
        <w:rPr>
          <w:rFonts w:eastAsia="Calibri"/>
          <w:szCs w:val="28"/>
        </w:rPr>
        <w:t xml:space="preserve">       </w:t>
      </w:r>
      <w:r w:rsidR="00CC23EF" w:rsidRPr="002C2537">
        <w:rPr>
          <w:color w:val="000000"/>
          <w:szCs w:val="28"/>
        </w:rPr>
        <w:t xml:space="preserve"> </w:t>
      </w:r>
      <w:r w:rsidR="0073081E" w:rsidRPr="002C2537">
        <w:rPr>
          <w:color w:val="000000"/>
          <w:szCs w:val="28"/>
        </w:rPr>
        <w:t xml:space="preserve">Целью Подпрограммы является развитие современной и эффективной автомобильно-дорожной инфраструктуры.  </w:t>
      </w:r>
    </w:p>
    <w:p w:rsidR="00980B2D" w:rsidRPr="002C2537" w:rsidRDefault="00980B2D" w:rsidP="00296DCE">
      <w:pPr>
        <w:pStyle w:val="210"/>
        <w:tabs>
          <w:tab w:val="left" w:pos="567"/>
        </w:tabs>
        <w:ind w:firstLine="0"/>
        <w:rPr>
          <w:color w:val="000000"/>
          <w:szCs w:val="28"/>
        </w:rPr>
      </w:pPr>
    </w:p>
    <w:p w:rsidR="00980B2D" w:rsidRPr="002C2537" w:rsidRDefault="00124A2D" w:rsidP="0029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73081E"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Прогнозируемый объём финансирования Подпрограммы «</w:t>
      </w:r>
      <w:r w:rsidR="0073081E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транспортной инфраструктуры администрации МО Саракташский поссовет»</w:t>
      </w:r>
      <w:r w:rsidR="0073081E" w:rsidRPr="002C2537">
        <w:rPr>
          <w:rFonts w:ascii="Times New Roman" w:hAnsi="Times New Roman" w:cs="Times New Roman"/>
          <w:color w:val="000000"/>
          <w:szCs w:val="28"/>
        </w:rPr>
        <w:t xml:space="preserve"> </w:t>
      </w:r>
      <w:r w:rsidR="0073081E" w:rsidRPr="002C2537">
        <w:rPr>
          <w:rFonts w:ascii="Times New Roman" w:eastAsia="Times New Roman" w:hAnsi="Times New Roman" w:cs="Times New Roman"/>
          <w:sz w:val="28"/>
          <w:szCs w:val="28"/>
        </w:rPr>
        <w:t>на 2015-2017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годы,   составил  </w:t>
      </w:r>
      <w:r w:rsidR="00980B2D" w:rsidRPr="002C2537">
        <w:rPr>
          <w:rFonts w:ascii="Times New Roman" w:eastAsia="Times New Roman" w:hAnsi="Times New Roman" w:cs="Times New Roman"/>
          <w:sz w:val="28"/>
          <w:szCs w:val="28"/>
        </w:rPr>
        <w:t xml:space="preserve">51 657 037,00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рублей, в том числе по годам:</w:t>
      </w:r>
    </w:p>
    <w:p w:rsidR="00124A2D" w:rsidRPr="002C2537" w:rsidRDefault="00980B2D" w:rsidP="0029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124A2D" w:rsidRPr="002C2537">
        <w:rPr>
          <w:rFonts w:ascii="Times New Roman" w:eastAsia="Times New Roman" w:hAnsi="Times New Roman" w:cs="Times New Roman"/>
          <w:i/>
          <w:sz w:val="28"/>
          <w:szCs w:val="28"/>
        </w:rPr>
        <w:t>- 201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5 год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17 180 637,00 </w:t>
      </w:r>
      <w:r w:rsidR="00124A2D" w:rsidRPr="002C2537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(средства областного бюджета – 7 943 200,00 рублей</w:t>
      </w:r>
      <w:r w:rsidR="00124A2D" w:rsidRPr="002C253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средства местного бюджета – 9 237 437,00 рублей);</w:t>
      </w:r>
    </w:p>
    <w:p w:rsidR="00124A2D" w:rsidRPr="002C2537" w:rsidRDefault="00980B2D" w:rsidP="00296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- 2016 </w:t>
      </w:r>
      <w:r w:rsidR="00124A2D" w:rsidRPr="002C2537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од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17 343 400,00 </w:t>
      </w:r>
      <w:r w:rsidR="00124A2D" w:rsidRPr="002C253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(средства областного бюджета – 7 943 200,00 рублей; средства местного бюджета – 9 400 200,00 рублей)</w:t>
      </w:r>
      <w:r w:rsidR="00124A2D" w:rsidRPr="002C25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A2D" w:rsidRPr="002C2537" w:rsidRDefault="00980B2D" w:rsidP="00296D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- 2017 год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17 133 000,00 рублей (средства областного бюджета – 7 943 200,00 рублей; средства местного бюджета – 9 189 800,00 рублей).</w:t>
      </w:r>
    </w:p>
    <w:p w:rsidR="00182352" w:rsidRPr="002C2537" w:rsidRDefault="00124A2D" w:rsidP="001823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705CB"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Кассовое исполнение за период реализации П</w:t>
      </w:r>
      <w:r w:rsidR="00980B2D" w:rsidRPr="002C2537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рограммы (за 2016</w:t>
      </w:r>
      <w:r w:rsidR="00980B2D"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B2D" w:rsidRPr="002C2537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) составило  </w:t>
      </w:r>
      <w:r w:rsidR="00980B2D" w:rsidRPr="002C2537">
        <w:rPr>
          <w:rFonts w:ascii="Times New Roman" w:eastAsia="Times New Roman" w:hAnsi="Times New Roman" w:cs="Times New Roman"/>
          <w:sz w:val="28"/>
          <w:szCs w:val="28"/>
        </w:rPr>
        <w:t xml:space="preserve">16 653 320,21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980B2D" w:rsidRPr="002C2537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% от годовых утвержденных бюджетных </w:t>
      </w:r>
      <w:r w:rsidR="00CC23EF" w:rsidRPr="002C2537">
        <w:rPr>
          <w:rFonts w:ascii="Times New Roman" w:eastAsia="Times New Roman" w:hAnsi="Times New Roman" w:cs="Times New Roman"/>
          <w:sz w:val="28"/>
          <w:szCs w:val="28"/>
        </w:rPr>
        <w:t>назначений и 96,0% от средств, предусмотренных на реализацию Подпрограммы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352" w:rsidRPr="002C2537" w:rsidRDefault="00182352" w:rsidP="001823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23EF" w:rsidRPr="002C253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полномочий по дорожной деятельности администрацией </w:t>
      </w:r>
      <w:r w:rsidR="00CC23EF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Саракташский поссовет в 2016 году </w:t>
      </w:r>
      <w:r w:rsidR="00CC23EF" w:rsidRPr="002C2537">
        <w:rPr>
          <w:rFonts w:ascii="Times New Roman" w:eastAsia="Times New Roman" w:hAnsi="Times New Roman" w:cs="Times New Roman"/>
          <w:sz w:val="28"/>
          <w:szCs w:val="28"/>
        </w:rPr>
        <w:t xml:space="preserve">заключено в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 (далее - Закон №44-ФЗ) 8 муниципальных контрактов </w:t>
      </w:r>
      <w:r w:rsidR="00CC23EF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общую сумму 21 691 748,91 рублей и 10 договоров на общую сумму 820 806,00 рублей.</w:t>
      </w:r>
      <w:r w:rsidR="00CC23EF"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Также в </w:t>
      </w:r>
      <w:r w:rsidR="00CC23EF"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году </w:t>
      </w:r>
      <w:r w:rsidR="00CC23EF" w:rsidRPr="002C2537">
        <w:rPr>
          <w:rFonts w:ascii="Times New Roman" w:hAnsi="Times New Roman" w:cs="Times New Roman"/>
          <w:bCs/>
          <w:sz w:val="28"/>
          <w:szCs w:val="28"/>
        </w:rPr>
        <w:t>за счет средств, предусмотренных П</w:t>
      </w:r>
      <w:r w:rsidR="00CC23EF" w:rsidRPr="002C2537">
        <w:rPr>
          <w:rFonts w:ascii="Times New Roman" w:eastAsia="Times New Roman" w:hAnsi="Times New Roman" w:cs="Times New Roman"/>
          <w:bCs/>
          <w:sz w:val="28"/>
          <w:szCs w:val="28"/>
        </w:rPr>
        <w:t>одпрограмм</w:t>
      </w:r>
      <w:r w:rsidR="00CC23EF" w:rsidRPr="002C2537">
        <w:rPr>
          <w:rFonts w:ascii="Times New Roman" w:hAnsi="Times New Roman" w:cs="Times New Roman"/>
          <w:bCs/>
          <w:sz w:val="28"/>
          <w:szCs w:val="28"/>
        </w:rPr>
        <w:t>ой</w:t>
      </w:r>
      <w:r w:rsidR="00CC23EF"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производился расчет по Муниципальным контрактам, заключенным в 2014 и в 2015 годах в сумме 4 140 765,30 рублей. </w:t>
      </w:r>
    </w:p>
    <w:p w:rsidR="00727DC2" w:rsidRPr="002C2537" w:rsidRDefault="00182352" w:rsidP="001823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27DC2" w:rsidRPr="002C2537">
        <w:rPr>
          <w:rFonts w:ascii="Times New Roman" w:eastAsia="Times New Roman" w:hAnsi="Times New Roman" w:cs="Times New Roman"/>
          <w:sz w:val="28"/>
          <w:szCs w:val="28"/>
        </w:rPr>
        <w:t>В ходе проведения контрольного мероприятия нецелевого расходования бюджетных средств не установлено.</w:t>
      </w:r>
    </w:p>
    <w:p w:rsidR="00727DC2" w:rsidRPr="002C2537" w:rsidRDefault="00727DC2" w:rsidP="00296D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В нарушени</w:t>
      </w:r>
      <w:r w:rsidR="00DF5FA6" w:rsidRPr="002C2537">
        <w:rPr>
          <w:rFonts w:ascii="Times New Roman" w:hAnsi="Times New Roman" w:cs="Times New Roman"/>
          <w:sz w:val="28"/>
          <w:szCs w:val="28"/>
        </w:rPr>
        <w:t xml:space="preserve">и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DF5FA6"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179 Бюджетного кодекса РФ, ст</w:t>
      </w:r>
      <w:r w:rsidR="00DF5FA6"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23 Положения о бюджетном процессе в муниципальном об</w:t>
      </w:r>
      <w:r w:rsidR="00DF5FA6" w:rsidRPr="002C2537">
        <w:rPr>
          <w:rFonts w:ascii="Times New Roman" w:hAnsi="Times New Roman" w:cs="Times New Roman"/>
          <w:sz w:val="28"/>
          <w:szCs w:val="28"/>
        </w:rPr>
        <w:t xml:space="preserve">разовании Саракташский поссовет,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5FA6"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40 ст</w:t>
      </w:r>
      <w:r w:rsidR="00DF5FA6"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4 Порядка разработки, реализации и оценки эффективности муниципальных программ Саракташского поссовета, неоднократно изменяющиеся в 2016 году в решениях о местном бюджете расходы на реализацию муниципальной программы,</w:t>
      </w:r>
      <w:r w:rsidR="00DF5FA6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не были учтены в самой муниципальной программе, а также в подпрограмме соответственно. </w:t>
      </w:r>
    </w:p>
    <w:p w:rsidR="00727DC2" w:rsidRPr="002C2537" w:rsidRDefault="00DF5FA6" w:rsidP="00296D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727DC2" w:rsidRPr="002C2537">
        <w:rPr>
          <w:rFonts w:ascii="Times New Roman" w:eastAsia="Times New Roman" w:hAnsi="Times New Roman" w:cs="Times New Roman"/>
          <w:sz w:val="28"/>
          <w:szCs w:val="28"/>
        </w:rPr>
        <w:t>В Подпрограмме общий объем финансирования рассчитан не корректно, следовало указать 51 657 037 рублей, вместо 51 657 837,00 рублей, в том числе по годам: 2016 год – 17 343 400,00 рублей, вместо 17 343 200,00 рублей, 2017 год – 17 133 000,00 рублей, вместо 17 133 200,00 рублей.</w:t>
      </w:r>
    </w:p>
    <w:p w:rsidR="00727DC2" w:rsidRPr="002C2537" w:rsidRDefault="00DF5FA6" w:rsidP="00296DCE">
      <w:pPr>
        <w:pStyle w:val="1"/>
        <w:tabs>
          <w:tab w:val="left" w:pos="851"/>
        </w:tabs>
        <w:jc w:val="both"/>
      </w:pPr>
      <w:r w:rsidRPr="002C2537">
        <w:t xml:space="preserve">        </w:t>
      </w:r>
      <w:r w:rsidR="00727DC2" w:rsidRPr="002C2537">
        <w:t xml:space="preserve">В нарушении ст.179 Бюджетного кодекса РФ оценка эффективности в течение всего периода действия Подпрограммы администрацией Саракташского поссовета не проводилась. </w:t>
      </w:r>
    </w:p>
    <w:p w:rsidR="00727DC2" w:rsidRPr="002C2537" w:rsidRDefault="00727DC2" w:rsidP="009F7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Саракташского поссовета 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требований п</w:t>
      </w:r>
      <w:r w:rsidR="00DF5FA6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>3 ст</w:t>
      </w:r>
      <w:r w:rsidR="00DF5FA6"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219 Бюджетного кодекса РФ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 бюджетные обязательства путем заключения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муниципального контракта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отсутствии соответствующих доведенных лимитов бюджетных обязательств. </w:t>
      </w:r>
    </w:p>
    <w:p w:rsidR="00727DC2" w:rsidRPr="002C2537" w:rsidRDefault="00727DC2" w:rsidP="00296DCE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Администрацией Саракташского поссовета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один день заключено на основании п.4 ч.1 ст.93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Закон №44-ФЗ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сразу два контракта до 100 тысяч рублей с одним и тем же поставщиком на поставку одного вида работ. </w:t>
      </w:r>
    </w:p>
    <w:p w:rsidR="00DF5FA6" w:rsidRPr="002C2537" w:rsidRDefault="00727DC2" w:rsidP="00182352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Ограничений по выбору поставщиков и количеству заключаемых контрактов (договоров) п.4 ст.93 Закона №44-ФЗ не установлено.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Однако при этом не соблюдаются принципы открытости, прозрачности информации о контрактной системе в сфере закупок, обеспечения конкуренции, что создает предпосылки для неэффективного использования бюджетных средств. Указанные обстоятельства свидетельствуют о наличии в действиях администрации Саракташского поссовета признаков нарушения части 1  статьи 15  ФЗ «О защите конкуренции».</w:t>
      </w:r>
    </w:p>
    <w:p w:rsidR="00727DC2" w:rsidRPr="002C2537" w:rsidRDefault="00F705CB" w:rsidP="00F705CB">
      <w:pPr>
        <w:pStyle w:val="p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C2537">
        <w:rPr>
          <w:sz w:val="28"/>
          <w:szCs w:val="28"/>
        </w:rPr>
        <w:t xml:space="preserve">        </w:t>
      </w:r>
      <w:r w:rsidR="00727DC2" w:rsidRPr="002C2537">
        <w:rPr>
          <w:sz w:val="28"/>
          <w:szCs w:val="28"/>
        </w:rPr>
        <w:t>В</w:t>
      </w:r>
      <w:r w:rsidR="00727DC2" w:rsidRPr="002C2537">
        <w:rPr>
          <w:rFonts w:eastAsia="Calibri"/>
          <w:sz w:val="28"/>
          <w:szCs w:val="28"/>
          <w:lang w:eastAsia="en-US"/>
        </w:rPr>
        <w:t xml:space="preserve"> нарушение пункта 2.1. </w:t>
      </w:r>
      <w:r w:rsidR="00727DC2" w:rsidRPr="002C2537">
        <w:rPr>
          <w:rFonts w:eastAsia="Calibri"/>
          <w:bCs/>
          <w:sz w:val="28"/>
          <w:szCs w:val="28"/>
        </w:rPr>
        <w:t xml:space="preserve">муниципального контракта на выполнение работ по  ремонту гравийного покрытия на улицах п.Саракташ от 06.06.2016 № 6 ООО «СОЮЗ» </w:t>
      </w:r>
      <w:r w:rsidR="00727DC2" w:rsidRPr="002C2537">
        <w:rPr>
          <w:rFonts w:eastAsia="Calibri"/>
          <w:sz w:val="28"/>
          <w:szCs w:val="28"/>
          <w:lang w:eastAsia="en-US"/>
        </w:rPr>
        <w:t xml:space="preserve">не соблюден срок выполнения работ, работы сданы 29.06.2016г., что на 2 дней позже, чем предусмотрено условиями муниципального контракта -  с момента заключения муниципального контракта в течение 20 (двадцати) календарных дней. </w:t>
      </w:r>
    </w:p>
    <w:p w:rsidR="00727DC2" w:rsidRPr="002C2537" w:rsidRDefault="00182352" w:rsidP="001823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727DC2" w:rsidRPr="002C2537">
        <w:rPr>
          <w:rFonts w:ascii="Times New Roman" w:eastAsia="Calibri" w:hAnsi="Times New Roman" w:cs="Times New Roman"/>
          <w:bCs/>
          <w:sz w:val="28"/>
          <w:szCs w:val="28"/>
        </w:rPr>
        <w:t>В нарушение ст.425, 708</w:t>
      </w:r>
      <w:r w:rsidR="00C6341C"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7DC2"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ГК РФ в </w:t>
      </w:r>
      <w:r w:rsidR="00C6341C"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4-х </w:t>
      </w:r>
      <w:r w:rsidR="00727DC2"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договорах </w:t>
      </w:r>
      <w:r w:rsidR="00C6341C"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подряда </w:t>
      </w:r>
      <w:r w:rsidR="00727DC2"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r w:rsidR="00727DC2" w:rsidRPr="002C2537">
        <w:rPr>
          <w:rFonts w:ascii="Times New Roman" w:eastAsia="Times New Roman" w:hAnsi="Times New Roman" w:cs="Times New Roman"/>
          <w:sz w:val="28"/>
          <w:szCs w:val="28"/>
        </w:rPr>
        <w:t>указаны начальный и конечный сроки выполнения работы, а также срок действия договоров.</w:t>
      </w:r>
    </w:p>
    <w:p w:rsidR="00182352" w:rsidRPr="002C2537" w:rsidRDefault="00727DC2" w:rsidP="00182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нарушении ст. </w:t>
      </w:r>
      <w:r w:rsidR="00C6341C" w:rsidRPr="002C2537">
        <w:rPr>
          <w:rFonts w:ascii="Times New Roman" w:hAnsi="Times New Roman" w:cs="Times New Roman"/>
          <w:sz w:val="28"/>
          <w:szCs w:val="28"/>
        </w:rPr>
        <w:t xml:space="preserve">783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ГК РФ в </w:t>
      </w:r>
      <w:r w:rsidR="00C6341C" w:rsidRPr="002C2537">
        <w:rPr>
          <w:rFonts w:ascii="Times New Roman" w:hAnsi="Times New Roman" w:cs="Times New Roman"/>
          <w:sz w:val="28"/>
          <w:szCs w:val="28"/>
        </w:rPr>
        <w:t xml:space="preserve">2-х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договорах на оказания услуг по ямочному ремонту дорог в п.Саракташ </w:t>
      </w:r>
      <w:r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указаны начальный и конечный сроки выполнения работы. </w:t>
      </w:r>
    </w:p>
    <w:p w:rsidR="00727DC2" w:rsidRPr="002C2537" w:rsidRDefault="00727DC2" w:rsidP="00182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Саракташского поссовета нарушены условия </w:t>
      </w:r>
      <w:r w:rsidR="00ED13E5" w:rsidRPr="002C2537">
        <w:rPr>
          <w:rFonts w:ascii="Times New Roman" w:hAnsi="Times New Roman" w:cs="Times New Roman"/>
          <w:sz w:val="28"/>
          <w:szCs w:val="28"/>
        </w:rPr>
        <w:t xml:space="preserve">6-ти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контрактов и </w:t>
      </w:r>
      <w:r w:rsidR="00ED13E5" w:rsidRPr="002C2537">
        <w:rPr>
          <w:rFonts w:ascii="Times New Roman" w:hAnsi="Times New Roman" w:cs="Times New Roman"/>
          <w:sz w:val="28"/>
          <w:szCs w:val="28"/>
        </w:rPr>
        <w:t xml:space="preserve">8-ми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договоров в части не соблюдения сроков оплаты  выполненных работ</w:t>
      </w:r>
      <w:r w:rsidR="00ED13E5" w:rsidRPr="002C2537">
        <w:rPr>
          <w:rFonts w:ascii="Times New Roman" w:hAnsi="Times New Roman" w:cs="Times New Roman"/>
          <w:sz w:val="28"/>
          <w:szCs w:val="28"/>
        </w:rPr>
        <w:t>.</w:t>
      </w:r>
    </w:p>
    <w:p w:rsidR="00727DC2" w:rsidRPr="002C2537" w:rsidRDefault="00F705CB" w:rsidP="00F705CB">
      <w:pPr>
        <w:pStyle w:val="1"/>
        <w:tabs>
          <w:tab w:val="left" w:pos="567"/>
        </w:tabs>
        <w:jc w:val="both"/>
      </w:pPr>
      <w:r w:rsidRPr="002C2537">
        <w:t xml:space="preserve">        </w:t>
      </w:r>
      <w:r w:rsidR="004A750A" w:rsidRPr="002C2537">
        <w:t>Счетной</w:t>
      </w:r>
      <w:r w:rsidR="00727DC2" w:rsidRPr="002C2537">
        <w:t xml:space="preserve"> палат</w:t>
      </w:r>
      <w:r w:rsidR="004A750A" w:rsidRPr="002C2537">
        <w:t xml:space="preserve">ой </w:t>
      </w:r>
      <w:r w:rsidR="00727DC2" w:rsidRPr="002C2537">
        <w:t>рекоменд</w:t>
      </w:r>
      <w:r w:rsidR="004A750A" w:rsidRPr="002C2537">
        <w:t>овано</w:t>
      </w:r>
      <w:r w:rsidR="00727DC2" w:rsidRPr="002C2537">
        <w:t xml:space="preserve"> доработать Порядок </w:t>
      </w:r>
      <w:r w:rsidR="004A750A" w:rsidRPr="002C2537">
        <w:t xml:space="preserve">разработки, реализации и оценки эффективности муниципальных программ Саракташского поссовета, утвержденный  постановлением администрации МО Саракташский поссовет от 16.06.2017г. №277-п. </w:t>
      </w:r>
    </w:p>
    <w:p w:rsidR="00E96F15" w:rsidRDefault="00E96F15" w:rsidP="005E1B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Результаты всех контрольных мероприятий доведены до сведения  главы муниципального образования Саракташский поссовет, председателя Совета депутатов </w:t>
      </w:r>
      <w:r w:rsidR="00E751B5" w:rsidRPr="002C253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2D58D6" w:rsidRPr="002C2537">
        <w:rPr>
          <w:rFonts w:ascii="Times New Roman" w:hAnsi="Times New Roman" w:cs="Times New Roman"/>
          <w:sz w:val="28"/>
          <w:szCs w:val="28"/>
        </w:rPr>
        <w:t>, органов прокуратуры.  В адрес руководителе</w:t>
      </w:r>
      <w:r w:rsidR="00E751B5" w:rsidRPr="002C2537">
        <w:rPr>
          <w:rFonts w:ascii="Times New Roman" w:hAnsi="Times New Roman" w:cs="Times New Roman"/>
          <w:sz w:val="28"/>
          <w:szCs w:val="28"/>
        </w:rPr>
        <w:t>й объектов проверок направлено 3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751B5" w:rsidRPr="002C2537">
        <w:rPr>
          <w:rFonts w:ascii="Times New Roman" w:hAnsi="Times New Roman" w:cs="Times New Roman"/>
          <w:sz w:val="28"/>
          <w:szCs w:val="28"/>
        </w:rPr>
        <w:t>ия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по устранению недостатков и </w:t>
      </w:r>
      <w:r w:rsidR="00E751B5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нарушений, </w:t>
      </w:r>
      <w:r w:rsidRPr="002C2537">
        <w:rPr>
          <w:rFonts w:ascii="Times New Roman" w:hAnsi="Times New Roman" w:cs="Times New Roman"/>
          <w:sz w:val="28"/>
          <w:szCs w:val="28"/>
        </w:rPr>
        <w:t xml:space="preserve">выявленных в ходе контрольных мероприятий и сроки их устранения, </w:t>
      </w:r>
      <w:r w:rsidR="00E751B5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 в адрес администрации муниципального образования Саракташский поссовет – 2 представления, в адрес МУП ЖКХ «Стимул» - 1 представление. </w:t>
      </w:r>
    </w:p>
    <w:p w:rsidR="005E1B79" w:rsidRDefault="0046313E" w:rsidP="005E1B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13E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Объектами проверок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реализации актов контрольных мероприятий принимались меры и, в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установленный срок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предоставлялись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E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Счетную палату </w:t>
      </w:r>
      <w:r w:rsidRPr="0046313E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сведения</w:t>
      </w:r>
      <w:r w:rsidR="00627FF8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5E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313E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устранении нарушений</w:t>
      </w:r>
      <w:r w:rsidR="00372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недостатков</w:t>
      </w:r>
      <w:r w:rsidR="00372E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58D6" w:rsidRPr="002C2537" w:rsidRDefault="00E96F15" w:rsidP="00627FF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2D58D6" w:rsidRPr="002C2537">
        <w:rPr>
          <w:rFonts w:ascii="Times New Roman" w:hAnsi="Times New Roman" w:cs="Times New Roman"/>
          <w:sz w:val="28"/>
          <w:szCs w:val="28"/>
        </w:rPr>
        <w:t>палаты продолжает оставаться не только выявление финансовых нарушений, но и оказание практической помощи руководителям, бухгалтер</w:t>
      </w:r>
      <w:r w:rsidR="00E75260" w:rsidRPr="002C2537">
        <w:rPr>
          <w:rFonts w:ascii="Times New Roman" w:hAnsi="Times New Roman" w:cs="Times New Roman"/>
          <w:sz w:val="28"/>
          <w:szCs w:val="28"/>
        </w:rPr>
        <w:t xml:space="preserve">ам </w:t>
      </w:r>
      <w:r w:rsidR="002D58D6" w:rsidRPr="002C2537">
        <w:rPr>
          <w:rFonts w:ascii="Times New Roman" w:hAnsi="Times New Roman" w:cs="Times New Roman"/>
          <w:sz w:val="28"/>
          <w:szCs w:val="28"/>
        </w:rPr>
        <w:t>проверяемых организаций в предотвращении нарушений.</w:t>
      </w:r>
    </w:p>
    <w:p w:rsidR="00124A2D" w:rsidRPr="00D87BBA" w:rsidRDefault="00A8000F" w:rsidP="00296DCE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BB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124A2D" w:rsidRPr="00D87BBA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Организационно-методическая деятельность</w:t>
      </w:r>
    </w:p>
    <w:p w:rsidR="00124A2D" w:rsidRPr="002C2537" w:rsidRDefault="00124A2D" w:rsidP="00F705CB">
      <w:pPr>
        <w:pStyle w:val="aa"/>
        <w:tabs>
          <w:tab w:val="left" w:pos="56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370AEA" w:rsidRPr="002C2537">
        <w:rPr>
          <w:rFonts w:ascii="Times New Roman" w:hAnsi="Times New Roman" w:cs="Times New Roman"/>
          <w:sz w:val="28"/>
          <w:szCs w:val="28"/>
        </w:rPr>
        <w:t>7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 Счетная палата осуществляла свою деятельность на основании утвержденного плана работы. В течении года в план работы вносились изменения в части контрольных мероприятий.</w:t>
      </w:r>
    </w:p>
    <w:p w:rsidR="00351852" w:rsidRPr="002C2537" w:rsidRDefault="00F705CB" w:rsidP="00296D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осуществлялось конструктивное взаимодействие с администрацией муниципального </w:t>
      </w:r>
      <w:r w:rsidR="00B14A6F" w:rsidRPr="002C2537">
        <w:rPr>
          <w:rFonts w:ascii="Times New Roman" w:hAnsi="Times New Roman" w:cs="Times New Roman"/>
          <w:sz w:val="28"/>
          <w:szCs w:val="28"/>
        </w:rPr>
        <w:t xml:space="preserve">образования Саракташский поссовет  и Советом депутатов муниципального образования Саракташский поссовет.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2D" w:rsidRPr="002C2537" w:rsidRDefault="00B14A6F" w:rsidP="00182352">
      <w:pPr>
        <w:pStyle w:val="aa"/>
        <w:tabs>
          <w:tab w:val="left" w:pos="56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2D" w:rsidRPr="002C2537">
        <w:rPr>
          <w:rFonts w:ascii="Times New Roman" w:hAnsi="Times New Roman" w:cs="Times New Roman"/>
          <w:sz w:val="28"/>
          <w:szCs w:val="28"/>
        </w:rPr>
        <w:t>Информация о результатах контрольных и экспертно-аналитических мероприятий в течение года предоставлялась в Совет депутатов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</w:t>
      </w:r>
      <w:r w:rsidR="00124A2D" w:rsidRPr="002C2537">
        <w:rPr>
          <w:rFonts w:ascii="Times New Roman" w:hAnsi="Times New Roman" w:cs="Times New Roman"/>
          <w:sz w:val="28"/>
          <w:szCs w:val="28"/>
        </w:rPr>
        <w:t>, главе муниципального образования С</w:t>
      </w:r>
      <w:r w:rsidR="00370AEA" w:rsidRPr="002C2537">
        <w:rPr>
          <w:rFonts w:ascii="Times New Roman" w:hAnsi="Times New Roman" w:cs="Times New Roman"/>
          <w:sz w:val="28"/>
          <w:szCs w:val="28"/>
        </w:rPr>
        <w:t xml:space="preserve">аракташский поссовет. </w:t>
      </w:r>
    </w:p>
    <w:p w:rsidR="00B14A6F" w:rsidRPr="002C2537" w:rsidRDefault="00B14A6F" w:rsidP="0018235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sz w:val="28"/>
          <w:szCs w:val="28"/>
        </w:rPr>
        <w:t xml:space="preserve">         </w:t>
      </w:r>
      <w:r w:rsidRPr="002C2537">
        <w:rPr>
          <w:rFonts w:ascii="Times New Roman" w:hAnsi="Times New Roman"/>
          <w:sz w:val="28"/>
          <w:szCs w:val="28"/>
        </w:rPr>
        <w:t xml:space="preserve">Информация о деятельности Счетной палаты регулярно  размещается на официальном сайте 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(поссовет.рф) раздел «Счетная палата».</w:t>
      </w:r>
    </w:p>
    <w:p w:rsidR="001F5DE9" w:rsidRPr="002C2537" w:rsidRDefault="001F5DE9" w:rsidP="001823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 Два раза в год в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адрес прокуратуры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(в срок до 25 января и 25 июля текущего года) направляется 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информация по результатам проведенных контрольных и экспертно-аналитических мероприятий (</w:t>
      </w:r>
      <w:r w:rsidRPr="002C2537">
        <w:rPr>
          <w:rFonts w:ascii="Times New Roman" w:hAnsi="Times New Roman" w:cs="Times New Roman"/>
          <w:bCs/>
          <w:sz w:val="28"/>
          <w:szCs w:val="28"/>
        </w:rPr>
        <w:t>копии заключений проведенных экспертиз и актов проверок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)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51852" w:rsidRPr="002C2537" w:rsidRDefault="00124A2D" w:rsidP="0018235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Счетная палата постоянно обменивается опытом с другими органами финансового контроля по проблемам эффективного и рационального использования бюджетных средств.</w:t>
      </w:r>
    </w:p>
    <w:p w:rsidR="006A1E7B" w:rsidRPr="002C2537" w:rsidRDefault="00F705CB" w:rsidP="00F705CB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A6F" w:rsidRPr="002C2537">
        <w:rPr>
          <w:rFonts w:ascii="Times New Roman" w:hAnsi="Times New Roman" w:cs="Times New Roman"/>
          <w:sz w:val="28"/>
          <w:szCs w:val="28"/>
        </w:rPr>
        <w:t>Председатель Счетной палаты в течении года принимала участие в работе постоянных комиссий и в заседаниях Совета депутатов муниципального обр</w:t>
      </w:r>
      <w:r w:rsidR="00262635" w:rsidRPr="002C2537">
        <w:rPr>
          <w:rFonts w:ascii="Times New Roman" w:hAnsi="Times New Roman" w:cs="Times New Roman"/>
          <w:sz w:val="28"/>
          <w:szCs w:val="28"/>
        </w:rPr>
        <w:t xml:space="preserve">азования Саракташский поссовет. </w:t>
      </w:r>
    </w:p>
    <w:p w:rsidR="00FE1245" w:rsidRPr="002C2537" w:rsidRDefault="00F705CB" w:rsidP="002C2537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262635" w:rsidRPr="002C2537">
        <w:rPr>
          <w:rFonts w:ascii="Times New Roman" w:hAnsi="Times New Roman" w:cs="Times New Roman"/>
          <w:sz w:val="28"/>
          <w:szCs w:val="28"/>
        </w:rPr>
        <w:t xml:space="preserve">Также участвовала в мероприятии, проводимом Счетной палатой Оренбургской области – заседание круглого стола на тему «Проблемы и особенности организации внешнего финансово контроля в современных условиях».  </w:t>
      </w:r>
    </w:p>
    <w:p w:rsidR="00262635" w:rsidRPr="002C2537" w:rsidRDefault="00FE1245" w:rsidP="002C25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председатель </w:t>
      </w:r>
      <w:r w:rsidR="00E75260" w:rsidRPr="002C2537">
        <w:rPr>
          <w:rFonts w:ascii="Times New Roman" w:hAnsi="Times New Roman" w:cs="Times New Roman"/>
          <w:bCs/>
          <w:sz w:val="28"/>
          <w:szCs w:val="28"/>
        </w:rPr>
        <w:t>Счетной палаты принимала участие  в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 зас</w:t>
      </w:r>
      <w:r w:rsidR="00FF6088" w:rsidRPr="002C2537">
        <w:rPr>
          <w:rFonts w:ascii="Times New Roman" w:hAnsi="Times New Roman" w:cs="Times New Roman"/>
          <w:sz w:val="28"/>
          <w:szCs w:val="28"/>
        </w:rPr>
        <w:t>едании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644C4A" w:rsidRPr="002C2537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противодействию коррупции, проводимом </w:t>
      </w:r>
      <w:r w:rsidR="00644C4A" w:rsidRPr="002C2537">
        <w:rPr>
          <w:rFonts w:ascii="Times New Roman" w:hAnsi="Times New Roman" w:cs="Times New Roman"/>
          <w:sz w:val="28"/>
          <w:szCs w:val="28"/>
        </w:rPr>
        <w:t>прокуратурой Саракташского района</w:t>
      </w:r>
      <w:r w:rsidRPr="002C2537">
        <w:rPr>
          <w:rFonts w:ascii="Times New Roman" w:hAnsi="Times New Roman" w:cs="Times New Roman"/>
          <w:sz w:val="28"/>
          <w:szCs w:val="28"/>
        </w:rPr>
        <w:t xml:space="preserve"> по обсуждению результатов проверок исполнения законодательства о противодействии коррупции, о государственной и муниципальной службе в органах местного самоуправления, </w:t>
      </w:r>
      <w:r w:rsidR="00E3395C" w:rsidRPr="002C25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C2537">
        <w:rPr>
          <w:rFonts w:ascii="Times New Roman" w:hAnsi="Times New Roman" w:cs="Times New Roman"/>
          <w:sz w:val="28"/>
          <w:szCs w:val="28"/>
        </w:rPr>
        <w:t>о выявлении фактов административных правонарушении, предусмотренных ст.19.28 КоАП РФ.</w:t>
      </w:r>
    </w:p>
    <w:p w:rsidR="002C2537" w:rsidRPr="002C2537" w:rsidRDefault="002C2537" w:rsidP="000733B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6 апреля </w:t>
      </w:r>
      <w:r w:rsidRPr="002C2537">
        <w:rPr>
          <w:rFonts w:ascii="Times New Roman" w:hAnsi="Times New Roman" w:cs="Times New Roman"/>
          <w:bCs/>
          <w:sz w:val="28"/>
          <w:szCs w:val="28"/>
        </w:rPr>
        <w:t>201</w:t>
      </w:r>
      <w:r w:rsidR="00D87BBA">
        <w:rPr>
          <w:rFonts w:ascii="Times New Roman" w:hAnsi="Times New Roman" w:cs="Times New Roman"/>
          <w:bCs/>
          <w:sz w:val="28"/>
          <w:szCs w:val="28"/>
        </w:rPr>
        <w:t>7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года председатель Счетной палаты участвовала в видеоконференции Счетной палаты Оренбургской области при участии представителей прокуратуры Оренбургской области 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по вопросам соблюдения запретов, ограничений и исполнения обязанностей, предусмотренных законодательством о противодействии коррупции, в том числе представления сведений о доходах, расходах, об имуществе и обязательствах имущественного характера и заполнения формы справки в 2017 году (за отчетный 2016 год).  </w:t>
      </w:r>
    </w:p>
    <w:p w:rsidR="006A1E7B" w:rsidRPr="002C2537" w:rsidRDefault="006A1E7B" w:rsidP="00F705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Для выполнения стоящих перед Счетной палатой задач и в целях повышения эффективности и результативности деятельности председатель Счетной палаты в период с 16.10.2017г. по 20.10.2017г. прошла курсы повышения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 по программе «Государственный (муниципальный) финансовый контроль, Управление бюджетными ресурсами» в объеме 36 часов. По </w:t>
      </w: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курсов был вручен документ – удостоверение о повышении квалификации. </w:t>
      </w:r>
    </w:p>
    <w:p w:rsidR="006A1E7B" w:rsidRPr="00D87BBA" w:rsidRDefault="006A1E7B" w:rsidP="00296DCE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52" w:rsidRPr="00D87BBA" w:rsidRDefault="00A8000F" w:rsidP="00A80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674E3" w:rsidRPr="00D87BB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8000F" w:rsidRPr="00D87BBA" w:rsidRDefault="00A8000F" w:rsidP="00A80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E3" w:rsidRPr="002C2537" w:rsidRDefault="00A674E3" w:rsidP="001823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План работы Счетной палаты на 2017 год был сформирован с учетом направлений деятельности, определенных </w:t>
      </w:r>
      <w:r w:rsidR="00A8000F" w:rsidRPr="002C2537">
        <w:rPr>
          <w:rFonts w:ascii="Times New Roman" w:hAnsi="Times New Roman" w:cs="Times New Roman"/>
          <w:sz w:val="28"/>
          <w:szCs w:val="28"/>
        </w:rPr>
        <w:t>Регламентом</w:t>
      </w:r>
      <w:r w:rsidRPr="002C2537">
        <w:rPr>
          <w:rFonts w:ascii="Times New Roman" w:hAnsi="Times New Roman" w:cs="Times New Roman"/>
          <w:sz w:val="28"/>
          <w:szCs w:val="28"/>
        </w:rPr>
        <w:t xml:space="preserve"> Счетной палаты и исполнен в полном объеме. Исполнение плана работы позволило рассмотреть и проанализировать различные вопросы и сферы деятельности органов исполнительной власти, выявить нарушения нормативных правовых актов, нарушения и недостатки при использовании бюджетных средств, а также принять необходимые меры для устранения нарушений. </w:t>
      </w:r>
    </w:p>
    <w:p w:rsidR="00351852" w:rsidRPr="002C2537" w:rsidRDefault="00351852" w:rsidP="00A674E3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4A2D" w:rsidRDefault="00124A2D" w:rsidP="00296DCE">
      <w:pPr>
        <w:spacing w:line="240" w:lineRule="auto"/>
        <w:jc w:val="both"/>
        <w:rPr>
          <w:sz w:val="28"/>
          <w:szCs w:val="28"/>
        </w:rPr>
      </w:pPr>
    </w:p>
    <w:p w:rsidR="000733BC" w:rsidRPr="002C2537" w:rsidRDefault="000733BC" w:rsidP="00296DCE">
      <w:pPr>
        <w:spacing w:line="240" w:lineRule="auto"/>
        <w:jc w:val="both"/>
        <w:rPr>
          <w:sz w:val="28"/>
          <w:szCs w:val="28"/>
        </w:rPr>
      </w:pPr>
    </w:p>
    <w:p w:rsidR="00182352" w:rsidRPr="002C2537" w:rsidRDefault="00182352" w:rsidP="00296DCE">
      <w:pPr>
        <w:spacing w:line="240" w:lineRule="auto"/>
        <w:jc w:val="both"/>
        <w:rPr>
          <w:sz w:val="28"/>
          <w:szCs w:val="28"/>
        </w:rPr>
      </w:pPr>
    </w:p>
    <w:p w:rsidR="00236656" w:rsidRPr="002C2537" w:rsidRDefault="00236656" w:rsidP="00A8000F">
      <w:pPr>
        <w:pStyle w:val="a4"/>
        <w:jc w:val="both"/>
        <w:rPr>
          <w:sz w:val="26"/>
          <w:szCs w:val="26"/>
        </w:rPr>
      </w:pPr>
    </w:p>
    <w:p w:rsidR="00A674E3" w:rsidRPr="002C2537" w:rsidRDefault="00A674E3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2537">
        <w:rPr>
          <w:rFonts w:ascii="Times New Roman" w:eastAsia="Times New Roman" w:hAnsi="Times New Roman"/>
          <w:sz w:val="28"/>
          <w:szCs w:val="28"/>
        </w:rPr>
        <w:t xml:space="preserve">Председатель Счетной палаты </w:t>
      </w:r>
    </w:p>
    <w:p w:rsidR="00A674E3" w:rsidRPr="002C2537" w:rsidRDefault="00A674E3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2537">
        <w:rPr>
          <w:rFonts w:ascii="Times New Roman" w:eastAsia="Times New Roman" w:hAnsi="Times New Roman"/>
          <w:sz w:val="28"/>
          <w:szCs w:val="28"/>
        </w:rPr>
        <w:t>Саракташского поссовета                                                          Л.А. Никонова</w:t>
      </w: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979E8">
      <w:pPr>
        <w:jc w:val="both"/>
        <w:outlineLvl w:val="1"/>
        <w:rPr>
          <w:bCs/>
          <w:szCs w:val="28"/>
        </w:rPr>
      </w:pPr>
      <w:r w:rsidRPr="002C2537">
        <w:rPr>
          <w:bCs/>
          <w:szCs w:val="28"/>
        </w:rPr>
        <w:t xml:space="preserve">    </w:t>
      </w:r>
    </w:p>
    <w:sectPr w:rsidR="00A979E8" w:rsidRPr="002C2537" w:rsidSect="00E423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72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46645"/>
    <w:multiLevelType w:val="hybridMultilevel"/>
    <w:tmpl w:val="E9DA0440"/>
    <w:lvl w:ilvl="0" w:tplc="074C5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E3F4E"/>
    <w:multiLevelType w:val="hybridMultilevel"/>
    <w:tmpl w:val="ABA6A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BD6383"/>
    <w:multiLevelType w:val="hybridMultilevel"/>
    <w:tmpl w:val="D87A4E4E"/>
    <w:lvl w:ilvl="0" w:tplc="EF2E3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D750EEF"/>
    <w:multiLevelType w:val="multilevel"/>
    <w:tmpl w:val="2BD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056D6"/>
    <w:multiLevelType w:val="hybridMultilevel"/>
    <w:tmpl w:val="EC88E1FA"/>
    <w:lvl w:ilvl="0" w:tplc="13421ADC">
      <w:start w:val="1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7363F34"/>
    <w:multiLevelType w:val="hybridMultilevel"/>
    <w:tmpl w:val="7FB23256"/>
    <w:lvl w:ilvl="0" w:tplc="6EF0893A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67D229DC"/>
    <w:multiLevelType w:val="hybridMultilevel"/>
    <w:tmpl w:val="D4CE8E7E"/>
    <w:lvl w:ilvl="0" w:tplc="E8CC789A">
      <w:start w:val="10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043EA7"/>
    <w:rsid w:val="00061F9C"/>
    <w:rsid w:val="000733BC"/>
    <w:rsid w:val="000B5124"/>
    <w:rsid w:val="000C01AD"/>
    <w:rsid w:val="000C7489"/>
    <w:rsid w:val="000D4AE9"/>
    <w:rsid w:val="000E5A0E"/>
    <w:rsid w:val="000F7092"/>
    <w:rsid w:val="0010369B"/>
    <w:rsid w:val="001112FF"/>
    <w:rsid w:val="00111589"/>
    <w:rsid w:val="0012245A"/>
    <w:rsid w:val="00124A2D"/>
    <w:rsid w:val="001520C6"/>
    <w:rsid w:val="00182352"/>
    <w:rsid w:val="001A352B"/>
    <w:rsid w:val="001A3746"/>
    <w:rsid w:val="001B1447"/>
    <w:rsid w:val="001D476A"/>
    <w:rsid w:val="001E080C"/>
    <w:rsid w:val="001E59BA"/>
    <w:rsid w:val="001F5DE9"/>
    <w:rsid w:val="00207352"/>
    <w:rsid w:val="00224EA9"/>
    <w:rsid w:val="00236656"/>
    <w:rsid w:val="00262635"/>
    <w:rsid w:val="0029697D"/>
    <w:rsid w:val="00296DCE"/>
    <w:rsid w:val="002A7D5F"/>
    <w:rsid w:val="002C2537"/>
    <w:rsid w:val="002D58D6"/>
    <w:rsid w:val="0032588C"/>
    <w:rsid w:val="00325C5D"/>
    <w:rsid w:val="00351852"/>
    <w:rsid w:val="00370AEA"/>
    <w:rsid w:val="00372E0A"/>
    <w:rsid w:val="00387F44"/>
    <w:rsid w:val="003903C1"/>
    <w:rsid w:val="00393023"/>
    <w:rsid w:val="003A3C18"/>
    <w:rsid w:val="003A52D9"/>
    <w:rsid w:val="003C4423"/>
    <w:rsid w:val="003C6E78"/>
    <w:rsid w:val="003E7BBB"/>
    <w:rsid w:val="004159CD"/>
    <w:rsid w:val="004612BC"/>
    <w:rsid w:val="0046313E"/>
    <w:rsid w:val="004701C9"/>
    <w:rsid w:val="004A750A"/>
    <w:rsid w:val="00522130"/>
    <w:rsid w:val="0052338D"/>
    <w:rsid w:val="00555FCD"/>
    <w:rsid w:val="005911BB"/>
    <w:rsid w:val="005932FF"/>
    <w:rsid w:val="0059342F"/>
    <w:rsid w:val="00594BA3"/>
    <w:rsid w:val="0059527A"/>
    <w:rsid w:val="005B5395"/>
    <w:rsid w:val="005E1B79"/>
    <w:rsid w:val="005F156A"/>
    <w:rsid w:val="005F4B8E"/>
    <w:rsid w:val="00627FF8"/>
    <w:rsid w:val="0064394E"/>
    <w:rsid w:val="00644C4A"/>
    <w:rsid w:val="00664BD7"/>
    <w:rsid w:val="006A1E7B"/>
    <w:rsid w:val="006F0A1A"/>
    <w:rsid w:val="006F564B"/>
    <w:rsid w:val="00727DC2"/>
    <w:rsid w:val="0073081E"/>
    <w:rsid w:val="00732061"/>
    <w:rsid w:val="007652B4"/>
    <w:rsid w:val="007704B6"/>
    <w:rsid w:val="00775ED9"/>
    <w:rsid w:val="007A0F88"/>
    <w:rsid w:val="007C20DA"/>
    <w:rsid w:val="007D4E37"/>
    <w:rsid w:val="00813BD6"/>
    <w:rsid w:val="00844289"/>
    <w:rsid w:val="00856F10"/>
    <w:rsid w:val="00884715"/>
    <w:rsid w:val="00886BA5"/>
    <w:rsid w:val="008A4B0D"/>
    <w:rsid w:val="008B4A4D"/>
    <w:rsid w:val="008B6913"/>
    <w:rsid w:val="008C7301"/>
    <w:rsid w:val="008D6E92"/>
    <w:rsid w:val="008D7973"/>
    <w:rsid w:val="008E34C7"/>
    <w:rsid w:val="008E4331"/>
    <w:rsid w:val="00935ED9"/>
    <w:rsid w:val="009556C0"/>
    <w:rsid w:val="00980B2D"/>
    <w:rsid w:val="0098251D"/>
    <w:rsid w:val="00991D1B"/>
    <w:rsid w:val="009944B7"/>
    <w:rsid w:val="009A48B9"/>
    <w:rsid w:val="009F784A"/>
    <w:rsid w:val="00A054A3"/>
    <w:rsid w:val="00A1172C"/>
    <w:rsid w:val="00A30DE2"/>
    <w:rsid w:val="00A674E3"/>
    <w:rsid w:val="00A8000F"/>
    <w:rsid w:val="00A979E8"/>
    <w:rsid w:val="00AB073A"/>
    <w:rsid w:val="00AE23DF"/>
    <w:rsid w:val="00AF307A"/>
    <w:rsid w:val="00B14A6F"/>
    <w:rsid w:val="00B73E9F"/>
    <w:rsid w:val="00B7523D"/>
    <w:rsid w:val="00B829F7"/>
    <w:rsid w:val="00BD7CF9"/>
    <w:rsid w:val="00BE415E"/>
    <w:rsid w:val="00C00E35"/>
    <w:rsid w:val="00C34BA0"/>
    <w:rsid w:val="00C506E6"/>
    <w:rsid w:val="00C61793"/>
    <w:rsid w:val="00C6260B"/>
    <w:rsid w:val="00C6341C"/>
    <w:rsid w:val="00C63E66"/>
    <w:rsid w:val="00C800FC"/>
    <w:rsid w:val="00CC23EF"/>
    <w:rsid w:val="00CF2DD3"/>
    <w:rsid w:val="00D06ACB"/>
    <w:rsid w:val="00D06C09"/>
    <w:rsid w:val="00D16304"/>
    <w:rsid w:val="00D24168"/>
    <w:rsid w:val="00D74E24"/>
    <w:rsid w:val="00D80F0A"/>
    <w:rsid w:val="00D87BBA"/>
    <w:rsid w:val="00D926D9"/>
    <w:rsid w:val="00DF5FA6"/>
    <w:rsid w:val="00E13626"/>
    <w:rsid w:val="00E23CBD"/>
    <w:rsid w:val="00E3131A"/>
    <w:rsid w:val="00E32B46"/>
    <w:rsid w:val="00E3395C"/>
    <w:rsid w:val="00E3723B"/>
    <w:rsid w:val="00E423F2"/>
    <w:rsid w:val="00E45243"/>
    <w:rsid w:val="00E5317D"/>
    <w:rsid w:val="00E56AAF"/>
    <w:rsid w:val="00E621B0"/>
    <w:rsid w:val="00E73916"/>
    <w:rsid w:val="00E744D4"/>
    <w:rsid w:val="00E751B5"/>
    <w:rsid w:val="00E75260"/>
    <w:rsid w:val="00E94110"/>
    <w:rsid w:val="00E96F15"/>
    <w:rsid w:val="00E97F31"/>
    <w:rsid w:val="00EC1E28"/>
    <w:rsid w:val="00ED0DCF"/>
    <w:rsid w:val="00ED13E5"/>
    <w:rsid w:val="00EF77A0"/>
    <w:rsid w:val="00F06F4B"/>
    <w:rsid w:val="00F45964"/>
    <w:rsid w:val="00F50147"/>
    <w:rsid w:val="00F6378D"/>
    <w:rsid w:val="00F705CB"/>
    <w:rsid w:val="00F72C89"/>
    <w:rsid w:val="00FD2CF1"/>
    <w:rsid w:val="00FD6220"/>
    <w:rsid w:val="00FE1245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5C44-674C-462F-BCAF-DF0F0FF1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3C18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3A3C18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5">
    <w:name w:val="Book Title"/>
    <w:basedOn w:val="a0"/>
    <w:uiPriority w:val="99"/>
    <w:qFormat/>
    <w:rsid w:val="003A3C18"/>
    <w:rPr>
      <w:rFonts w:ascii="Times New Roman" w:hAnsi="Times New Roman" w:cs="Times New Roman" w:hint="default"/>
      <w:b/>
      <w:bCs/>
      <w:smallCaps/>
      <w:spacing w:val="5"/>
    </w:rPr>
  </w:style>
  <w:style w:type="character" w:styleId="a6">
    <w:name w:val="Strong"/>
    <w:basedOn w:val="a0"/>
    <w:uiPriority w:val="22"/>
    <w:qFormat/>
    <w:rsid w:val="003A3C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3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72C89"/>
    <w:pPr>
      <w:ind w:left="720"/>
      <w:contextualSpacing/>
    </w:pPr>
  </w:style>
  <w:style w:type="paragraph" w:styleId="aa">
    <w:name w:val="Normal (Web)"/>
    <w:basedOn w:val="a"/>
    <w:uiPriority w:val="99"/>
    <w:rsid w:val="0023665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paragraph" w:customStyle="1" w:styleId="Standard">
    <w:name w:val="Standard"/>
    <w:rsid w:val="00F45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C00E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93023"/>
  </w:style>
  <w:style w:type="paragraph" w:styleId="ab">
    <w:name w:val="Body Text Indent"/>
    <w:basedOn w:val="a"/>
    <w:link w:val="ac"/>
    <w:uiPriority w:val="99"/>
    <w:rsid w:val="003930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9302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393023"/>
  </w:style>
  <w:style w:type="paragraph" w:styleId="ad">
    <w:name w:val="Body Text"/>
    <w:basedOn w:val="a"/>
    <w:link w:val="ae"/>
    <w:rsid w:val="00393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e">
    <w:name w:val="Основной текст Знак"/>
    <w:basedOn w:val="a0"/>
    <w:link w:val="ad"/>
    <w:rsid w:val="0039302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73081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Должность1"/>
    <w:basedOn w:val="a"/>
    <w:rsid w:val="00727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7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463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689">
          <w:marLeft w:val="0"/>
          <w:marRight w:val="0"/>
          <w:marTop w:val="0"/>
          <w:marBottom w:val="0"/>
          <w:divBdr>
            <w:top w:val="double" w:sz="4" w:space="16" w:color="4EA200"/>
            <w:left w:val="none" w:sz="0" w:space="27" w:color="auto"/>
            <w:bottom w:val="none" w:sz="0" w:space="16" w:color="auto"/>
            <w:right w:val="none" w:sz="0" w:space="27" w:color="auto"/>
          </w:divBdr>
          <w:divsChild>
            <w:div w:id="678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1FC8917537A410B57D78E6C5D547CD9390F009D23A4A2EDE3BC3F33C35A6EE71B24A3233F43DB1FR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EAB404636AE5A22BC2944216608D659B18B80BF102DEA7A287653CD35F471F5C061E450ABECFj7W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9077-BE53-4C9D-A6C0-09981ED3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2018-03-21T06:44:00Z</cp:lastPrinted>
  <dcterms:created xsi:type="dcterms:W3CDTF">2018-03-26T04:49:00Z</dcterms:created>
  <dcterms:modified xsi:type="dcterms:W3CDTF">2018-03-26T04:49:00Z</dcterms:modified>
</cp:coreProperties>
</file>