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72" w:rsidRDefault="009A0372" w:rsidP="003C0137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</w:p>
    <w:p w:rsidR="003C0137" w:rsidRDefault="003C0137" w:rsidP="003C0137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3C0137" w:rsidRDefault="003C0137" w:rsidP="003C0137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3C0137" w:rsidRDefault="003C0137" w:rsidP="003C0137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3C0137" w:rsidRPr="0010177C" w:rsidRDefault="003C0137" w:rsidP="003C0137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3C0137" w:rsidRPr="0010177C" w:rsidRDefault="003C0137" w:rsidP="003C0137">
      <w:pPr>
        <w:pStyle w:val="a3"/>
        <w:spacing w:line="360" w:lineRule="auto"/>
        <w:rPr>
          <w:rFonts w:ascii="Georgia" w:hAnsi="Georgia"/>
          <w:color w:val="000000"/>
        </w:rPr>
      </w:pPr>
    </w:p>
    <w:p w:rsidR="003C0137" w:rsidRPr="0010177C" w:rsidRDefault="003C0137" w:rsidP="003C0137">
      <w:pPr>
        <w:pStyle w:val="a3"/>
        <w:spacing w:line="360" w:lineRule="auto"/>
        <w:rPr>
          <w:rFonts w:ascii="Georgia" w:hAnsi="Georgia"/>
          <w:color w:val="000000"/>
        </w:rPr>
      </w:pPr>
    </w:p>
    <w:p w:rsidR="003C0137" w:rsidRPr="0010177C" w:rsidRDefault="003C0137" w:rsidP="003C0137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3C0137" w:rsidRPr="00BC48F1" w:rsidRDefault="003C0137" w:rsidP="003C0137">
      <w:pPr>
        <w:pStyle w:val="a5"/>
        <w:jc w:val="center"/>
        <w:rPr>
          <w:rFonts w:ascii="Georgia" w:hAnsi="Georgia"/>
          <w:sz w:val="28"/>
          <w:szCs w:val="28"/>
        </w:rPr>
      </w:pPr>
    </w:p>
    <w:p w:rsidR="003C0137" w:rsidRDefault="003C0137" w:rsidP="003C0137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3C0137" w:rsidRDefault="003C0137" w:rsidP="003C0137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9A0372" w:rsidRDefault="009A0372" w:rsidP="009A0372">
      <w:pPr>
        <w:pStyle w:val="a5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Стандарт финансового контроля (СФК-3)</w:t>
      </w:r>
    </w:p>
    <w:p w:rsidR="009A0372" w:rsidRDefault="009A0372" w:rsidP="003C0137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3C0137" w:rsidRDefault="009A0372" w:rsidP="003C0137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BC48F1">
        <w:rPr>
          <w:rFonts w:ascii="Georgia" w:hAnsi="Georgia"/>
          <w:b/>
          <w:sz w:val="28"/>
          <w:szCs w:val="28"/>
        </w:rPr>
        <w:t xml:space="preserve"> </w:t>
      </w:r>
      <w:r w:rsidR="003C0137" w:rsidRPr="00BC48F1">
        <w:rPr>
          <w:rFonts w:ascii="Georgia" w:hAnsi="Georgia"/>
          <w:b/>
          <w:sz w:val="28"/>
          <w:szCs w:val="28"/>
        </w:rPr>
        <w:t>«</w:t>
      </w:r>
      <w:r w:rsidR="003C0137" w:rsidRPr="003C0137">
        <w:rPr>
          <w:rFonts w:ascii="Georgia" w:eastAsia="Times New Roman" w:hAnsi="Georgia" w:cs="Times New Roman"/>
          <w:b/>
          <w:sz w:val="28"/>
          <w:szCs w:val="28"/>
        </w:rPr>
        <w:t>Экспертиза проекта бюджета на очередной финансовый год и плановый период</w:t>
      </w:r>
      <w:r w:rsidR="003C0137">
        <w:rPr>
          <w:rFonts w:ascii="Georgia" w:hAnsi="Georgia"/>
          <w:b/>
          <w:sz w:val="28"/>
          <w:szCs w:val="28"/>
        </w:rPr>
        <w:t xml:space="preserve"> </w:t>
      </w:r>
      <w:r w:rsidR="003C0137" w:rsidRPr="00BC48F1">
        <w:rPr>
          <w:rFonts w:ascii="Georgia" w:hAnsi="Georgia"/>
          <w:b/>
          <w:sz w:val="28"/>
          <w:szCs w:val="28"/>
        </w:rPr>
        <w:t>»</w:t>
      </w:r>
    </w:p>
    <w:p w:rsidR="009A0372" w:rsidRPr="00BC48F1" w:rsidRDefault="009A0372" w:rsidP="003C0137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3C0137" w:rsidRPr="006C650C" w:rsidRDefault="003C0137" w:rsidP="003C0137">
      <w:pPr>
        <w:pStyle w:val="a5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органа  «Счетная палата» муниципального образования Саракташский поссовет от </w:t>
      </w:r>
      <w:r w:rsidR="008E76E0">
        <w:rPr>
          <w:rFonts w:ascii="Georgia" w:hAnsi="Georgia" w:cs="Times New Roman"/>
        </w:rPr>
        <w:t>08</w:t>
      </w:r>
      <w:r>
        <w:rPr>
          <w:rFonts w:ascii="Georgia" w:hAnsi="Georgia" w:cs="Times New Roman"/>
        </w:rPr>
        <w:t>.0</w:t>
      </w:r>
      <w:r w:rsidR="008E76E0">
        <w:rPr>
          <w:rFonts w:ascii="Georgia" w:hAnsi="Georgia" w:cs="Times New Roman"/>
        </w:rPr>
        <w:t>6</w:t>
      </w:r>
      <w:r>
        <w:rPr>
          <w:rFonts w:ascii="Georgia" w:hAnsi="Georgia" w:cs="Times New Roman"/>
        </w:rPr>
        <w:t xml:space="preserve">.2016 года </w:t>
      </w:r>
      <w:r w:rsidRPr="006C650C">
        <w:rPr>
          <w:rFonts w:ascii="Georgia" w:hAnsi="Georgia" w:cs="Times New Roman"/>
        </w:rPr>
        <w:t>№</w:t>
      </w:r>
      <w:r w:rsidR="008E76E0">
        <w:rPr>
          <w:rFonts w:ascii="Georgia" w:hAnsi="Georgia" w:cs="Times New Roman"/>
        </w:rPr>
        <w:t>9</w:t>
      </w:r>
      <w:r>
        <w:rPr>
          <w:rFonts w:ascii="Georgia" w:hAnsi="Georgia" w:cs="Times New Roman"/>
        </w:rPr>
        <w:t xml:space="preserve"> </w:t>
      </w:r>
      <w:r w:rsidRPr="006C650C">
        <w:rPr>
          <w:rFonts w:ascii="Georgia" w:hAnsi="Georgia" w:cs="Times New Roman"/>
        </w:rPr>
        <w:t>)</w:t>
      </w:r>
    </w:p>
    <w:p w:rsidR="003C0137" w:rsidRDefault="003C0137" w:rsidP="003C0137">
      <w:pPr>
        <w:pStyle w:val="a5"/>
        <w:jc w:val="center"/>
        <w:rPr>
          <w:rFonts w:ascii="Georgia" w:hAnsi="Georgia" w:cs="Times New Roman"/>
          <w:b/>
          <w:kern w:val="28"/>
          <w:sz w:val="28"/>
          <w:szCs w:val="28"/>
        </w:rPr>
      </w:pPr>
      <w:bookmarkStart w:id="0" w:name="_GoBack"/>
      <w:bookmarkEnd w:id="0"/>
    </w:p>
    <w:p w:rsidR="003C0137" w:rsidRPr="006C650C" w:rsidRDefault="003C0137" w:rsidP="003C0137">
      <w:pPr>
        <w:pStyle w:val="a5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3C0137" w:rsidRPr="0010177C" w:rsidRDefault="003C0137" w:rsidP="003C0137">
      <w:pPr>
        <w:jc w:val="center"/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jc w:val="center"/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rPr>
          <w:rFonts w:ascii="Georgia" w:hAnsi="Georgia"/>
          <w:b/>
          <w:sz w:val="44"/>
          <w:szCs w:val="44"/>
        </w:rPr>
      </w:pPr>
    </w:p>
    <w:p w:rsidR="003C0137" w:rsidRDefault="003C0137" w:rsidP="003C0137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3C0137" w:rsidRDefault="003C0137" w:rsidP="003C0137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2016</w:t>
      </w:r>
      <w:r w:rsidRPr="0010177C">
        <w:rPr>
          <w:rFonts w:ascii="Georgia" w:hAnsi="Georgia"/>
          <w:sz w:val="28"/>
          <w:szCs w:val="28"/>
        </w:rPr>
        <w:t>г.</w:t>
      </w:r>
    </w:p>
    <w:p w:rsidR="003C0137" w:rsidRPr="007E65DA" w:rsidRDefault="003C0137" w:rsidP="003C013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            </w:t>
      </w: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137">
        <w:rPr>
          <w:rFonts w:ascii="Times New Roman" w:eastAsia="Times New Roman" w:hAnsi="Times New Roman" w:cs="Times New Roman"/>
          <w:sz w:val="28"/>
          <w:szCs w:val="28"/>
        </w:rPr>
        <w:t xml:space="preserve">1. Общие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положения…………………………………………………………</w:t>
      </w:r>
      <w:r w:rsidRPr="003C0137">
        <w:rPr>
          <w:rFonts w:ascii="Times New Roman" w:eastAsia="Times New Roman" w:hAnsi="Times New Roman" w:cs="Times New Roman"/>
          <w:sz w:val="28"/>
          <w:szCs w:val="28"/>
        </w:rPr>
        <w:t>…. 3</w:t>
      </w: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137">
        <w:rPr>
          <w:rFonts w:ascii="Times New Roman" w:eastAsia="Times New Roman" w:hAnsi="Times New Roman" w:cs="Times New Roman"/>
          <w:sz w:val="28"/>
          <w:szCs w:val="28"/>
        </w:rPr>
        <w:t>2. Основы осуществления предварите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контроля проекта бюджета</w:t>
      </w:r>
      <w:r w:rsidR="008E76E0">
        <w:rPr>
          <w:rFonts w:ascii="Times New Roman" w:eastAsia="Times New Roman" w:hAnsi="Times New Roman" w:cs="Times New Roman"/>
          <w:sz w:val="28"/>
          <w:szCs w:val="28"/>
        </w:rPr>
        <w:t>….. 5</w:t>
      </w: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137">
        <w:rPr>
          <w:rFonts w:ascii="Times New Roman" w:eastAsia="Times New Roman" w:hAnsi="Times New Roman" w:cs="Times New Roman"/>
          <w:sz w:val="28"/>
          <w:szCs w:val="28"/>
        </w:rPr>
        <w:t>3. Структура и основные положения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6E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контрольно-счетного органа «Счетная палата» муниципального образования Саракташский поссовет по </w:t>
      </w:r>
      <w:r w:rsidRPr="003C0137">
        <w:rPr>
          <w:rFonts w:ascii="Times New Roman" w:eastAsia="Times New Roman" w:hAnsi="Times New Roman" w:cs="Times New Roman"/>
          <w:sz w:val="28"/>
          <w:szCs w:val="28"/>
        </w:rPr>
        <w:t>проекту бюджета на очередной финансовый год и на плановый период…….…</w:t>
      </w:r>
      <w:r w:rsidR="008E76E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………………………………………………………….………..</w:t>
      </w:r>
      <w:r w:rsidRPr="003C01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76E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C0137" w:rsidRPr="003C0137" w:rsidRDefault="003C0137" w:rsidP="003C01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Default="003C0137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F7E42" w:rsidRDefault="007F7E42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F7E42" w:rsidRDefault="007F7E42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E76E0" w:rsidRDefault="008E76E0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E76E0" w:rsidRDefault="008E76E0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E76E0" w:rsidRDefault="008E76E0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312A0" w:rsidRDefault="007312A0" w:rsidP="003C013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C0137" w:rsidRPr="00346E50" w:rsidRDefault="003C0137" w:rsidP="003C01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3C0137" w:rsidRPr="00346E50" w:rsidRDefault="007312A0" w:rsidP="003C0137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Стандарт </w:t>
      </w:r>
      <w:r w:rsidR="003C0137" w:rsidRPr="00346E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0137" w:rsidRPr="007312A0">
        <w:rPr>
          <w:rFonts w:ascii="Times New Roman" w:eastAsia="Times New Roman" w:hAnsi="Times New Roman" w:cs="Times New Roman"/>
          <w:sz w:val="28"/>
          <w:szCs w:val="28"/>
        </w:rPr>
        <w:t>Экспертиза проекта бюджета на очередной финансовый год и плановый период</w:t>
      </w:r>
      <w:r w:rsidR="003C0137" w:rsidRPr="00346E50">
        <w:rPr>
          <w:rFonts w:ascii="Times New Roman" w:eastAsia="Times New Roman" w:hAnsi="Times New Roman" w:cs="Times New Roman"/>
          <w:sz w:val="28"/>
          <w:szCs w:val="28"/>
        </w:rPr>
        <w:t>» (далее – Стандарт)</w:t>
      </w:r>
      <w:r w:rsidR="003C0137" w:rsidRPr="00346E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разработан в соответствии со</w:t>
      </w:r>
      <w:r w:rsidR="003C0137" w:rsidRPr="00346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137" w:rsidRPr="00346E5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статьей </w:t>
      </w:r>
      <w:r w:rsidR="00D83830" w:rsidRPr="00E81737">
        <w:rPr>
          <w:rFonts w:ascii="Times New Roman" w:hAnsi="Times New Roman" w:cs="Times New Roman"/>
          <w:sz w:val="28"/>
          <w:szCs w:val="28"/>
        </w:rPr>
        <w:t>10 Положения о контрольно-счетном органе «Счетная палата» муниципального образования Саракташский поссовет Саракташского района Оренбургской области</w:t>
      </w:r>
      <w:r w:rsidR="00D83830">
        <w:rPr>
          <w:rFonts w:ascii="Times New Roman" w:hAnsi="Times New Roman" w:cs="Times New Roman"/>
          <w:sz w:val="28"/>
          <w:szCs w:val="28"/>
        </w:rPr>
        <w:t xml:space="preserve"> (далее – Счетная палата)</w:t>
      </w:r>
      <w:r w:rsidR="00D83830" w:rsidRPr="00E81737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муниципального образования Саракташский поссовет №29 от 26.11.2015 года</w:t>
      </w:r>
      <w:r w:rsidR="00D83830">
        <w:rPr>
          <w:rFonts w:ascii="Times New Roman" w:hAnsi="Times New Roman" w:cs="Times New Roman"/>
          <w:sz w:val="28"/>
          <w:szCs w:val="28"/>
        </w:rPr>
        <w:t xml:space="preserve">, </w:t>
      </w:r>
      <w:r w:rsidR="003C0137" w:rsidRPr="00346E50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  <w:r w:rsidR="007C5B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137" w:rsidRPr="00346E50">
        <w:rPr>
          <w:rFonts w:ascii="Times New Roman" w:eastAsia="Times New Roman" w:hAnsi="Times New Roman" w:cs="Times New Roman"/>
          <w:sz w:val="28"/>
          <w:szCs w:val="28"/>
        </w:rPr>
        <w:t>для организации исполнения статьи 157 Бюджетного кодекса Российской Федерации, пункта 2 части 2 статьи 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424AB" w:rsidRDefault="003C0137" w:rsidP="003C0137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1.2. Стандарт разработан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(протокол от 12.05.2012 г. № 21К (854)), с учётом положений  Стандарта СФК 201 «Предварительный контроль формирования проекта федерального бюджета», утверждённого решением Коллегии Счётной палаты Российской Федерации от  15 июля 2011 года (протокол № 38К (805)). </w:t>
      </w:r>
    </w:p>
    <w:p w:rsidR="003C0137" w:rsidRPr="003424AB" w:rsidRDefault="003C0137" w:rsidP="003C0137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4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24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24AB">
        <w:rPr>
          <w:rFonts w:ascii="Times New Roman" w:eastAsia="Times New Roman" w:hAnsi="Times New Roman" w:cs="Times New Roman"/>
          <w:sz w:val="28"/>
          <w:szCs w:val="28"/>
        </w:rPr>
        <w:t xml:space="preserve">. Стандарт предназначен для использования сотрудниками </w:t>
      </w:r>
      <w:r w:rsidR="00346E50" w:rsidRPr="003424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24AB">
        <w:rPr>
          <w:rFonts w:ascii="Times New Roman" w:eastAsia="Times New Roman" w:hAnsi="Times New Roman" w:cs="Times New Roman"/>
          <w:sz w:val="28"/>
          <w:szCs w:val="28"/>
        </w:rPr>
        <w:t xml:space="preserve">чётной палаты при организации предварительного контроля формирования проекта бюджета муниципального </w:t>
      </w:r>
      <w:r w:rsidR="00346E50" w:rsidRPr="003424AB">
        <w:rPr>
          <w:rFonts w:ascii="Times New Roman" w:eastAsia="Times New Roman" w:hAnsi="Times New Roman" w:cs="Times New Roman"/>
          <w:sz w:val="28"/>
          <w:szCs w:val="28"/>
        </w:rPr>
        <w:t>образования Саракташский поссовет</w:t>
      </w:r>
      <w:r w:rsidRPr="003424A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 проведения экспертизы проекта и подготовки соответствующего заключения.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1.</w:t>
      </w:r>
      <w:r w:rsidR="003424AB">
        <w:rPr>
          <w:b w:val="0"/>
          <w:szCs w:val="28"/>
        </w:rPr>
        <w:t>4</w:t>
      </w:r>
      <w:r w:rsidRPr="00346E50">
        <w:rPr>
          <w:b w:val="0"/>
          <w:szCs w:val="28"/>
        </w:rPr>
        <w:t>. </w:t>
      </w:r>
      <w:r w:rsidRPr="00346E50">
        <w:rPr>
          <w:b w:val="0"/>
          <w:bCs/>
          <w:szCs w:val="28"/>
        </w:rPr>
        <w:t>Целью Стандарта является</w:t>
      </w:r>
      <w:r w:rsidRPr="00346E50">
        <w:rPr>
          <w:b w:val="0"/>
          <w:szCs w:val="28"/>
        </w:rPr>
        <w:t xml:space="preserve"> установление единых принципов, правил и</w:t>
      </w:r>
      <w:r w:rsidRPr="00346E50">
        <w:rPr>
          <w:szCs w:val="28"/>
        </w:rPr>
        <w:t xml:space="preserve"> </w:t>
      </w:r>
      <w:r w:rsidRPr="00346E50">
        <w:rPr>
          <w:b w:val="0"/>
          <w:szCs w:val="28"/>
        </w:rPr>
        <w:t>процедур проведения предварительного контроля формирования проекта бюджета на очередной финансовый год и на плановый период.</w:t>
      </w:r>
    </w:p>
    <w:p w:rsidR="003C0137" w:rsidRPr="00346E50" w:rsidRDefault="003424AB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1.5</w:t>
      </w:r>
      <w:r w:rsidR="00A50744">
        <w:rPr>
          <w:b w:val="0"/>
          <w:szCs w:val="28"/>
        </w:rPr>
        <w:t xml:space="preserve">. Задачи </w:t>
      </w:r>
      <w:r w:rsidR="003C0137" w:rsidRPr="00346E50">
        <w:rPr>
          <w:b w:val="0"/>
          <w:szCs w:val="28"/>
        </w:rPr>
        <w:t>Стандарт</w:t>
      </w:r>
      <w:r w:rsidR="00A50744">
        <w:rPr>
          <w:b w:val="0"/>
          <w:szCs w:val="28"/>
        </w:rPr>
        <w:t>а</w:t>
      </w:r>
      <w:r w:rsidR="003C0137" w:rsidRPr="00346E50">
        <w:rPr>
          <w:b w:val="0"/>
          <w:szCs w:val="28"/>
        </w:rPr>
        <w:t xml:space="preserve">: 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определение основных принципов и этапов проведения предварительного контроля формирования проекта бюджета муниципального</w:t>
      </w:r>
      <w:r w:rsidR="00346E50">
        <w:rPr>
          <w:b w:val="0"/>
          <w:szCs w:val="28"/>
        </w:rPr>
        <w:t xml:space="preserve"> образования Саракташкий поссовет </w:t>
      </w:r>
      <w:r w:rsidRPr="00346E50">
        <w:rPr>
          <w:b w:val="0"/>
          <w:szCs w:val="28"/>
        </w:rPr>
        <w:t>на очередной финансовый год и на плановый период;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lastRenderedPageBreak/>
        <w:t>- 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определение структуры, содержания и основных требований к заключению </w:t>
      </w:r>
      <w:r w:rsidR="00346E50">
        <w:rPr>
          <w:b w:val="0"/>
          <w:szCs w:val="28"/>
        </w:rPr>
        <w:t>С</w:t>
      </w:r>
      <w:r w:rsidRPr="00346E50">
        <w:rPr>
          <w:b w:val="0"/>
          <w:szCs w:val="28"/>
        </w:rPr>
        <w:t>чётной палаты на проект решения представительного органа о бюджете муниципального</w:t>
      </w:r>
      <w:r w:rsidR="00346E50">
        <w:rPr>
          <w:b w:val="0"/>
          <w:szCs w:val="28"/>
        </w:rPr>
        <w:t xml:space="preserve"> образования Саракташский поссовет</w:t>
      </w:r>
      <w:r w:rsidRPr="00346E50">
        <w:rPr>
          <w:b w:val="0"/>
          <w:szCs w:val="28"/>
        </w:rPr>
        <w:t xml:space="preserve"> на очередной финансовый год</w:t>
      </w:r>
      <w:r w:rsidRPr="00346E50">
        <w:rPr>
          <w:b w:val="0"/>
          <w:color w:val="339966"/>
          <w:szCs w:val="28"/>
        </w:rPr>
        <w:t xml:space="preserve"> </w:t>
      </w:r>
      <w:r w:rsidRPr="00346E50">
        <w:rPr>
          <w:b w:val="0"/>
          <w:szCs w:val="28"/>
        </w:rPr>
        <w:t>и на плановый период;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bCs/>
          <w:szCs w:val="28"/>
        </w:rPr>
      </w:pPr>
      <w:r w:rsidRPr="00346E50">
        <w:rPr>
          <w:b w:val="0"/>
          <w:szCs w:val="28"/>
        </w:rPr>
        <w:t xml:space="preserve">- установление взаимодействия между должностными лицами </w:t>
      </w:r>
      <w:r w:rsidR="00C17E90">
        <w:rPr>
          <w:b w:val="0"/>
          <w:szCs w:val="28"/>
        </w:rPr>
        <w:t>С</w:t>
      </w:r>
      <w:r w:rsidRPr="00346E50">
        <w:rPr>
          <w:b w:val="0"/>
          <w:szCs w:val="28"/>
        </w:rPr>
        <w:t xml:space="preserve">чётной палаты в ходе проведения предварительного контроля </w:t>
      </w:r>
      <w:r w:rsidRPr="00346E50">
        <w:rPr>
          <w:b w:val="0"/>
          <w:bCs/>
          <w:szCs w:val="28"/>
        </w:rPr>
        <w:t>формирования проекта бюджета на очередной финансовый год</w:t>
      </w:r>
      <w:r w:rsidRPr="00346E50">
        <w:rPr>
          <w:b w:val="0"/>
          <w:color w:val="339966"/>
          <w:szCs w:val="28"/>
        </w:rPr>
        <w:t xml:space="preserve"> </w:t>
      </w:r>
      <w:r w:rsidRPr="00346E50">
        <w:rPr>
          <w:b w:val="0"/>
          <w:szCs w:val="28"/>
        </w:rPr>
        <w:t>и на плановый период</w:t>
      </w:r>
      <w:r w:rsidRPr="00346E50">
        <w:rPr>
          <w:b w:val="0"/>
          <w:bCs/>
          <w:szCs w:val="28"/>
        </w:rPr>
        <w:t>.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1.</w:t>
      </w:r>
      <w:r w:rsidR="00A50744">
        <w:rPr>
          <w:b w:val="0"/>
          <w:szCs w:val="28"/>
        </w:rPr>
        <w:t>6</w:t>
      </w:r>
      <w:r w:rsidRPr="00346E50">
        <w:rPr>
          <w:b w:val="0"/>
          <w:szCs w:val="28"/>
        </w:rPr>
        <w:t>. Основные термины и понятия: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Бюджетное послание Президента Российской Федерации – аналитический документ стратегического характера, раскрывающий основные направления финансовой политики государства;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бюджет муниципального </w:t>
      </w:r>
      <w:r w:rsidR="00C17E90">
        <w:rPr>
          <w:b w:val="0"/>
          <w:szCs w:val="28"/>
        </w:rPr>
        <w:t>образования Саракташский поссовет</w:t>
      </w:r>
      <w:r w:rsidRPr="00346E50">
        <w:rPr>
          <w:b w:val="0"/>
          <w:szCs w:val="28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бюджетная заявка – специальный документ в виде заявления, составляемого бюджетным учреждением, на очередной финансовый год на основе прогнозируемых объёмов предоставления муниципальных услуг и установленных нормативов финансовых затрат на их предоставление;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бюджетные полномочия – права и обязанности участников бюджетного процесса;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муниципальное задание – документ, устанавливающий требования к составу, качеству и (или) объёму, условиям, порядку и результатам оказания муниципальных услуг;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достоверность бюджета – надежность показателей прогноза социально-экономического развития муниципального</w:t>
      </w:r>
      <w:r w:rsidR="00C17E90">
        <w:rPr>
          <w:b w:val="0"/>
          <w:szCs w:val="28"/>
        </w:rPr>
        <w:t xml:space="preserve"> образования Саракташский поссовет</w:t>
      </w:r>
      <w:r w:rsidRPr="00346E50">
        <w:rPr>
          <w:b w:val="0"/>
          <w:szCs w:val="28"/>
        </w:rPr>
        <w:t xml:space="preserve"> и реалистичность расчета доходов и расходов бюджета;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lastRenderedPageBreak/>
        <w:t>- анализ – базовый метод, состоящий в разложении целого на составные части, рассмотрение отдельных сторон, свойств, составных частей предмета;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заключение </w:t>
      </w:r>
      <w:r w:rsidR="00C17E90">
        <w:rPr>
          <w:b w:val="0"/>
          <w:szCs w:val="28"/>
        </w:rPr>
        <w:t>С</w:t>
      </w:r>
      <w:r w:rsidRPr="00346E50">
        <w:rPr>
          <w:b w:val="0"/>
          <w:szCs w:val="28"/>
        </w:rPr>
        <w:t>чётной палаты  – документ, составляемый по итогам финансовой экспертизы проекта бюджета на очередной финансовый год и на плановый период;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запрос </w:t>
      </w:r>
      <w:r w:rsidR="00C17E90">
        <w:rPr>
          <w:b w:val="0"/>
          <w:szCs w:val="28"/>
        </w:rPr>
        <w:t>С</w:t>
      </w:r>
      <w:r w:rsidRPr="00346E50">
        <w:rPr>
          <w:b w:val="0"/>
          <w:szCs w:val="28"/>
        </w:rPr>
        <w:t>чётной палаты – требование о предоставлении сведений, необходимых для осуществления предварительного контроля формирования проекта бюджета.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ind w:firstLine="709"/>
        <w:jc w:val="both"/>
        <w:rPr>
          <w:b w:val="0"/>
          <w:sz w:val="16"/>
          <w:szCs w:val="28"/>
        </w:rPr>
      </w:pPr>
    </w:p>
    <w:p w:rsidR="003C0137" w:rsidRPr="00346E50" w:rsidRDefault="003C0137" w:rsidP="003C0137">
      <w:pPr>
        <w:pStyle w:val="a6"/>
        <w:tabs>
          <w:tab w:val="left" w:pos="426"/>
        </w:tabs>
        <w:rPr>
          <w:szCs w:val="28"/>
        </w:rPr>
      </w:pPr>
      <w:r w:rsidRPr="00346E50">
        <w:rPr>
          <w:szCs w:val="28"/>
        </w:rPr>
        <w:t>2. Основы осуществления предварительного</w:t>
      </w:r>
    </w:p>
    <w:p w:rsidR="003C0137" w:rsidRPr="00346E50" w:rsidRDefault="003C0137" w:rsidP="003C0137">
      <w:pPr>
        <w:pStyle w:val="a6"/>
        <w:tabs>
          <w:tab w:val="left" w:pos="426"/>
        </w:tabs>
        <w:rPr>
          <w:szCs w:val="28"/>
        </w:rPr>
      </w:pPr>
      <w:r w:rsidRPr="00346E50">
        <w:rPr>
          <w:szCs w:val="28"/>
        </w:rPr>
        <w:t xml:space="preserve">контроля проекта бюджета </w:t>
      </w:r>
    </w:p>
    <w:p w:rsidR="003C0137" w:rsidRPr="00346E50" w:rsidRDefault="003C0137" w:rsidP="003C0137">
      <w:pPr>
        <w:pStyle w:val="a6"/>
        <w:tabs>
          <w:tab w:val="left" w:pos="426"/>
        </w:tabs>
        <w:spacing w:line="312" w:lineRule="auto"/>
        <w:rPr>
          <w:sz w:val="16"/>
          <w:szCs w:val="28"/>
        </w:rPr>
      </w:pP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2.1. </w:t>
      </w:r>
      <w:r w:rsidRPr="00346E50">
        <w:rPr>
          <w:b w:val="0"/>
          <w:bCs/>
          <w:color w:val="000000"/>
          <w:szCs w:val="28"/>
        </w:rPr>
        <w:t xml:space="preserve">Предварительный контроль </w:t>
      </w:r>
      <w:r w:rsidRPr="00346E50">
        <w:rPr>
          <w:b w:val="0"/>
          <w:bCs/>
          <w:szCs w:val="28"/>
        </w:rPr>
        <w:t xml:space="preserve">формирования проекта бюджета </w:t>
      </w:r>
      <w:r w:rsidRPr="00346E50">
        <w:rPr>
          <w:b w:val="0"/>
          <w:szCs w:val="28"/>
        </w:rPr>
        <w:t xml:space="preserve"> муниципального</w:t>
      </w:r>
      <w:r w:rsidR="00C17E90">
        <w:rPr>
          <w:b w:val="0"/>
          <w:szCs w:val="28"/>
        </w:rPr>
        <w:t xml:space="preserve"> образования Саракташский поссовет </w:t>
      </w:r>
      <w:r w:rsidRPr="00346E50">
        <w:rPr>
          <w:b w:val="0"/>
          <w:bCs/>
          <w:color w:val="000000"/>
          <w:szCs w:val="28"/>
        </w:rPr>
        <w:t xml:space="preserve">на очередной финансовый год </w:t>
      </w:r>
      <w:r w:rsidRPr="00346E50">
        <w:rPr>
          <w:b w:val="0"/>
          <w:szCs w:val="28"/>
        </w:rPr>
        <w:t>и на плановый период</w:t>
      </w:r>
      <w:r w:rsidRPr="00346E50">
        <w:rPr>
          <w:b w:val="0"/>
          <w:iCs/>
          <w:color w:val="339966"/>
          <w:szCs w:val="28"/>
        </w:rPr>
        <w:t xml:space="preserve"> </w:t>
      </w:r>
      <w:r w:rsidRPr="00346E50">
        <w:rPr>
          <w:b w:val="0"/>
          <w:bCs/>
          <w:color w:val="000000"/>
          <w:szCs w:val="28"/>
        </w:rPr>
        <w:t>состоит из</w:t>
      </w:r>
      <w:r w:rsidRPr="00346E50">
        <w:rPr>
          <w:b w:val="0"/>
          <w:bCs/>
          <w:szCs w:val="28"/>
        </w:rPr>
        <w:t xml:space="preserve"> </w:t>
      </w:r>
      <w:r w:rsidRPr="00346E50">
        <w:rPr>
          <w:b w:val="0"/>
          <w:szCs w:val="28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</w:t>
      </w:r>
      <w:r w:rsidRPr="00346E50">
        <w:rPr>
          <w:b w:val="0"/>
          <w:iCs/>
          <w:color w:val="339966"/>
          <w:szCs w:val="28"/>
        </w:rPr>
        <w:t xml:space="preserve"> </w:t>
      </w:r>
      <w:r w:rsidRPr="00346E50">
        <w:rPr>
          <w:b w:val="0"/>
          <w:szCs w:val="28"/>
        </w:rPr>
        <w:t xml:space="preserve">и подготовки заключения </w:t>
      </w:r>
      <w:r w:rsidR="00C17E90">
        <w:rPr>
          <w:b w:val="0"/>
          <w:szCs w:val="28"/>
        </w:rPr>
        <w:t>С</w:t>
      </w:r>
      <w:r w:rsidRPr="00346E50">
        <w:rPr>
          <w:b w:val="0"/>
          <w:szCs w:val="28"/>
        </w:rPr>
        <w:t xml:space="preserve">чётной палаты  на проект решения Совета депутатов муниципального </w:t>
      </w:r>
      <w:r w:rsidR="00C17E90">
        <w:rPr>
          <w:b w:val="0"/>
          <w:szCs w:val="28"/>
        </w:rPr>
        <w:t xml:space="preserve">образования Саракташский поссовет </w:t>
      </w:r>
      <w:r w:rsidRPr="00346E50">
        <w:rPr>
          <w:b w:val="0"/>
          <w:szCs w:val="28"/>
        </w:rPr>
        <w:t>о бюджете муниципального</w:t>
      </w:r>
      <w:r w:rsidR="00C17E90">
        <w:rPr>
          <w:b w:val="0"/>
          <w:szCs w:val="28"/>
        </w:rPr>
        <w:t xml:space="preserve"> </w:t>
      </w:r>
      <w:r w:rsidR="001244E8">
        <w:rPr>
          <w:b w:val="0"/>
          <w:szCs w:val="28"/>
        </w:rPr>
        <w:t xml:space="preserve">образования Саракташский поссовет </w:t>
      </w:r>
      <w:r w:rsidRPr="00346E50">
        <w:rPr>
          <w:b w:val="0"/>
          <w:szCs w:val="28"/>
        </w:rPr>
        <w:t>на очередной финансовый год и на плановый период.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2.2. 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</w:t>
      </w:r>
      <w:r w:rsidRPr="00346E50">
        <w:rPr>
          <w:b w:val="0"/>
          <w:szCs w:val="28"/>
        </w:rPr>
        <w:lastRenderedPageBreak/>
        <w:t>проекта решения о бюджете на очередной финансовый год и на плановый период.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2.3. 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Совет депутатов муниципального </w:t>
      </w:r>
      <w:r w:rsidR="001244E8">
        <w:rPr>
          <w:b w:val="0"/>
          <w:szCs w:val="28"/>
        </w:rPr>
        <w:t>образования Саракташский поссовет</w:t>
      </w:r>
      <w:r w:rsidRPr="00346E50">
        <w:rPr>
          <w:b w:val="0"/>
          <w:szCs w:val="28"/>
        </w:rPr>
        <w:t>;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</w:t>
      </w:r>
      <w:r w:rsidR="006C0C24" w:rsidRPr="007E642C">
        <w:rPr>
          <w:b w:val="0"/>
          <w:szCs w:val="28"/>
        </w:rPr>
        <w:t xml:space="preserve">его </w:t>
      </w:r>
      <w:r w:rsidR="006C0C24" w:rsidRPr="00BA1910">
        <w:rPr>
          <w:b w:val="0"/>
          <w:szCs w:val="28"/>
        </w:rPr>
        <w:t>соответствия положениям послания Президента Российской Федерации</w:t>
      </w:r>
      <w:r w:rsidRPr="00346E50">
        <w:rPr>
          <w:b w:val="0"/>
          <w:szCs w:val="28"/>
        </w:rPr>
        <w:t xml:space="preserve">, основным направлениям бюджетной и налоговой политики муниципального </w:t>
      </w:r>
      <w:r w:rsidR="006C0C24">
        <w:rPr>
          <w:b w:val="0"/>
          <w:szCs w:val="28"/>
        </w:rPr>
        <w:t>образования Саракташский поссовет</w:t>
      </w:r>
      <w:r w:rsidRPr="00346E50">
        <w:rPr>
          <w:b w:val="0"/>
          <w:szCs w:val="28"/>
        </w:rPr>
        <w:t>, иным программным документам, соответствия условиям среднесрочного планирования, ориентированного на конечный результат;</w:t>
      </w:r>
    </w:p>
    <w:p w:rsidR="003C0137" w:rsidRPr="00346E50" w:rsidRDefault="003C0137" w:rsidP="003C0137">
      <w:pPr>
        <w:pStyle w:val="a6"/>
        <w:tabs>
          <w:tab w:val="left" w:pos="0"/>
        </w:tabs>
        <w:spacing w:line="312" w:lineRule="auto"/>
        <w:ind w:firstLine="709"/>
        <w:jc w:val="both"/>
        <w:rPr>
          <w:b w:val="0"/>
          <w:szCs w:val="28"/>
        </w:rPr>
      </w:pPr>
      <w:r w:rsidRPr="00346E50">
        <w:rPr>
          <w:b w:val="0"/>
          <w:szCs w:val="28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2.4. </w:t>
      </w:r>
      <w:r w:rsidRPr="00346E50">
        <w:rPr>
          <w:rFonts w:ascii="Times New Roman" w:eastAsia="Times New Roman" w:hAnsi="Times New Roman" w:cs="Times New Roman"/>
          <w:bCs/>
          <w:sz w:val="28"/>
          <w:szCs w:val="28"/>
        </w:rPr>
        <w:t>Предметом предварительного контроля формирования проекта бюджета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 являются проект решения </w:t>
      </w:r>
      <w:r w:rsidRPr="0034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муниципального </w:t>
      </w:r>
      <w:r w:rsidR="006C0C24" w:rsidRPr="006C0C24">
        <w:rPr>
          <w:rFonts w:ascii="Times New Roman" w:hAnsi="Times New Roman" w:cs="Times New Roman"/>
          <w:sz w:val="28"/>
          <w:szCs w:val="28"/>
        </w:rPr>
        <w:t>образования Саракташский поссовет</w:t>
      </w:r>
      <w:r w:rsidR="006C0C24" w:rsidRPr="0034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>о бюджете на очередной финансовый год</w:t>
      </w:r>
      <w:r w:rsidRPr="00346E50">
        <w:rPr>
          <w:rFonts w:ascii="Times New Roman" w:eastAsia="Times New Roman" w:hAnsi="Times New Roman" w:cs="Times New Roman"/>
          <w:color w:val="339966"/>
          <w:sz w:val="28"/>
          <w:szCs w:val="28"/>
        </w:rPr>
        <w:t xml:space="preserve"> 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и на плановый период, </w:t>
      </w:r>
      <w:r w:rsidRPr="0034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и материалы, представляемые одновременно с ним в Совет депутатов муниципального </w:t>
      </w:r>
      <w:r w:rsidR="006C0C24" w:rsidRPr="006C0C24">
        <w:rPr>
          <w:rFonts w:ascii="Times New Roman" w:hAnsi="Times New Roman" w:cs="Times New Roman"/>
          <w:sz w:val="28"/>
          <w:szCs w:val="28"/>
        </w:rPr>
        <w:t>образования Саракташский поссовет</w:t>
      </w:r>
      <w:r w:rsidRPr="0034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6C0C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C0C24" w:rsidRPr="006C0C24">
        <w:rPr>
          <w:rFonts w:ascii="Times New Roman" w:hAnsi="Times New Roman" w:cs="Times New Roman"/>
          <w:sz w:val="28"/>
          <w:szCs w:val="28"/>
        </w:rPr>
        <w:t>образования Саракташский поссовет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муниципальные программы,  муниципальные задания, а также документы, материалы и расчёты по формированию проекта бюджета и показателей прогноза социально-экономического развития муниципального </w:t>
      </w:r>
      <w:r w:rsidR="006C0C24" w:rsidRPr="006C0C24">
        <w:rPr>
          <w:rFonts w:ascii="Times New Roman" w:hAnsi="Times New Roman" w:cs="Times New Roman"/>
          <w:sz w:val="28"/>
          <w:szCs w:val="28"/>
        </w:rPr>
        <w:t>образования Саракташский поссовет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0137" w:rsidRPr="006C0C24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C0C24">
        <w:rPr>
          <w:b w:val="0"/>
          <w:i w:val="0"/>
          <w:szCs w:val="28"/>
        </w:rPr>
        <w:lastRenderedPageBreak/>
        <w:t>2.5. 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</w:t>
      </w:r>
      <w:r w:rsidRPr="006C0C24">
        <w:rPr>
          <w:b w:val="0"/>
          <w:i w:val="0"/>
          <w:color w:val="339966"/>
          <w:szCs w:val="28"/>
        </w:rPr>
        <w:t xml:space="preserve"> </w:t>
      </w:r>
      <w:r w:rsidRPr="006C0C24">
        <w:rPr>
          <w:b w:val="0"/>
          <w:i w:val="0"/>
          <w:szCs w:val="28"/>
        </w:rPr>
        <w:t>и на плановый период и документов, представляемых одновременно с ним в Совет депутатов муниципального</w:t>
      </w:r>
      <w:r w:rsidR="006C0C24">
        <w:rPr>
          <w:b w:val="0"/>
          <w:i w:val="0"/>
          <w:szCs w:val="28"/>
        </w:rPr>
        <w:t xml:space="preserve"> </w:t>
      </w:r>
      <w:r w:rsidR="006C0C24" w:rsidRPr="008C307A">
        <w:rPr>
          <w:b w:val="0"/>
          <w:i w:val="0"/>
          <w:szCs w:val="28"/>
        </w:rPr>
        <w:t>образования Саракташский поссовет</w:t>
      </w:r>
      <w:r w:rsidRPr="006C0C24">
        <w:rPr>
          <w:b w:val="0"/>
          <w:i w:val="0"/>
          <w:szCs w:val="28"/>
        </w:rPr>
        <w:t xml:space="preserve">, </w:t>
      </w:r>
      <w:r w:rsidRPr="006C0C24">
        <w:rPr>
          <w:b w:val="0"/>
          <w:bCs/>
          <w:i w:val="0"/>
          <w:szCs w:val="28"/>
        </w:rPr>
        <w:t>положениям Бюджетного кодекса Российской Федерации,</w:t>
      </w:r>
      <w:r w:rsidRPr="006C0C24">
        <w:rPr>
          <w:b w:val="0"/>
          <w:i w:val="0"/>
          <w:szCs w:val="28"/>
        </w:rPr>
        <w:t xml:space="preserve"> в том числе:</w:t>
      </w:r>
    </w:p>
    <w:p w:rsidR="003C0137" w:rsidRPr="006C0C24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C0C24">
        <w:rPr>
          <w:b w:val="0"/>
          <w:bCs/>
          <w:i w:val="0"/>
          <w:szCs w:val="28"/>
        </w:rPr>
        <w:t xml:space="preserve">- при оценке экономических показателей прогноза социально-экономического развития необходимо обратить внимание на соблюдение </w:t>
      </w:r>
      <w:r w:rsidRPr="006C0C24">
        <w:rPr>
          <w:b w:val="0"/>
          <w:i w:val="0"/>
          <w:szCs w:val="28"/>
        </w:rPr>
        <w:t xml:space="preserve">закрепленного Бюджетным кодексом </w:t>
      </w:r>
      <w:r w:rsidRPr="006C0C24">
        <w:rPr>
          <w:b w:val="0"/>
          <w:bCs/>
          <w:i w:val="0"/>
          <w:szCs w:val="28"/>
        </w:rPr>
        <w:t>Российской Федерации</w:t>
      </w:r>
      <w:r w:rsidRPr="006C0C24">
        <w:rPr>
          <w:b w:val="0"/>
          <w:i w:val="0"/>
          <w:szCs w:val="28"/>
        </w:rPr>
        <w:t xml:space="preserve"> принципа достоверности бюджета, который означает надежность показателей прогноза соц</w:t>
      </w:r>
      <w:r w:rsidR="008C307A">
        <w:rPr>
          <w:b w:val="0"/>
          <w:i w:val="0"/>
          <w:szCs w:val="28"/>
        </w:rPr>
        <w:t xml:space="preserve">иально-экономического развития </w:t>
      </w:r>
      <w:r w:rsidRPr="006C0C24">
        <w:rPr>
          <w:b w:val="0"/>
          <w:i w:val="0"/>
          <w:szCs w:val="28"/>
        </w:rPr>
        <w:t>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бюджета;</w:t>
      </w:r>
    </w:p>
    <w:p w:rsidR="003C0137" w:rsidRPr="006C0C24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C0C24">
        <w:rPr>
          <w:b w:val="0"/>
          <w:bCs/>
          <w:i w:val="0"/>
          <w:szCs w:val="28"/>
        </w:rPr>
        <w:t xml:space="preserve">- соблюдение принципов бюджетной системы Российской Федерации </w:t>
      </w:r>
      <w:r w:rsidRPr="006C0C24">
        <w:rPr>
          <w:b w:val="0"/>
          <w:i w:val="0"/>
          <w:szCs w:val="28"/>
        </w:rPr>
        <w:t xml:space="preserve"> контролируется в результате определения полноты отражения доходов, расходов и источников финансирования дефицита бюджета; определения сбалансированности бюджета, прозрачности, адресности и целевого характера бюджетных средств, подведомственности расходов бюджетов, единства кассы;</w:t>
      </w:r>
    </w:p>
    <w:p w:rsidR="003C0137" w:rsidRPr="006C0C24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C0C24">
        <w:rPr>
          <w:b w:val="0"/>
          <w:i w:val="0"/>
          <w:szCs w:val="28"/>
        </w:rPr>
        <w:t>- соблюдение принципа результативности и эффективности использования бюджетных средств анализируется при рассмотрении муниципальных программ, муниципальных заданий.</w:t>
      </w:r>
    </w:p>
    <w:p w:rsidR="003C0137" w:rsidRPr="00346E50" w:rsidRDefault="003C0137" w:rsidP="003C0137">
      <w:pPr>
        <w:autoSpaceDE w:val="0"/>
        <w:autoSpaceDN w:val="0"/>
        <w:adjustRightInd w:val="0"/>
        <w:spacing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bCs/>
          <w:sz w:val="28"/>
          <w:szCs w:val="28"/>
        </w:rPr>
        <w:t xml:space="preserve">2.6. При оценке и анализе доходов бюджета следует обратить внимание на 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3C0137" w:rsidRPr="00346E50" w:rsidRDefault="003C0137" w:rsidP="003C0137">
      <w:pPr>
        <w:autoSpaceDE w:val="0"/>
        <w:autoSpaceDN w:val="0"/>
        <w:adjustRightInd w:val="0"/>
        <w:spacing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- доходы от использования имущества, находящегося в муниципальной собственности, и платных услуг, оказываемых казёнными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отчётности о его исполнении включаются в состав доходов бюджета;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- следует оценить наиболее вероятные объёмы поступлений доходов по каждой подгруппе налоговых и неналоговых доходов при благоприятном и 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lastRenderedPageBreak/>
        <w:t>неблагоприятном развитии макроэкономической ситуации в муниципальном образовании;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-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- проанализировать обоснованность методик, применявшихся для прогнозирования объёмов поступления по статьям и подстатьям неналоговых доходов;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- проверить корректность вычислений, произведённых при прогнозировании неналоговых доходов;</w:t>
      </w:r>
    </w:p>
    <w:p w:rsidR="003C0137" w:rsidRPr="00346E50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>- проверить непротиворечивость данных о прогнозируемых объёмах поступлений по подгруппам, статьям и подстатьям неналоговых доходов.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bCs/>
          <w:i w:val="0"/>
          <w:szCs w:val="28"/>
        </w:rPr>
      </w:pPr>
      <w:r w:rsidRPr="00196B2F">
        <w:rPr>
          <w:b w:val="0"/>
          <w:bCs/>
          <w:i w:val="0"/>
          <w:szCs w:val="28"/>
        </w:rPr>
        <w:t>2.7. При оценке и анализе расходов бюджета необходимо обратить внимание на: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обеспечение закрепленного в Бюджетном кодексе</w:t>
      </w:r>
      <w:r w:rsidRPr="00196B2F">
        <w:rPr>
          <w:b w:val="0"/>
          <w:bCs/>
          <w:i w:val="0"/>
          <w:szCs w:val="28"/>
        </w:rPr>
        <w:t xml:space="preserve"> Российской Федерации</w:t>
      </w:r>
      <w:r w:rsidRPr="00196B2F">
        <w:rPr>
          <w:b w:val="0"/>
          <w:i w:val="0"/>
          <w:szCs w:val="28"/>
        </w:rPr>
        <w:t xml:space="preserve"> принципа достоверности бюджета, который означает реалистичность расчёта расходов бюджета;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соблюдение положений формирования расходов бюджетов, установленных Бюджетным кодексом</w:t>
      </w:r>
      <w:r w:rsidRPr="00196B2F">
        <w:rPr>
          <w:b w:val="0"/>
          <w:bCs/>
          <w:i w:val="0"/>
          <w:szCs w:val="28"/>
        </w:rPr>
        <w:t xml:space="preserve"> Российской Федерации</w:t>
      </w:r>
      <w:r w:rsidRPr="00196B2F">
        <w:rPr>
          <w:b w:val="0"/>
          <w:i w:val="0"/>
          <w:szCs w:val="28"/>
        </w:rPr>
        <w:t xml:space="preserve">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счёт средств соответствующих бюджетов; 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</w:t>
      </w:r>
      <w:r w:rsidRPr="00196B2F">
        <w:rPr>
          <w:b w:val="0"/>
          <w:i w:val="0"/>
          <w:szCs w:val="28"/>
        </w:rPr>
        <w:lastRenderedPageBreak/>
        <w:t xml:space="preserve">обязательств главных распорядителей бюджетных средств в плановом реестре расходных обязательств; </w:t>
      </w:r>
    </w:p>
    <w:p w:rsidR="003C0137" w:rsidRPr="00196B2F" w:rsidRDefault="00196B2F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- обеспеченность </w:t>
      </w:r>
      <w:r w:rsidR="003C0137" w:rsidRPr="00196B2F">
        <w:rPr>
          <w:b w:val="0"/>
          <w:i w:val="0"/>
          <w:szCs w:val="28"/>
        </w:rPr>
        <w:t>финансирования расходных</w:t>
      </w:r>
      <w:r>
        <w:rPr>
          <w:b w:val="0"/>
          <w:i w:val="0"/>
          <w:szCs w:val="28"/>
        </w:rPr>
        <w:t xml:space="preserve"> </w:t>
      </w:r>
      <w:r w:rsidR="003C0137" w:rsidRPr="00196B2F">
        <w:rPr>
          <w:b w:val="0"/>
          <w:i w:val="0"/>
          <w:szCs w:val="28"/>
        </w:rPr>
        <w:t>обязательств, закрепленных в пл</w:t>
      </w:r>
      <w:r>
        <w:rPr>
          <w:b w:val="0"/>
          <w:i w:val="0"/>
          <w:szCs w:val="28"/>
        </w:rPr>
        <w:t xml:space="preserve">ановом реестре </w:t>
      </w:r>
      <w:r w:rsidR="003C0137" w:rsidRPr="00196B2F">
        <w:rPr>
          <w:b w:val="0"/>
          <w:i w:val="0"/>
          <w:szCs w:val="28"/>
        </w:rPr>
        <w:t>расходных обязательств главных распорядителей бюджетных средств;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bCs/>
          <w:i w:val="0"/>
          <w:color w:val="FF0000"/>
          <w:szCs w:val="28"/>
        </w:rPr>
      </w:pPr>
      <w:r w:rsidRPr="00196B2F">
        <w:rPr>
          <w:b w:val="0"/>
          <w:i w:val="0"/>
          <w:szCs w:val="28"/>
        </w:rPr>
        <w:t xml:space="preserve">- 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доведённых органом, организующим исполнение бюджета, в качестве предельных объёмов в ходе составления проекта бюджета на  очередной финансовый год и плановый период; устойчивости системы показателей непосредственных результатов; 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 в соответствии с Бюджетным кодексом </w:t>
      </w:r>
      <w:r w:rsidRPr="00196B2F">
        <w:rPr>
          <w:b w:val="0"/>
          <w:bCs/>
          <w:i w:val="0"/>
          <w:szCs w:val="28"/>
        </w:rPr>
        <w:t>Российской Федерации</w:t>
      </w:r>
      <w:r w:rsidRPr="00196B2F">
        <w:rPr>
          <w:b w:val="0"/>
          <w:i w:val="0"/>
          <w:szCs w:val="28"/>
        </w:rPr>
        <w:t xml:space="preserve">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объёму и качеству муниципальных услуг, порядка оказания муниципальных услуг для физических и (или) юридических  лиц, порядка регулирования цен (тарифов) на платные услуги, порядка контроля за исполнением  муниципального задания, в том числе его досрочного прекращения, требований к отчётности об исполнении муниципального задания;</w:t>
      </w:r>
    </w:p>
    <w:p w:rsidR="003C0137" w:rsidRPr="00196B2F" w:rsidRDefault="003C0137" w:rsidP="003C013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2F">
        <w:rPr>
          <w:rFonts w:ascii="Times New Roman" w:eastAsia="Times New Roman" w:hAnsi="Times New Roman" w:cs="Times New Roman"/>
          <w:sz w:val="28"/>
          <w:szCs w:val="28"/>
        </w:rPr>
        <w:t>- анализ субсидий и расчётно-нормативных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3C0137" w:rsidRPr="00196B2F" w:rsidRDefault="003C0137" w:rsidP="003C0137">
      <w:pPr>
        <w:pStyle w:val="a6"/>
        <w:widowControl w:val="0"/>
        <w:spacing w:line="312" w:lineRule="auto"/>
        <w:ind w:firstLine="709"/>
        <w:jc w:val="both"/>
        <w:rPr>
          <w:b w:val="0"/>
          <w:szCs w:val="28"/>
        </w:rPr>
      </w:pPr>
      <w:r w:rsidRPr="00196B2F">
        <w:rPr>
          <w:b w:val="0"/>
          <w:bCs/>
          <w:szCs w:val="28"/>
        </w:rPr>
        <w:t>2.8. </w:t>
      </w:r>
      <w:r w:rsidRPr="00196B2F">
        <w:rPr>
          <w:b w:val="0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областного бюджетов.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2.9. При оценке и анализе </w:t>
      </w:r>
      <w:r w:rsidRPr="00196B2F">
        <w:rPr>
          <w:b w:val="0"/>
          <w:bCs/>
          <w:i w:val="0"/>
          <w:szCs w:val="28"/>
        </w:rPr>
        <w:t xml:space="preserve">источников финансирования дефицита бюджета, муниципального долга отразить </w:t>
      </w:r>
      <w:r w:rsidRPr="00196B2F">
        <w:rPr>
          <w:b w:val="0"/>
          <w:i w:val="0"/>
          <w:szCs w:val="28"/>
        </w:rPr>
        <w:t xml:space="preserve">соблюдение требований </w:t>
      </w:r>
      <w:r w:rsidRPr="00196B2F">
        <w:rPr>
          <w:b w:val="0"/>
          <w:i w:val="0"/>
          <w:szCs w:val="28"/>
        </w:rPr>
        <w:lastRenderedPageBreak/>
        <w:t xml:space="preserve">Бюджетного кодекса </w:t>
      </w:r>
      <w:r w:rsidRPr="00196B2F">
        <w:rPr>
          <w:b w:val="0"/>
          <w:bCs/>
          <w:i w:val="0"/>
          <w:szCs w:val="28"/>
        </w:rPr>
        <w:t>Российской Федерации</w:t>
      </w:r>
      <w:r w:rsidRPr="00196B2F">
        <w:rPr>
          <w:b w:val="0"/>
          <w:i w:val="0"/>
          <w:szCs w:val="28"/>
        </w:rPr>
        <w:t xml:space="preserve"> по полноте отражения доходов, расходов и источников финансирования дефицита 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2.10. Основой осуществления предварительного контроля формирования проекта бюджета на очередной финансовый год и на плановый период являются: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 задачам, определенным в Основных направлениях налоговой и бюджетной политики муниципального </w:t>
      </w:r>
      <w:r w:rsidR="00196B2F" w:rsidRPr="00196B2F">
        <w:rPr>
          <w:b w:val="0"/>
          <w:i w:val="0"/>
          <w:szCs w:val="28"/>
        </w:rPr>
        <w:t>образования Саракташский поссовет</w:t>
      </w:r>
      <w:r w:rsidRPr="00196B2F">
        <w:rPr>
          <w:b w:val="0"/>
          <w:i w:val="0"/>
          <w:szCs w:val="28"/>
        </w:rPr>
        <w:t>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сравнительный анализ соответствия принятых в проекте бюджета на очередной финансовый год и на плановый период расчётов показателей установленным нормативам и действующим методическим рекомендациям;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2.11. 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2.11.1. Проверка и анализ обоснованности макроэкономических показателей прогноза социально-экономического развития муниципального </w:t>
      </w:r>
      <w:r w:rsidR="000D7A1A" w:rsidRPr="000D7A1A">
        <w:rPr>
          <w:b w:val="0"/>
          <w:i w:val="0"/>
          <w:szCs w:val="28"/>
        </w:rPr>
        <w:t>образования Саракташский поссовет</w:t>
      </w:r>
      <w:r w:rsidR="000D7A1A" w:rsidRPr="00346E50">
        <w:rPr>
          <w:color w:val="000000"/>
          <w:szCs w:val="28"/>
        </w:rPr>
        <w:t xml:space="preserve"> </w:t>
      </w:r>
      <w:r w:rsidRPr="00196B2F">
        <w:rPr>
          <w:b w:val="0"/>
          <w:i w:val="0"/>
          <w:szCs w:val="28"/>
        </w:rPr>
        <w:t xml:space="preserve">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</w:t>
      </w:r>
      <w:r w:rsidRPr="00196B2F">
        <w:rPr>
          <w:b w:val="0"/>
          <w:i w:val="0"/>
          <w:szCs w:val="28"/>
        </w:rPr>
        <w:lastRenderedPageBreak/>
        <w:t xml:space="preserve">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</w:t>
      </w:r>
      <w:r w:rsidRPr="000D7A1A">
        <w:rPr>
          <w:b w:val="0"/>
          <w:i w:val="0"/>
          <w:szCs w:val="28"/>
        </w:rPr>
        <w:t>муниципального</w:t>
      </w:r>
      <w:r w:rsidR="000D7A1A" w:rsidRPr="000D7A1A">
        <w:rPr>
          <w:b w:val="0"/>
          <w:i w:val="0"/>
          <w:szCs w:val="28"/>
        </w:rPr>
        <w:t xml:space="preserve"> образования Саракташский поссовет</w:t>
      </w:r>
      <w:r w:rsidRPr="000D7A1A">
        <w:rPr>
          <w:b w:val="0"/>
          <w:i w:val="0"/>
          <w:szCs w:val="28"/>
        </w:rPr>
        <w:t xml:space="preserve"> </w:t>
      </w:r>
      <w:r w:rsidRPr="00196B2F">
        <w:rPr>
          <w:b w:val="0"/>
          <w:i w:val="0"/>
          <w:szCs w:val="28"/>
        </w:rPr>
        <w:t xml:space="preserve">на очередной финансовый год и на плановый период. При отсутствии утверждённых методик расчёта показателей прогноза социально-экономического развития анализируются фактически используемые методические приёмы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 доходной базы  бюджета в очередном финансовом году и плановом периоде. 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2.11.2. Проверка и анализ обоснованности формирования показателей проекта бюджета на очередной финансовый год и на плановый период осуществляются с учётом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     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степени обоснованности целей и тактических задач, их соответствию приоритетам политики и функциям муниципального образования;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сбалансированности целей и тактических задач, сопоставимости их масштаба характеру решаемых проблем, сбалансированности по объёму расходных обязательств;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обоснованности данных о фактических и прогнозных объёмах доходов, в том числе в разрезе главных администраторов доходов местного бюджета;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lastRenderedPageBreak/>
        <w:t>2.11.3. 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сопоставление динамики показателей налоговых и иных доходов проекта бюджета, утверждённых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учтённых в расчётах доходной базы бюджета, последствий влияния изменения законодательства на доходы бюджета;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 xml:space="preserve">- анализ нормативных правовых актов муниципального </w:t>
      </w:r>
      <w:r w:rsidR="000D7A1A" w:rsidRPr="000D7A1A">
        <w:rPr>
          <w:b w:val="0"/>
          <w:i w:val="0"/>
          <w:szCs w:val="28"/>
        </w:rPr>
        <w:t>образования Саракташский поссовет</w:t>
      </w:r>
      <w:r w:rsidR="000D7A1A" w:rsidRPr="000D7A1A">
        <w:rPr>
          <w:b w:val="0"/>
          <w:i w:val="0"/>
          <w:color w:val="000000"/>
          <w:szCs w:val="28"/>
        </w:rPr>
        <w:t xml:space="preserve"> </w:t>
      </w:r>
      <w:r w:rsidRPr="000D7A1A">
        <w:rPr>
          <w:b w:val="0"/>
          <w:i w:val="0"/>
          <w:szCs w:val="28"/>
        </w:rPr>
        <w:t>о местных налогах и сборах, учтённых в расчётах</w:t>
      </w:r>
      <w:r w:rsidRPr="00196B2F">
        <w:rPr>
          <w:b w:val="0"/>
          <w:i w:val="0"/>
          <w:szCs w:val="28"/>
        </w:rPr>
        <w:t xml:space="preserve"> доходной базы бюджета;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2.11.4. Проверка и анализ полноты отражения и достоверности расчётов расходов проекта бюджета на очередной финансовый год и на плановый период должна предусматривать: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сопоставление динамики общего объёма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объёмов расходов, утверждённых решением о бюджете и ожидаемых за текущий год, фактических расходов бюджета за предыдущий год, анализ увеличения или сокращения утверждённых расходов планового периода;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анализ действующих и прин</w:t>
      </w:r>
      <w:r w:rsidR="00094B8C">
        <w:rPr>
          <w:b w:val="0"/>
          <w:i w:val="0"/>
          <w:szCs w:val="28"/>
        </w:rPr>
        <w:t xml:space="preserve">имаемых расходных обязательств </w:t>
      </w:r>
      <w:r w:rsidRPr="00196B2F">
        <w:rPr>
          <w:b w:val="0"/>
          <w:i w:val="0"/>
          <w:szCs w:val="28"/>
        </w:rPr>
        <w:t xml:space="preserve"> муниципального</w:t>
      </w:r>
      <w:r w:rsidRPr="00094B8C">
        <w:rPr>
          <w:b w:val="0"/>
          <w:i w:val="0"/>
          <w:szCs w:val="28"/>
        </w:rPr>
        <w:t xml:space="preserve"> </w:t>
      </w:r>
      <w:r w:rsidR="00094B8C" w:rsidRPr="00094B8C">
        <w:rPr>
          <w:b w:val="0"/>
          <w:i w:val="0"/>
          <w:szCs w:val="28"/>
        </w:rPr>
        <w:t>образования</w:t>
      </w:r>
      <w:r w:rsidR="00094B8C" w:rsidRPr="006C0C24">
        <w:rPr>
          <w:szCs w:val="28"/>
        </w:rPr>
        <w:t xml:space="preserve"> </w:t>
      </w:r>
      <w:r w:rsidR="00094B8C" w:rsidRPr="00094B8C">
        <w:rPr>
          <w:b w:val="0"/>
          <w:i w:val="0"/>
          <w:szCs w:val="28"/>
        </w:rPr>
        <w:t>Саракташский поссовет</w:t>
      </w:r>
      <w:r w:rsidR="00094B8C" w:rsidRPr="00346E50">
        <w:rPr>
          <w:color w:val="000000"/>
          <w:szCs w:val="28"/>
        </w:rPr>
        <w:t xml:space="preserve"> </w:t>
      </w:r>
      <w:r w:rsidRPr="00196B2F">
        <w:rPr>
          <w:b w:val="0"/>
          <w:i w:val="0"/>
          <w:szCs w:val="28"/>
        </w:rPr>
        <w:t xml:space="preserve">и субъектов бюджетного планирования, их сопоставление с поставленными целями и </w:t>
      </w:r>
      <w:r w:rsidRPr="00196B2F">
        <w:rPr>
          <w:b w:val="0"/>
          <w:i w:val="0"/>
          <w:szCs w:val="28"/>
        </w:rPr>
        <w:lastRenderedPageBreak/>
        <w:t>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анализ бюджетных ассигнований, направляемых на исполнение муниципальных программ;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анализ бюджетных ассигнований, направляемых на исполнение публичных нормативных обязательств.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2.11.5.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учтённых в расчётах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- сравнение объёмов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196B2F">
        <w:rPr>
          <w:b w:val="0"/>
          <w:i w:val="0"/>
          <w:szCs w:val="28"/>
        </w:rPr>
        <w:t>2.11.6. 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3C0137" w:rsidRPr="006043B9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043B9">
        <w:rPr>
          <w:b w:val="0"/>
          <w:i w:val="0"/>
          <w:szCs w:val="28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3C0137" w:rsidRPr="006043B9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043B9">
        <w:rPr>
          <w:b w:val="0"/>
          <w:i w:val="0"/>
          <w:szCs w:val="28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3C0137" w:rsidRPr="00196B2F" w:rsidRDefault="003C0137" w:rsidP="003C0137">
      <w:pPr>
        <w:pStyle w:val="a3"/>
        <w:spacing w:line="312" w:lineRule="auto"/>
        <w:ind w:firstLine="709"/>
        <w:jc w:val="both"/>
        <w:rPr>
          <w:b w:val="0"/>
          <w:i w:val="0"/>
          <w:szCs w:val="28"/>
        </w:rPr>
      </w:pPr>
      <w:r w:rsidRPr="006043B9">
        <w:rPr>
          <w:b w:val="0"/>
          <w:i w:val="0"/>
          <w:szCs w:val="28"/>
        </w:rPr>
        <w:t>- 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szCs w:val="28"/>
        </w:rPr>
        <w:t>2.12. </w:t>
      </w:r>
      <w:r w:rsidRPr="00346E50">
        <w:rPr>
          <w:b w:val="0"/>
          <w:bCs/>
          <w:szCs w:val="28"/>
        </w:rPr>
        <w:t xml:space="preserve">При необходимости может проводиться проверка и анализ обоснованности формирования проекта бюджета на очередной финансовый </w:t>
      </w:r>
      <w:r w:rsidRPr="00346E50">
        <w:rPr>
          <w:b w:val="0"/>
          <w:bCs/>
          <w:szCs w:val="28"/>
        </w:rPr>
        <w:lastRenderedPageBreak/>
        <w:t>год</w:t>
      </w:r>
      <w:r w:rsidRPr="00346E50">
        <w:rPr>
          <w:b w:val="0"/>
          <w:color w:val="339966"/>
          <w:szCs w:val="28"/>
        </w:rPr>
        <w:t xml:space="preserve"> </w:t>
      </w:r>
      <w:r w:rsidRPr="00346E50">
        <w:rPr>
          <w:b w:val="0"/>
          <w:szCs w:val="28"/>
        </w:rPr>
        <w:t>и на плановый период</w:t>
      </w:r>
      <w:r w:rsidRPr="00346E50">
        <w:rPr>
          <w:b w:val="0"/>
          <w:bCs/>
          <w:szCs w:val="28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346E50">
        <w:rPr>
          <w:b w:val="0"/>
          <w:szCs w:val="28"/>
        </w:rPr>
        <w:t>доходов бюджета</w:t>
      </w:r>
      <w:r w:rsidRPr="00346E50">
        <w:rPr>
          <w:b w:val="0"/>
          <w:bCs/>
          <w:szCs w:val="28"/>
        </w:rPr>
        <w:t>, главных распорядителей средств бюджета и иных участников бюджетного процесса.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sz w:val="16"/>
          <w:szCs w:val="28"/>
        </w:rPr>
      </w:pPr>
    </w:p>
    <w:p w:rsidR="008E76E0" w:rsidRDefault="003C0137" w:rsidP="008E76E0">
      <w:pPr>
        <w:pStyle w:val="a6"/>
        <w:widowControl w:val="0"/>
        <w:rPr>
          <w:szCs w:val="28"/>
        </w:rPr>
      </w:pPr>
      <w:r w:rsidRPr="00346E50">
        <w:rPr>
          <w:szCs w:val="28"/>
        </w:rPr>
        <w:t>3. </w:t>
      </w:r>
      <w:r w:rsidR="008E76E0" w:rsidRPr="003C0137">
        <w:rPr>
          <w:szCs w:val="28"/>
        </w:rPr>
        <w:t>Структура и основные положения заключения</w:t>
      </w:r>
      <w:r w:rsidR="008E76E0">
        <w:rPr>
          <w:szCs w:val="28"/>
        </w:rPr>
        <w:t xml:space="preserve"> контрольно-счетного органа «Счетная палата» муниципального образования Саракташский поссовет по </w:t>
      </w:r>
      <w:r w:rsidR="008E76E0" w:rsidRPr="003C0137">
        <w:rPr>
          <w:szCs w:val="28"/>
        </w:rPr>
        <w:t>проекту бюджета на очередной финансовый год и на плановый период</w:t>
      </w:r>
    </w:p>
    <w:p w:rsidR="008E76E0" w:rsidRDefault="008E76E0" w:rsidP="008E76E0">
      <w:pPr>
        <w:pStyle w:val="a6"/>
        <w:widowControl w:val="0"/>
        <w:rPr>
          <w:szCs w:val="28"/>
        </w:rPr>
      </w:pPr>
    </w:p>
    <w:p w:rsidR="003C0137" w:rsidRPr="00346E50" w:rsidRDefault="003C0137" w:rsidP="003C0137">
      <w:pPr>
        <w:pStyle w:val="a6"/>
        <w:widowControl w:val="0"/>
        <w:spacing w:line="312" w:lineRule="auto"/>
        <w:ind w:right="-5" w:firstLine="720"/>
        <w:jc w:val="both"/>
        <w:rPr>
          <w:b w:val="0"/>
          <w:bCs/>
          <w:szCs w:val="28"/>
        </w:rPr>
      </w:pPr>
      <w:r w:rsidRPr="00346E50">
        <w:rPr>
          <w:b w:val="0"/>
          <w:szCs w:val="28"/>
        </w:rPr>
        <w:t>3.1. </w:t>
      </w:r>
      <w:r w:rsidRPr="00346E50">
        <w:rPr>
          <w:b w:val="0"/>
          <w:bCs/>
          <w:szCs w:val="28"/>
        </w:rPr>
        <w:t xml:space="preserve">Заключение </w:t>
      </w:r>
      <w:r w:rsidR="00094B8C">
        <w:rPr>
          <w:b w:val="0"/>
          <w:bCs/>
          <w:szCs w:val="28"/>
        </w:rPr>
        <w:t>С</w:t>
      </w:r>
      <w:r w:rsidR="006043B9">
        <w:rPr>
          <w:b w:val="0"/>
          <w:bCs/>
          <w:szCs w:val="28"/>
        </w:rPr>
        <w:t xml:space="preserve">чётной палаты </w:t>
      </w:r>
      <w:r w:rsidRPr="00346E50">
        <w:rPr>
          <w:b w:val="0"/>
          <w:bCs/>
          <w:szCs w:val="28"/>
        </w:rPr>
        <w:t xml:space="preserve">на проект бюджета и на </w:t>
      </w:r>
      <w:r w:rsidRPr="006043B9">
        <w:rPr>
          <w:b w:val="0"/>
          <w:bCs/>
          <w:szCs w:val="28"/>
        </w:rPr>
        <w:t xml:space="preserve">проект решения Совета депутатов </w:t>
      </w:r>
      <w:r w:rsidR="00094B8C" w:rsidRPr="006043B9">
        <w:rPr>
          <w:b w:val="0"/>
          <w:bCs/>
          <w:szCs w:val="28"/>
        </w:rPr>
        <w:t>м</w:t>
      </w:r>
      <w:r w:rsidR="00094B8C" w:rsidRPr="006043B9">
        <w:rPr>
          <w:b w:val="0"/>
          <w:szCs w:val="28"/>
        </w:rPr>
        <w:t>униципального образования Саракташский</w:t>
      </w:r>
      <w:r w:rsidR="00094B8C">
        <w:rPr>
          <w:b w:val="0"/>
          <w:szCs w:val="28"/>
        </w:rPr>
        <w:t xml:space="preserve"> поссовет </w:t>
      </w:r>
      <w:r w:rsidRPr="00346E50">
        <w:rPr>
          <w:b w:val="0"/>
          <w:bCs/>
          <w:szCs w:val="28"/>
        </w:rPr>
        <w:t>о бюджете на очередной финансовый год и на плановый период подготавливается на основе:</w:t>
      </w:r>
    </w:p>
    <w:p w:rsidR="003C0137" w:rsidRPr="00346E50" w:rsidRDefault="003C0137" w:rsidP="003C0137">
      <w:pPr>
        <w:pStyle w:val="a6"/>
        <w:widowControl w:val="0"/>
        <w:spacing w:line="312" w:lineRule="auto"/>
        <w:ind w:right="-5" w:firstLine="720"/>
        <w:jc w:val="both"/>
        <w:rPr>
          <w:b w:val="0"/>
          <w:bCs/>
          <w:szCs w:val="28"/>
        </w:rPr>
      </w:pPr>
      <w:r w:rsidRPr="00346E50">
        <w:rPr>
          <w:bCs/>
          <w:szCs w:val="28"/>
        </w:rPr>
        <w:t>- </w:t>
      </w:r>
      <w:r w:rsidRPr="00346E50">
        <w:rPr>
          <w:b w:val="0"/>
          <w:bCs/>
          <w:szCs w:val="28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3C0137" w:rsidRPr="00346E50" w:rsidRDefault="003C0137" w:rsidP="003C0137">
      <w:pPr>
        <w:pStyle w:val="a6"/>
        <w:widowControl w:val="0"/>
        <w:spacing w:line="312" w:lineRule="auto"/>
        <w:ind w:right="-5" w:firstLine="709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- итогов проверки и анализа проекта решения Совета депутатов </w:t>
      </w:r>
      <w:r w:rsidRPr="00346E50">
        <w:rPr>
          <w:b w:val="0"/>
          <w:szCs w:val="28"/>
        </w:rPr>
        <w:t xml:space="preserve">муниципального </w:t>
      </w:r>
      <w:r w:rsidR="00E330B5">
        <w:rPr>
          <w:b w:val="0"/>
          <w:szCs w:val="28"/>
        </w:rPr>
        <w:t xml:space="preserve">образования Саракташский поссовет </w:t>
      </w:r>
      <w:r w:rsidRPr="00346E50">
        <w:rPr>
          <w:b w:val="0"/>
          <w:bCs/>
          <w:szCs w:val="28"/>
        </w:rPr>
        <w:t>о бюджете на очередной финансовый год и на плановый период;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09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- итогов проверки и анализа материалов и документов, представленных администрацией муниципального </w:t>
      </w:r>
      <w:r w:rsidR="00E330B5">
        <w:rPr>
          <w:b w:val="0"/>
          <w:bCs/>
          <w:szCs w:val="28"/>
        </w:rPr>
        <w:t xml:space="preserve">образования </w:t>
      </w:r>
      <w:r w:rsidRPr="00346E50">
        <w:rPr>
          <w:b w:val="0"/>
          <w:bCs/>
          <w:szCs w:val="28"/>
        </w:rPr>
        <w:t xml:space="preserve">с проектом решения Совета депутатов </w:t>
      </w:r>
      <w:r w:rsidRPr="00346E50">
        <w:rPr>
          <w:b w:val="0"/>
          <w:szCs w:val="28"/>
        </w:rPr>
        <w:t xml:space="preserve">муниципального </w:t>
      </w:r>
      <w:r w:rsidR="00E330B5">
        <w:rPr>
          <w:b w:val="0"/>
          <w:szCs w:val="28"/>
        </w:rPr>
        <w:t>образования Саракташский поссовет</w:t>
      </w:r>
      <w:r w:rsidRPr="00346E50">
        <w:rPr>
          <w:b w:val="0"/>
          <w:bCs/>
          <w:szCs w:val="28"/>
        </w:rPr>
        <w:t xml:space="preserve"> о бюджете на очередной финансовый год и на плановый период в соответствии с Бюджетным кодексом Российской Федерации; </w:t>
      </w:r>
    </w:p>
    <w:p w:rsidR="003C0137" w:rsidRPr="00346E50" w:rsidRDefault="003C0137" w:rsidP="003C0137">
      <w:pPr>
        <w:pStyle w:val="aa"/>
        <w:spacing w:after="0" w:line="312" w:lineRule="auto"/>
        <w:ind w:left="0" w:right="-5" w:firstLine="720"/>
        <w:jc w:val="both"/>
        <w:rPr>
          <w:bCs/>
          <w:sz w:val="28"/>
          <w:szCs w:val="28"/>
        </w:rPr>
      </w:pPr>
      <w:r w:rsidRPr="00346E50">
        <w:rPr>
          <w:bCs/>
          <w:sz w:val="28"/>
          <w:szCs w:val="28"/>
        </w:rPr>
        <w:t xml:space="preserve">- результатов оперативного контроля за исполнением бюджета за предыдущий год и отчетный период текущего года, заключений </w:t>
      </w:r>
      <w:r w:rsidR="00E330B5">
        <w:rPr>
          <w:bCs/>
          <w:sz w:val="28"/>
          <w:szCs w:val="28"/>
        </w:rPr>
        <w:t>С</w:t>
      </w:r>
      <w:r w:rsidRPr="00346E50">
        <w:rPr>
          <w:bCs/>
          <w:sz w:val="28"/>
          <w:szCs w:val="28"/>
        </w:rPr>
        <w:t xml:space="preserve">чётной палаты на проекты решений Совета депутатов </w:t>
      </w:r>
      <w:r w:rsidRPr="00346E50">
        <w:rPr>
          <w:sz w:val="28"/>
          <w:szCs w:val="28"/>
        </w:rPr>
        <w:t xml:space="preserve">муниципального </w:t>
      </w:r>
      <w:r w:rsidR="00E330B5">
        <w:rPr>
          <w:sz w:val="28"/>
          <w:szCs w:val="28"/>
        </w:rPr>
        <w:t xml:space="preserve">образования Саракташский поссовет </w:t>
      </w:r>
      <w:r w:rsidRPr="00346E50">
        <w:rPr>
          <w:bCs/>
          <w:sz w:val="28"/>
          <w:szCs w:val="28"/>
        </w:rPr>
        <w:t>об исполнении бюджета за предыдущие годы, тематических проверок за прошедший период;</w:t>
      </w:r>
    </w:p>
    <w:p w:rsidR="003C0137" w:rsidRPr="00346E50" w:rsidRDefault="003C0137" w:rsidP="003C0137">
      <w:pPr>
        <w:pStyle w:val="a6"/>
        <w:widowControl w:val="0"/>
        <w:spacing w:line="312" w:lineRule="auto"/>
        <w:ind w:right="-5" w:firstLine="709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- анализа статистической и иной информации о социально-экономическом развитии и финансовом положении муниципального </w:t>
      </w:r>
      <w:r w:rsidR="00E330B5">
        <w:rPr>
          <w:b w:val="0"/>
          <w:bCs/>
          <w:szCs w:val="28"/>
        </w:rPr>
        <w:t xml:space="preserve">образования </w:t>
      </w:r>
      <w:r w:rsidRPr="00346E50">
        <w:rPr>
          <w:b w:val="0"/>
          <w:bCs/>
          <w:szCs w:val="28"/>
        </w:rPr>
        <w:t>за предыдущие годы и истекший период текущего года.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3.2. Заключение </w:t>
      </w:r>
      <w:r w:rsidR="00E330B5">
        <w:rPr>
          <w:b w:val="0"/>
          <w:bCs/>
          <w:szCs w:val="28"/>
        </w:rPr>
        <w:t>С</w:t>
      </w:r>
      <w:r w:rsidRPr="00346E50">
        <w:rPr>
          <w:b w:val="0"/>
          <w:bCs/>
          <w:szCs w:val="28"/>
        </w:rPr>
        <w:t xml:space="preserve">чётной палаты на проект бюджета муниципального </w:t>
      </w:r>
      <w:r w:rsidR="00E330B5">
        <w:rPr>
          <w:b w:val="0"/>
          <w:bCs/>
          <w:szCs w:val="28"/>
        </w:rPr>
        <w:t xml:space="preserve">образования </w:t>
      </w:r>
      <w:r w:rsidRPr="00346E50">
        <w:rPr>
          <w:b w:val="0"/>
          <w:bCs/>
          <w:szCs w:val="28"/>
        </w:rPr>
        <w:t>состоит из следующих разделов: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lastRenderedPageBreak/>
        <w:t>- Общие положения;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>- Параметры прогноза исходных макроэкономических показателей для составления проекта бюджета;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- Общая характеристика проекта бюджета муниципального </w:t>
      </w:r>
      <w:r w:rsidR="00E330B5">
        <w:rPr>
          <w:b w:val="0"/>
          <w:bCs/>
          <w:szCs w:val="28"/>
        </w:rPr>
        <w:t>образования</w:t>
      </w:r>
      <w:r w:rsidRPr="00346E50">
        <w:rPr>
          <w:b w:val="0"/>
          <w:bCs/>
          <w:szCs w:val="28"/>
        </w:rPr>
        <w:t xml:space="preserve">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>- Доходная часть проекта бюджета муниципального</w:t>
      </w:r>
      <w:r w:rsidR="00E330B5">
        <w:rPr>
          <w:b w:val="0"/>
          <w:bCs/>
          <w:szCs w:val="28"/>
        </w:rPr>
        <w:t xml:space="preserve"> образования</w:t>
      </w:r>
      <w:r w:rsidRPr="00346E50">
        <w:rPr>
          <w:b w:val="0"/>
          <w:bCs/>
          <w:szCs w:val="28"/>
        </w:rPr>
        <w:t>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- Расходная часть проекта бюджета муниципального </w:t>
      </w:r>
      <w:r w:rsidR="00E330B5">
        <w:rPr>
          <w:b w:val="0"/>
          <w:bCs/>
          <w:szCs w:val="28"/>
        </w:rPr>
        <w:t>образования</w:t>
      </w:r>
      <w:r w:rsidRPr="00346E50">
        <w:rPr>
          <w:b w:val="0"/>
          <w:bCs/>
          <w:szCs w:val="28"/>
        </w:rPr>
        <w:t>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>- Применение программно-целевого метода планирования расходов бюджета;</w:t>
      </w:r>
    </w:p>
    <w:p w:rsidR="003C0137" w:rsidRPr="00346E50" w:rsidRDefault="003C0137" w:rsidP="003C0137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sz w:val="28"/>
          <w:szCs w:val="28"/>
        </w:rPr>
        <w:t xml:space="preserve">- Расходование средств резервного фонда муниципального </w:t>
      </w:r>
      <w:r w:rsidR="00E330B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46E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137" w:rsidRPr="00346E50" w:rsidRDefault="003C0137" w:rsidP="003C0137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E50">
        <w:rPr>
          <w:rFonts w:ascii="Times New Roman" w:eastAsia="Times New Roman" w:hAnsi="Times New Roman" w:cs="Times New Roman"/>
          <w:bCs/>
          <w:sz w:val="28"/>
          <w:szCs w:val="28"/>
        </w:rPr>
        <w:t xml:space="preserve">- Дефицит (профицит) бюджета муниципального </w:t>
      </w:r>
      <w:r w:rsidR="00E330B5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346E50">
        <w:rPr>
          <w:rFonts w:ascii="Times New Roman" w:eastAsia="Times New Roman" w:hAnsi="Times New Roman" w:cs="Times New Roman"/>
          <w:bCs/>
          <w:sz w:val="28"/>
          <w:szCs w:val="28"/>
        </w:rPr>
        <w:t xml:space="preserve">,  состояние </w:t>
      </w:r>
      <w:r w:rsidRPr="006043B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долга.</w:t>
      </w:r>
    </w:p>
    <w:p w:rsidR="003C0137" w:rsidRPr="00346E50" w:rsidRDefault="003C0137" w:rsidP="003C0137">
      <w:pPr>
        <w:pStyle w:val="cb"/>
        <w:spacing w:before="0" w:beforeAutospacing="0" w:after="0" w:afterAutospacing="0" w:line="312" w:lineRule="auto"/>
        <w:ind w:left="181"/>
        <w:jc w:val="both"/>
        <w:rPr>
          <w:b w:val="0"/>
          <w:sz w:val="28"/>
          <w:szCs w:val="28"/>
        </w:rPr>
      </w:pPr>
      <w:r w:rsidRPr="00346E50">
        <w:rPr>
          <w:b w:val="0"/>
          <w:sz w:val="28"/>
          <w:szCs w:val="28"/>
        </w:rPr>
        <w:tab/>
        <w:t>- Результаты проверки бюджетной отчётности главных администраторов бюджетных средств.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>- Выводы и предложения.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 xml:space="preserve">3.3. В заключении </w:t>
      </w:r>
      <w:r w:rsidR="00E330B5">
        <w:rPr>
          <w:b w:val="0"/>
          <w:bCs/>
          <w:szCs w:val="28"/>
        </w:rPr>
        <w:t>С</w:t>
      </w:r>
      <w:r w:rsidRPr="00346E50">
        <w:rPr>
          <w:b w:val="0"/>
          <w:bCs/>
          <w:szCs w:val="28"/>
        </w:rPr>
        <w:t>чётной палаты должны быть отражены следующие основные вопросы: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szCs w:val="28"/>
        </w:rPr>
      </w:pPr>
      <w:r w:rsidRPr="00346E50">
        <w:rPr>
          <w:b w:val="0"/>
          <w:bCs/>
          <w:szCs w:val="28"/>
        </w:rPr>
        <w:t xml:space="preserve">- оценка обоснованности и достоверности основных макроэкономических параметров прогноза социально-экономического развития муниципального </w:t>
      </w:r>
      <w:r w:rsidR="00E330B5">
        <w:rPr>
          <w:b w:val="0"/>
          <w:bCs/>
          <w:szCs w:val="28"/>
        </w:rPr>
        <w:t>образования</w:t>
      </w:r>
      <w:r w:rsidRPr="00346E50">
        <w:rPr>
          <w:b w:val="0"/>
          <w:bCs/>
          <w:szCs w:val="28"/>
        </w:rPr>
        <w:t xml:space="preserve"> и его</w:t>
      </w:r>
      <w:r w:rsidRPr="00346E50">
        <w:rPr>
          <w:bCs/>
          <w:szCs w:val="28"/>
        </w:rPr>
        <w:t xml:space="preserve"> </w:t>
      </w:r>
      <w:r w:rsidRPr="00346E50">
        <w:rPr>
          <w:b w:val="0"/>
          <w:bCs/>
          <w:szCs w:val="28"/>
        </w:rPr>
        <w:t>соответствие</w:t>
      </w:r>
      <w:r w:rsidRPr="00346E50">
        <w:rPr>
          <w:b w:val="0"/>
          <w:szCs w:val="28"/>
        </w:rPr>
        <w:t xml:space="preserve"> приоритетам Концепции долгосрочного социально-экономического развития муниципального</w:t>
      </w:r>
      <w:r w:rsidR="00E330B5">
        <w:rPr>
          <w:b w:val="0"/>
          <w:szCs w:val="28"/>
        </w:rPr>
        <w:t xml:space="preserve"> образования</w:t>
      </w:r>
      <w:r w:rsidRPr="00346E50">
        <w:rPr>
          <w:b w:val="0"/>
          <w:szCs w:val="28"/>
        </w:rPr>
        <w:t>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szCs w:val="28"/>
        </w:rPr>
      </w:pPr>
      <w:r w:rsidRPr="00346E50">
        <w:rPr>
          <w:b w:val="0"/>
          <w:szCs w:val="28"/>
        </w:rPr>
        <w:t xml:space="preserve">- оценка обоснованности </w:t>
      </w:r>
      <w:r w:rsidRPr="00346E50">
        <w:rPr>
          <w:b w:val="0"/>
          <w:bCs/>
          <w:szCs w:val="28"/>
        </w:rPr>
        <w:t>основных характеристик и особенностей</w:t>
      </w:r>
      <w:r w:rsidRPr="00346E50">
        <w:rPr>
          <w:b w:val="0"/>
          <w:szCs w:val="28"/>
        </w:rPr>
        <w:t xml:space="preserve"> проекта бюджета;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szCs w:val="28"/>
        </w:rPr>
        <w:t xml:space="preserve">- оценка соответствия положений проекта решения </w:t>
      </w:r>
      <w:r w:rsidRPr="00346E50">
        <w:rPr>
          <w:b w:val="0"/>
          <w:bCs/>
          <w:szCs w:val="28"/>
        </w:rPr>
        <w:t xml:space="preserve">Совета депутатов  муниципального </w:t>
      </w:r>
      <w:r w:rsidR="00E330B5">
        <w:rPr>
          <w:b w:val="0"/>
          <w:bCs/>
          <w:szCs w:val="28"/>
        </w:rPr>
        <w:t xml:space="preserve">образования Саракташский поссовет </w:t>
      </w:r>
      <w:r w:rsidRPr="00346E50">
        <w:rPr>
          <w:b w:val="0"/>
          <w:bCs/>
          <w:szCs w:val="28"/>
        </w:rPr>
        <w:t>о бюджете на очередной финансовый год и на плановый период Бюджетному кодексу Российской Федерации и иным нормативно-правовым актам, регламентирующим бюджетный процесс;</w:t>
      </w:r>
    </w:p>
    <w:p w:rsidR="003C0137" w:rsidRPr="00346E50" w:rsidRDefault="003C0137" w:rsidP="003C0137">
      <w:pPr>
        <w:pStyle w:val="a6"/>
        <w:widowControl w:val="0"/>
        <w:spacing w:line="312" w:lineRule="auto"/>
        <w:ind w:firstLine="720"/>
        <w:jc w:val="both"/>
        <w:rPr>
          <w:b w:val="0"/>
          <w:bCs/>
          <w:szCs w:val="28"/>
        </w:rPr>
      </w:pPr>
      <w:r w:rsidRPr="00346E50">
        <w:rPr>
          <w:b w:val="0"/>
          <w:bCs/>
          <w:szCs w:val="28"/>
        </w:rPr>
        <w:t>- оценка обоснованности действующих и принимаемых расходных обязательств;</w:t>
      </w:r>
    </w:p>
    <w:p w:rsidR="003C0137" w:rsidRPr="00346E50" w:rsidRDefault="003C0137" w:rsidP="003C0137">
      <w:pPr>
        <w:pStyle w:val="a8"/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46E50">
        <w:rPr>
          <w:b/>
          <w:bCs/>
          <w:sz w:val="28"/>
          <w:szCs w:val="28"/>
        </w:rPr>
        <w:lastRenderedPageBreak/>
        <w:t>- </w:t>
      </w:r>
      <w:r w:rsidRPr="00346E50">
        <w:rPr>
          <w:sz w:val="28"/>
          <w:szCs w:val="28"/>
        </w:rPr>
        <w:t xml:space="preserve">предложения </w:t>
      </w:r>
      <w:r w:rsidR="00E330B5">
        <w:rPr>
          <w:sz w:val="28"/>
          <w:szCs w:val="28"/>
        </w:rPr>
        <w:t>С</w:t>
      </w:r>
      <w:r w:rsidRPr="00346E50">
        <w:rPr>
          <w:sz w:val="28"/>
          <w:szCs w:val="28"/>
        </w:rPr>
        <w:t>чётной палаты по совершенствованию прогнозирования и планирования основных показателей бюджета на очередной финансовый год</w:t>
      </w:r>
      <w:r w:rsidRPr="00346E50">
        <w:rPr>
          <w:b/>
          <w:color w:val="339966"/>
          <w:sz w:val="28"/>
          <w:szCs w:val="28"/>
        </w:rPr>
        <w:t xml:space="preserve"> </w:t>
      </w:r>
      <w:r w:rsidRPr="00346E50">
        <w:rPr>
          <w:sz w:val="28"/>
          <w:szCs w:val="28"/>
        </w:rPr>
        <w:t>и на плановый период, бюджетного процесса,  результативности бюджетных расходов.</w:t>
      </w:r>
    </w:p>
    <w:p w:rsidR="003C0137" w:rsidRPr="00346E50" w:rsidRDefault="003C0137" w:rsidP="003C0137">
      <w:pPr>
        <w:pStyle w:val="2"/>
        <w:spacing w:after="0" w:line="240" w:lineRule="auto"/>
        <w:jc w:val="right"/>
        <w:rPr>
          <w:sz w:val="22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E330B5" w:rsidRDefault="00E330B5" w:rsidP="003C0137">
      <w:pPr>
        <w:pStyle w:val="2"/>
        <w:spacing w:after="0" w:line="240" w:lineRule="auto"/>
        <w:jc w:val="right"/>
        <w:rPr>
          <w:sz w:val="20"/>
        </w:rPr>
      </w:pPr>
    </w:p>
    <w:p w:rsidR="00765081" w:rsidRPr="00346E50" w:rsidRDefault="00765081">
      <w:pPr>
        <w:rPr>
          <w:rFonts w:ascii="Times New Roman" w:hAnsi="Times New Roman" w:cs="Times New Roman"/>
        </w:rPr>
      </w:pPr>
    </w:p>
    <w:sectPr w:rsidR="00765081" w:rsidRPr="00346E50" w:rsidSect="00731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42" w:left="1701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A3" w:rsidRDefault="00D444A3" w:rsidP="00D83830">
      <w:pPr>
        <w:spacing w:after="0" w:line="240" w:lineRule="auto"/>
      </w:pPr>
      <w:r>
        <w:separator/>
      </w:r>
    </w:p>
  </w:endnote>
  <w:endnote w:type="continuationSeparator" w:id="0">
    <w:p w:rsidR="00D444A3" w:rsidRDefault="00D444A3" w:rsidP="00D8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E0" w:rsidRDefault="008E76E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E0" w:rsidRDefault="008E76E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E0" w:rsidRDefault="008E76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A3" w:rsidRDefault="00D444A3" w:rsidP="00D83830">
      <w:pPr>
        <w:spacing w:after="0" w:line="240" w:lineRule="auto"/>
      </w:pPr>
      <w:r>
        <w:separator/>
      </w:r>
    </w:p>
  </w:footnote>
  <w:footnote w:type="continuationSeparator" w:id="0">
    <w:p w:rsidR="00D444A3" w:rsidRDefault="00D444A3" w:rsidP="00D8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E0" w:rsidRDefault="008E76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6725"/>
      <w:docPartObj>
        <w:docPartGallery w:val="Page Numbers (Top of Page)"/>
        <w:docPartUnique/>
      </w:docPartObj>
    </w:sdtPr>
    <w:sdtEndPr/>
    <w:sdtContent>
      <w:p w:rsidR="00D83830" w:rsidRDefault="00D444A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94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83830" w:rsidRDefault="00D8383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E0" w:rsidRDefault="008E76E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37"/>
    <w:rsid w:val="00027A95"/>
    <w:rsid w:val="00094B8C"/>
    <w:rsid w:val="000D7A1A"/>
    <w:rsid w:val="001244E8"/>
    <w:rsid w:val="00196B2F"/>
    <w:rsid w:val="001F1089"/>
    <w:rsid w:val="003424AB"/>
    <w:rsid w:val="00346E50"/>
    <w:rsid w:val="003C0137"/>
    <w:rsid w:val="003C3E3F"/>
    <w:rsid w:val="004D2997"/>
    <w:rsid w:val="006043B9"/>
    <w:rsid w:val="00642ED1"/>
    <w:rsid w:val="006C0C24"/>
    <w:rsid w:val="007312A0"/>
    <w:rsid w:val="00765081"/>
    <w:rsid w:val="007C5BE9"/>
    <w:rsid w:val="007F3C62"/>
    <w:rsid w:val="007F7E42"/>
    <w:rsid w:val="008B0942"/>
    <w:rsid w:val="008C307A"/>
    <w:rsid w:val="008E76E0"/>
    <w:rsid w:val="009A0372"/>
    <w:rsid w:val="00A50744"/>
    <w:rsid w:val="00B750E8"/>
    <w:rsid w:val="00C17E90"/>
    <w:rsid w:val="00D220C1"/>
    <w:rsid w:val="00D444A3"/>
    <w:rsid w:val="00D83830"/>
    <w:rsid w:val="00DB0AF0"/>
    <w:rsid w:val="00E2376A"/>
    <w:rsid w:val="00E330B5"/>
    <w:rsid w:val="00E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F85D6-FBF9-4AC6-B862-74A44AD5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137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3C013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3C0137"/>
    <w:pPr>
      <w:spacing w:after="0" w:line="240" w:lineRule="auto"/>
    </w:pPr>
  </w:style>
  <w:style w:type="paragraph" w:styleId="a6">
    <w:name w:val="Body Text"/>
    <w:basedOn w:val="a"/>
    <w:link w:val="a7"/>
    <w:rsid w:val="003C0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3C013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footnote text"/>
    <w:basedOn w:val="a"/>
    <w:link w:val="a9"/>
    <w:semiHidden/>
    <w:rsid w:val="003C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013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3C01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C013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C01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0137"/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3C0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8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830"/>
  </w:style>
  <w:style w:type="paragraph" w:styleId="ae">
    <w:name w:val="footer"/>
    <w:basedOn w:val="a"/>
    <w:link w:val="af"/>
    <w:uiPriority w:val="99"/>
    <w:semiHidden/>
    <w:unhideWhenUsed/>
    <w:rsid w:val="00D8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3830"/>
  </w:style>
  <w:style w:type="character" w:customStyle="1" w:styleId="apple-converted-space">
    <w:name w:val="apple-converted-space"/>
    <w:basedOn w:val="a0"/>
    <w:rsid w:val="008E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2016-08-16T09:30:00Z</cp:lastPrinted>
  <dcterms:created xsi:type="dcterms:W3CDTF">2016-10-09T10:22:00Z</dcterms:created>
  <dcterms:modified xsi:type="dcterms:W3CDTF">2016-10-09T10:22:00Z</dcterms:modified>
</cp:coreProperties>
</file>