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4E46B0">
        <w:rPr>
          <w:sz w:val="28"/>
          <w:szCs w:val="28"/>
        </w:rPr>
        <w:t xml:space="preserve">                                                                 </w:t>
      </w:r>
      <w:r w:rsidR="002C3A28">
        <w:rPr>
          <w:sz w:val="28"/>
          <w:szCs w:val="28"/>
        </w:rPr>
        <w:t xml:space="preserve">   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94ED8" w:rsidRPr="004E46B0" w:rsidRDefault="00494ED8" w:rsidP="005706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46B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400B1C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94ED8" w:rsidRPr="004E46B0" w:rsidRDefault="00494ED8" w:rsidP="00570679">
      <w:pPr>
        <w:pStyle w:val="ConsPlusNormal"/>
        <w:tabs>
          <w:tab w:val="left" w:pos="622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326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3F14">
        <w:rPr>
          <w:rFonts w:ascii="Times New Roman" w:hAnsi="Times New Roman" w:cs="Times New Roman"/>
          <w:sz w:val="28"/>
          <w:szCs w:val="28"/>
        </w:rPr>
        <w:t>1</w:t>
      </w:r>
      <w:r w:rsidR="009C7D3B">
        <w:rPr>
          <w:rFonts w:ascii="Times New Roman" w:hAnsi="Times New Roman" w:cs="Times New Roman"/>
          <w:sz w:val="28"/>
          <w:szCs w:val="28"/>
        </w:rPr>
        <w:t>8</w:t>
      </w:r>
      <w:r w:rsidR="00C83268">
        <w:rPr>
          <w:rFonts w:ascii="Times New Roman" w:hAnsi="Times New Roman" w:cs="Times New Roman"/>
          <w:sz w:val="28"/>
          <w:szCs w:val="28"/>
        </w:rPr>
        <w:t>.0</w:t>
      </w:r>
      <w:r w:rsidR="00F23F14">
        <w:rPr>
          <w:rFonts w:ascii="Times New Roman" w:hAnsi="Times New Roman" w:cs="Times New Roman"/>
          <w:sz w:val="28"/>
          <w:szCs w:val="28"/>
        </w:rPr>
        <w:t>7</w:t>
      </w:r>
      <w:r w:rsidR="00C83268">
        <w:rPr>
          <w:rFonts w:ascii="Times New Roman" w:hAnsi="Times New Roman" w:cs="Times New Roman"/>
          <w:sz w:val="28"/>
          <w:szCs w:val="28"/>
        </w:rPr>
        <w:t xml:space="preserve">.2023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3268">
        <w:rPr>
          <w:rFonts w:ascii="Times New Roman" w:hAnsi="Times New Roman" w:cs="Times New Roman"/>
          <w:sz w:val="28"/>
          <w:szCs w:val="28"/>
        </w:rPr>
        <w:t xml:space="preserve"> </w:t>
      </w:r>
      <w:r w:rsidR="00F23F14">
        <w:rPr>
          <w:rFonts w:ascii="Times New Roman" w:hAnsi="Times New Roman" w:cs="Times New Roman"/>
          <w:sz w:val="28"/>
          <w:szCs w:val="28"/>
        </w:rPr>
        <w:t>249</w:t>
      </w:r>
      <w:r w:rsidR="00C83268">
        <w:rPr>
          <w:rFonts w:ascii="Times New Roman" w:hAnsi="Times New Roman" w:cs="Times New Roman"/>
          <w:sz w:val="28"/>
          <w:szCs w:val="28"/>
        </w:rPr>
        <w:t>-п</w:t>
      </w:r>
    </w:p>
    <w:p w:rsidR="00494ED8" w:rsidRDefault="00494ED8" w:rsidP="00494E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23F14" w:rsidRPr="009C7D3B" w:rsidRDefault="00F23F14" w:rsidP="00F23F14">
      <w:pPr>
        <w:spacing w:after="240" w:line="240" w:lineRule="exact"/>
        <w:jc w:val="center"/>
        <w:textAlignment w:val="baseline"/>
        <w:outlineLvl w:val="1"/>
        <w:rPr>
          <w:b/>
          <w:bCs/>
          <w:color w:val="444444"/>
        </w:rPr>
      </w:pPr>
      <w:r w:rsidRPr="009C7D3B">
        <w:rPr>
          <w:b/>
          <w:bCs/>
          <w:color w:val="444444"/>
        </w:rPr>
        <w:t>ПОЛОЖЕНИЕ О ПРОВЕДЕНИИ АТТЕСТАЦИИ РУКОВОДИТЕЛЕЙ МУНИЦИПАЛЬНЫХ УНИТАРНЫХ ПРЕДПРИЯТИЙ</w:t>
      </w:r>
    </w:p>
    <w:p w:rsidR="00F23F14" w:rsidRPr="009C7D3B" w:rsidRDefault="00F23F14" w:rsidP="00F23F14">
      <w:pPr>
        <w:numPr>
          <w:ilvl w:val="0"/>
          <w:numId w:val="27"/>
        </w:numPr>
        <w:jc w:val="center"/>
        <w:textAlignment w:val="baseline"/>
        <w:outlineLvl w:val="2"/>
        <w:rPr>
          <w:b/>
          <w:bCs/>
          <w:color w:val="444444"/>
        </w:rPr>
      </w:pPr>
      <w:r w:rsidRPr="009C7D3B">
        <w:rPr>
          <w:b/>
          <w:bCs/>
          <w:color w:val="444444"/>
        </w:rPr>
        <w:t>Общие положения</w:t>
      </w:r>
    </w:p>
    <w:p w:rsidR="00F23F14" w:rsidRPr="009C7D3B" w:rsidRDefault="00F23F14" w:rsidP="00F23F14">
      <w:pPr>
        <w:ind w:left="1069"/>
        <w:textAlignment w:val="baseline"/>
        <w:outlineLvl w:val="2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1.1. Настоящее Положение устанавливает порядок проведения аттестации руководителей муниципальных унитарных предприятий (далее - предприятия).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1.2. Основными целями проведения аттестации руководителей предприятий являются: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объективная оценка деятельности руководителей предприятий и определение их соответствия занимаемой должности;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оказание содействия в повышении эффективности работы предприятий;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стимулирование профессионального роста руководителей предприятий.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1.3. Основными задачами аттестации являются: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формирование высокопрофессионального кадрового состава руководителей предприятий;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определение соответствия руководителей предприятий занимаемой должности;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установление уровня профессиональной подготовки руководителей предприятий;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оценка деловых качеств руководителей;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определение необходимости повышения квалификации, профессиональной подготовки или переподготовки руководителей предприятий.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1.4. Аттестации не подлежат руководители предприятий, проработавшие в занимаемой должности менее одного года, а также беременные женщины.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Руководители предприятий, находящиеся в отпуске по уходу за ребенком до достижения трех лет, подлежат аттестации не ранее чем через год после выхода на работу.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1.5. Основанием для проведения аттестации руководителя является решение учредителя.</w:t>
      </w: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numPr>
          <w:ilvl w:val="0"/>
          <w:numId w:val="27"/>
        </w:numPr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t>Сроки проведения аттестации</w:t>
      </w:r>
    </w:p>
    <w:p w:rsidR="00F23F14" w:rsidRPr="009C7D3B" w:rsidRDefault="00F23F14" w:rsidP="00F23F14">
      <w:pPr>
        <w:ind w:left="1069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 xml:space="preserve">2.1. Первичная аттестация руководителя предприятия проводится не ранее чем через год после заключения трудового договора, а последующие аттестации - один раз в три года согласно графику, подготовленному специалистом по кадровой работе администрации </w:t>
      </w:r>
      <w:proofErr w:type="spellStart"/>
      <w:r w:rsidRPr="009C7D3B">
        <w:rPr>
          <w:color w:val="444444"/>
        </w:rPr>
        <w:t>Саракташского</w:t>
      </w:r>
      <w:proofErr w:type="spellEnd"/>
      <w:r w:rsidRPr="009C7D3B">
        <w:rPr>
          <w:color w:val="444444"/>
        </w:rPr>
        <w:t xml:space="preserve"> поссовета.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2.1.1. Сроки проведения аттестации в соответствии с графиком доводятся секретарем комиссии до сведения руководителя предприятия, подлежащего аттестации, не позднее чем за месяц до начала аттестации.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2.2. Внеочередная аттестация руководителя предприятия проводится по решению учредителя в соответствии с трудовым законодательством Российской Федерации при наличии обоснованных жалоб, неудовлетворительных результатов по итогам проверок, вследствие низких показателей эффективности деятельности муниципальных предприятий вне зависимости от даты последней аттестации.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numPr>
          <w:ilvl w:val="0"/>
          <w:numId w:val="27"/>
        </w:numPr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t>Состав аттестационной комиссии</w:t>
      </w:r>
    </w:p>
    <w:p w:rsidR="00F23F14" w:rsidRPr="009C7D3B" w:rsidRDefault="00F23F14" w:rsidP="00F23F14">
      <w:pPr>
        <w:ind w:left="1069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lastRenderedPageBreak/>
        <w:t>3.1. Для проведения аттестации создается аттестационная комиссия в составе председателя, заместителя председателя, членов комиссии с правом решающего голоса, секретаря.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3.2. Председатель аттестационной комиссии: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осуществляет общее руководство деятельностью аттестационной комиссии;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председательствует на заседаниях аттестационной комиссии;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формирует решения аттестационной комиссии;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осуществляет общий контроль за реализацией решений, принятых аттестационной комиссией.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3.3. Заместитель председателя в отсутствие председателя и по его поручению председательствует на заседаниях аттестационной комиссии и исполняет обязанности председателя.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3.4. Секретарь комиссии осуществляет техническую подготовку проведения аттестации и всестороннее обеспечение работы комиссии.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7A0431">
      <w:pPr>
        <w:numPr>
          <w:ilvl w:val="0"/>
          <w:numId w:val="27"/>
        </w:numPr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t>Порядок подготовки и проведения аттестации</w:t>
      </w:r>
    </w:p>
    <w:p w:rsidR="007A0431" w:rsidRPr="009C7D3B" w:rsidRDefault="007A0431" w:rsidP="007A0431">
      <w:pPr>
        <w:ind w:left="1069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 xml:space="preserve">4.1. Для проведения аттестации не позднее чем за три недели до начала ее проведения на руководителя </w:t>
      </w:r>
      <w:r w:rsidR="007A0431" w:rsidRPr="009C7D3B">
        <w:rPr>
          <w:color w:val="444444"/>
        </w:rPr>
        <w:t xml:space="preserve">предприятия </w:t>
      </w:r>
      <w:r w:rsidRPr="009C7D3B">
        <w:rPr>
          <w:color w:val="444444"/>
        </w:rPr>
        <w:t>оформляется отзыв по форме согласно приложению 1 к настоящему Положению.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Отзыв должен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деятельности, информацию о прохождении аттестуемым повышения квалификации, а также отражать результаты деятельности муниципального предприятия.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 xml:space="preserve">4.2. </w:t>
      </w:r>
      <w:r w:rsidR="007A0431" w:rsidRPr="009C7D3B">
        <w:rPr>
          <w:color w:val="444444"/>
        </w:rPr>
        <w:t xml:space="preserve">Специалист кадровой службы администрации </w:t>
      </w:r>
      <w:proofErr w:type="spellStart"/>
      <w:r w:rsidR="007A0431" w:rsidRPr="009C7D3B">
        <w:rPr>
          <w:color w:val="444444"/>
        </w:rPr>
        <w:t>Саракташского</w:t>
      </w:r>
      <w:proofErr w:type="spellEnd"/>
      <w:r w:rsidR="007A0431" w:rsidRPr="009C7D3B">
        <w:rPr>
          <w:color w:val="444444"/>
        </w:rPr>
        <w:t xml:space="preserve"> поссовета</w:t>
      </w:r>
      <w:r w:rsidRPr="009C7D3B">
        <w:rPr>
          <w:color w:val="444444"/>
        </w:rPr>
        <w:t xml:space="preserve"> не менее чем за две недели до аттестации обязан ознакомить каждого аттестуемого под роспись с представленным отзывом. Отказ аттестуемого ознакомиться с отзывом не является препятствием для проведения аттестации.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4.3. Аттестуемый руководитель предприятия вправе представить в аттестационную комиссию дополнительные сведения о своей профессиональной деятельности.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В случае несогласия с отзывом аттестуемый руководитель предприятия вправе представить в аттестационную комиссию аргументированное и обоснованное заявление о своем несогласии.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 xml:space="preserve">4.4. На заседание аттестационной комиссии </w:t>
      </w:r>
      <w:r w:rsidR="007A0431" w:rsidRPr="009C7D3B">
        <w:rPr>
          <w:color w:val="444444"/>
        </w:rPr>
        <w:t xml:space="preserve">Специалист кадровой службы администрации </w:t>
      </w:r>
      <w:proofErr w:type="spellStart"/>
      <w:r w:rsidR="007A0431" w:rsidRPr="009C7D3B">
        <w:rPr>
          <w:color w:val="444444"/>
        </w:rPr>
        <w:t>Саракташского</w:t>
      </w:r>
      <w:proofErr w:type="spellEnd"/>
      <w:r w:rsidR="007A0431" w:rsidRPr="009C7D3B">
        <w:rPr>
          <w:color w:val="444444"/>
        </w:rPr>
        <w:t xml:space="preserve"> поссовета</w:t>
      </w:r>
      <w:r w:rsidRPr="009C7D3B">
        <w:rPr>
          <w:color w:val="444444"/>
        </w:rPr>
        <w:t xml:space="preserve"> представляет следующие документы: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списки руководителей предприятий, подлежащих аттестации;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аттестационный лист по форме согласно приложению 2 к настоящему Положению;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отзыв на руководителя предприятия;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результаты предыдущей аттестации.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4.5. Аттестация проводится в присутствии аттестуемого руководителя предприятия. Аттестационная комиссия рассматривает представленные документы, заслушивает аттестуемого руководителя предприятия.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4.6. Аттестация проводится в форме собеседования. Обсуждение работы аттестуемого должно проходить в обстановке требовательности, объективности, доброжелательности, исключающей проявление субъективизма.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4.7. При собеседовании аттестуемый отвечает на вопросы, заданные аттестационной комиссией, позволяющие провести оценку уровня его профессиональной подготовки, деловых качеств, потенциальных возможностей, эффективности управления предприятием.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 xml:space="preserve">4.8. В случае невозможности </w:t>
      </w:r>
      <w:proofErr w:type="gramStart"/>
      <w:r w:rsidRPr="009C7D3B">
        <w:rPr>
          <w:color w:val="444444"/>
        </w:rPr>
        <w:t>присутствия</w:t>
      </w:r>
      <w:proofErr w:type="gramEnd"/>
      <w:r w:rsidRPr="009C7D3B">
        <w:rPr>
          <w:color w:val="444444"/>
        </w:rPr>
        <w:t xml:space="preserve"> аттестуемого на заседании аттестационной комиссии он должен уведомить об этом секретаря аттестационной комиссии в срок не позднее чем за два рабочих дня до назначенной даты аттестации. О повторной дате проведения аттестации руководитель уведомляется дополнительно.</w:t>
      </w: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7A0431">
      <w:pPr>
        <w:numPr>
          <w:ilvl w:val="0"/>
          <w:numId w:val="27"/>
        </w:numPr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t>Результаты аттестации</w:t>
      </w:r>
    </w:p>
    <w:p w:rsidR="007A0431" w:rsidRPr="009C7D3B" w:rsidRDefault="007A0431" w:rsidP="007A0431">
      <w:pPr>
        <w:ind w:left="1069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5.1. Решение по оценке деятельности руководителя и рекомендации аттестационной комиссии принимаются открытым голосованием в отсутствие аттестуемого. Аттестация и голосование проводятся при участии в заседании не менее двух третей состава аттестационной комиссии.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5.2. В результате аттестации руководителю предприятия дается одна из следующих оценок: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соответствует занимаемой должности;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соответствует занимаемой должности с учетом рекомендаций;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не соответствует занимаемой должности.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5.3. Решения аттестационной комиссии принимаются большинством голосов присутствующих на заседании членов комиссии с правом решающего голоса. При равенстве голосов принимается решение, за которое проголосовал председатель аттестационной комиссии.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5.4. Результаты аттестации заносятся в аттестационный лист руководителя предприятия.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Аттестационный лист подписывается председателем, секретарем и членами аттестационной комиссии, присутствующими на заседании и принимавшими участие в голосовании, в трехдневный срок со дня проведения аттестации.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5.5. С аттестационным листом руководитель предприятия знакомится под роспись.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5.6. Аттестационный лист руководителя предприятия, прошедшего аттестацию, отзыв на руководителя предприятия хранятся в его личном деле.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5.7. Заседания аттестационной комиссии оформляются протоколом, в котором фиксируется вся информация о ее работе и принимаемых решениях. Протокол заседания подписывается председателем, секретарем и членами аттестационной комиссии.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5.8. Работодатель с учетом рекомендаций аттестационной комиссии в месячный срок принимает одно из следующих решений: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- заключение нового срочного трудового договора с руководителем предприятия;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- расторжение трудового договора с руководителем предприятия;</w:t>
      </w:r>
    </w:p>
    <w:p w:rsidR="00F23F14" w:rsidRPr="009C7D3B" w:rsidRDefault="00F23F14" w:rsidP="00F23F14">
      <w:pPr>
        <w:ind w:firstLine="709"/>
        <w:jc w:val="both"/>
        <w:textAlignment w:val="baseline"/>
        <w:rPr>
          <w:color w:val="444444"/>
        </w:rPr>
      </w:pPr>
      <w:r w:rsidRPr="009C7D3B">
        <w:rPr>
          <w:color w:val="444444"/>
        </w:rPr>
        <w:t>- направление руководителя предприятия на профессиональную переподготовку или повышение квалификации.</w:t>
      </w: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F23F14" w:rsidRDefault="00F23F14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9C7D3B" w:rsidRPr="009C7D3B" w:rsidRDefault="009C7D3B" w:rsidP="00F23F14">
      <w:pPr>
        <w:ind w:firstLine="709"/>
        <w:jc w:val="both"/>
        <w:textAlignment w:val="baseline"/>
        <w:rPr>
          <w:b/>
          <w:bCs/>
          <w:color w:val="444444"/>
        </w:rPr>
      </w:pPr>
    </w:p>
    <w:p w:rsidR="00B25853" w:rsidRPr="009C7D3B" w:rsidRDefault="00B25853" w:rsidP="00F23F14">
      <w:pPr>
        <w:ind w:left="5245"/>
        <w:textAlignment w:val="baseline"/>
        <w:rPr>
          <w:b/>
          <w:bCs/>
          <w:color w:val="444444"/>
        </w:rPr>
      </w:pPr>
    </w:p>
    <w:p w:rsidR="00F23F14" w:rsidRPr="009C7D3B" w:rsidRDefault="00F23F14" w:rsidP="00F23F14">
      <w:pPr>
        <w:ind w:left="5245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lastRenderedPageBreak/>
        <w:t>УТВЕРЖДЕН</w:t>
      </w:r>
      <w:r w:rsidRPr="009C7D3B">
        <w:rPr>
          <w:b/>
          <w:bCs/>
          <w:color w:val="444444"/>
        </w:rPr>
        <w:br/>
        <w:t xml:space="preserve">постановлением администрации муниципального образования </w:t>
      </w:r>
      <w:proofErr w:type="spellStart"/>
      <w:r w:rsidR="00B25853" w:rsidRPr="009C7D3B">
        <w:rPr>
          <w:b/>
          <w:bCs/>
          <w:color w:val="444444"/>
        </w:rPr>
        <w:t>Саракташский</w:t>
      </w:r>
      <w:proofErr w:type="spellEnd"/>
      <w:r w:rsidR="00B25853" w:rsidRPr="009C7D3B">
        <w:rPr>
          <w:b/>
          <w:bCs/>
          <w:color w:val="444444"/>
        </w:rPr>
        <w:t xml:space="preserve"> поссовет </w:t>
      </w:r>
      <w:proofErr w:type="spellStart"/>
      <w:r w:rsidR="00B25853" w:rsidRPr="009C7D3B">
        <w:rPr>
          <w:b/>
          <w:bCs/>
          <w:color w:val="444444"/>
        </w:rPr>
        <w:t>Саракташского</w:t>
      </w:r>
      <w:proofErr w:type="spellEnd"/>
      <w:r w:rsidR="00B25853" w:rsidRPr="009C7D3B">
        <w:rPr>
          <w:b/>
          <w:bCs/>
          <w:color w:val="444444"/>
        </w:rPr>
        <w:t xml:space="preserve"> района </w:t>
      </w:r>
      <w:proofErr w:type="gramStart"/>
      <w:r w:rsidR="00B25853" w:rsidRPr="009C7D3B">
        <w:rPr>
          <w:b/>
          <w:bCs/>
          <w:color w:val="444444"/>
        </w:rPr>
        <w:t xml:space="preserve">Оренбургской </w:t>
      </w:r>
      <w:r w:rsidRPr="009C7D3B">
        <w:rPr>
          <w:b/>
          <w:bCs/>
          <w:color w:val="444444"/>
        </w:rPr>
        <w:t xml:space="preserve"> области</w:t>
      </w:r>
      <w:proofErr w:type="gramEnd"/>
    </w:p>
    <w:p w:rsidR="00F23F14" w:rsidRPr="009C7D3B" w:rsidRDefault="00F23F14" w:rsidP="00F23F14">
      <w:pPr>
        <w:ind w:left="5245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t xml:space="preserve">от </w:t>
      </w:r>
      <w:r w:rsidR="00B25853" w:rsidRPr="009C7D3B">
        <w:rPr>
          <w:b/>
          <w:bCs/>
          <w:color w:val="444444"/>
        </w:rPr>
        <w:t xml:space="preserve">18.07.2023 </w:t>
      </w:r>
      <w:r w:rsidRPr="009C7D3B">
        <w:rPr>
          <w:b/>
          <w:bCs/>
          <w:color w:val="444444"/>
        </w:rPr>
        <w:t xml:space="preserve">№ </w:t>
      </w:r>
      <w:r w:rsidR="00B25853" w:rsidRPr="009C7D3B">
        <w:rPr>
          <w:b/>
          <w:bCs/>
          <w:color w:val="444444"/>
        </w:rPr>
        <w:t>249-п</w:t>
      </w:r>
    </w:p>
    <w:p w:rsidR="00F23F14" w:rsidRPr="009C7D3B" w:rsidRDefault="00F23F14" w:rsidP="00F23F14">
      <w:pPr>
        <w:spacing w:after="240"/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br/>
      </w:r>
      <w:r w:rsidRPr="009C7D3B">
        <w:rPr>
          <w:b/>
          <w:bCs/>
          <w:color w:val="444444"/>
        </w:rPr>
        <w:br/>
        <w:t>СОСТАВ АТТЕСТАЦИОННОЙ КОМИССИИ РУКОВОДИТЕЛЕЙ МУНИЦИПАЛЬНЫХ УНИТАРНЫХ ПРЕДПРИЯТИЙ</w:t>
      </w:r>
    </w:p>
    <w:p w:rsidR="00091754" w:rsidRPr="009C7D3B" w:rsidRDefault="00091754" w:rsidP="00F23F14">
      <w:pPr>
        <w:textAlignment w:val="baseline"/>
        <w:rPr>
          <w:color w:val="4444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91754" w:rsidRPr="003114C1" w:rsidTr="003114C1">
        <w:tc>
          <w:tcPr>
            <w:tcW w:w="9572" w:type="dxa"/>
            <w:gridSpan w:val="2"/>
          </w:tcPr>
          <w:p w:rsidR="00091754" w:rsidRPr="003114C1" w:rsidRDefault="00091754" w:rsidP="003114C1">
            <w:pPr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Председатель аттестационной комиссии:</w:t>
            </w:r>
          </w:p>
        </w:tc>
      </w:tr>
      <w:tr w:rsidR="00091754" w:rsidRPr="003114C1" w:rsidTr="003114C1">
        <w:tc>
          <w:tcPr>
            <w:tcW w:w="4786" w:type="dxa"/>
          </w:tcPr>
          <w:p w:rsidR="00091754" w:rsidRPr="003114C1" w:rsidRDefault="00091754" w:rsidP="003114C1">
            <w:pPr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Докучаев Александр Николаевич</w:t>
            </w:r>
          </w:p>
        </w:tc>
        <w:tc>
          <w:tcPr>
            <w:tcW w:w="4786" w:type="dxa"/>
          </w:tcPr>
          <w:p w:rsidR="00091754" w:rsidRPr="003114C1" w:rsidRDefault="00091754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 xml:space="preserve">- глава муниципального образования </w:t>
            </w:r>
            <w:proofErr w:type="spellStart"/>
            <w:r w:rsidRPr="003114C1">
              <w:rPr>
                <w:sz w:val="28"/>
                <w:szCs w:val="28"/>
              </w:rPr>
              <w:t>Саракташский</w:t>
            </w:r>
            <w:proofErr w:type="spellEnd"/>
            <w:r w:rsidRPr="003114C1">
              <w:rPr>
                <w:sz w:val="28"/>
                <w:szCs w:val="28"/>
              </w:rPr>
              <w:t xml:space="preserve"> поссовет </w:t>
            </w:r>
            <w:proofErr w:type="spellStart"/>
            <w:r w:rsidRPr="003114C1">
              <w:rPr>
                <w:sz w:val="28"/>
                <w:szCs w:val="28"/>
              </w:rPr>
              <w:t>Саракташского</w:t>
            </w:r>
            <w:proofErr w:type="spellEnd"/>
            <w:r w:rsidRPr="003114C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091754" w:rsidRPr="003114C1" w:rsidTr="003114C1">
        <w:tc>
          <w:tcPr>
            <w:tcW w:w="9572" w:type="dxa"/>
            <w:gridSpan w:val="2"/>
          </w:tcPr>
          <w:p w:rsidR="00091754" w:rsidRPr="003114C1" w:rsidRDefault="00091754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091754" w:rsidRPr="003114C1" w:rsidTr="003114C1">
        <w:tc>
          <w:tcPr>
            <w:tcW w:w="4786" w:type="dxa"/>
          </w:tcPr>
          <w:p w:rsidR="00091754" w:rsidRPr="003114C1" w:rsidRDefault="00091754" w:rsidP="003114C1">
            <w:pPr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Слепушкин Николай Николаевич</w:t>
            </w:r>
          </w:p>
        </w:tc>
        <w:tc>
          <w:tcPr>
            <w:tcW w:w="4786" w:type="dxa"/>
          </w:tcPr>
          <w:p w:rsidR="00091754" w:rsidRPr="003114C1" w:rsidRDefault="00091754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3114C1">
              <w:rPr>
                <w:sz w:val="28"/>
                <w:szCs w:val="28"/>
              </w:rPr>
              <w:t>Саракташского</w:t>
            </w:r>
            <w:proofErr w:type="spellEnd"/>
            <w:r w:rsidRPr="003114C1">
              <w:rPr>
                <w:sz w:val="28"/>
                <w:szCs w:val="28"/>
              </w:rPr>
              <w:t xml:space="preserve"> поссовета</w:t>
            </w:r>
          </w:p>
        </w:tc>
      </w:tr>
      <w:tr w:rsidR="00091754" w:rsidRPr="003114C1" w:rsidTr="003114C1">
        <w:tc>
          <w:tcPr>
            <w:tcW w:w="9572" w:type="dxa"/>
            <w:gridSpan w:val="2"/>
          </w:tcPr>
          <w:p w:rsidR="00091754" w:rsidRPr="003114C1" w:rsidRDefault="00091754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Секретарь комиссии:</w:t>
            </w:r>
          </w:p>
        </w:tc>
      </w:tr>
      <w:tr w:rsidR="00091754" w:rsidRPr="003114C1" w:rsidTr="003114C1">
        <w:tc>
          <w:tcPr>
            <w:tcW w:w="4786" w:type="dxa"/>
          </w:tcPr>
          <w:p w:rsidR="00091754" w:rsidRPr="003114C1" w:rsidRDefault="00091754" w:rsidP="003114C1">
            <w:pPr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Леонтьева Надежда Владимировна</w:t>
            </w:r>
          </w:p>
        </w:tc>
        <w:tc>
          <w:tcPr>
            <w:tcW w:w="4786" w:type="dxa"/>
          </w:tcPr>
          <w:p w:rsidR="00091754" w:rsidRPr="003114C1" w:rsidRDefault="00091754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3114C1">
              <w:rPr>
                <w:sz w:val="28"/>
                <w:szCs w:val="28"/>
              </w:rPr>
              <w:t>Саракташского</w:t>
            </w:r>
            <w:proofErr w:type="spellEnd"/>
            <w:r w:rsidRPr="003114C1">
              <w:rPr>
                <w:sz w:val="28"/>
                <w:szCs w:val="28"/>
              </w:rPr>
              <w:t xml:space="preserve"> поссовета</w:t>
            </w:r>
          </w:p>
        </w:tc>
      </w:tr>
      <w:tr w:rsidR="00091754" w:rsidRPr="003114C1" w:rsidTr="003114C1">
        <w:tc>
          <w:tcPr>
            <w:tcW w:w="9572" w:type="dxa"/>
            <w:gridSpan w:val="2"/>
          </w:tcPr>
          <w:p w:rsidR="00091754" w:rsidRPr="003114C1" w:rsidRDefault="00091754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Члены</w:t>
            </w:r>
            <w:r w:rsidR="009C7D3B" w:rsidRPr="003114C1">
              <w:rPr>
                <w:sz w:val="28"/>
                <w:szCs w:val="28"/>
              </w:rPr>
              <w:t xml:space="preserve"> комиссии:</w:t>
            </w:r>
          </w:p>
        </w:tc>
      </w:tr>
      <w:tr w:rsidR="00091754" w:rsidRPr="003114C1" w:rsidTr="003114C1">
        <w:tc>
          <w:tcPr>
            <w:tcW w:w="4786" w:type="dxa"/>
          </w:tcPr>
          <w:p w:rsidR="00091754" w:rsidRPr="003114C1" w:rsidRDefault="009C7D3B" w:rsidP="003114C1">
            <w:pPr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Кучеров Александр Васильевич</w:t>
            </w:r>
          </w:p>
        </w:tc>
        <w:tc>
          <w:tcPr>
            <w:tcW w:w="4786" w:type="dxa"/>
          </w:tcPr>
          <w:p w:rsidR="00091754" w:rsidRPr="003114C1" w:rsidRDefault="009C7D3B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 xml:space="preserve">- председатель Совета депутатов </w:t>
            </w:r>
            <w:proofErr w:type="spellStart"/>
            <w:r w:rsidRPr="003114C1">
              <w:rPr>
                <w:sz w:val="28"/>
                <w:szCs w:val="28"/>
              </w:rPr>
              <w:t>Саракташского</w:t>
            </w:r>
            <w:proofErr w:type="spellEnd"/>
            <w:r w:rsidRPr="003114C1">
              <w:rPr>
                <w:sz w:val="28"/>
                <w:szCs w:val="28"/>
              </w:rPr>
              <w:t xml:space="preserve"> поссовета</w:t>
            </w:r>
          </w:p>
        </w:tc>
      </w:tr>
      <w:tr w:rsidR="00091754" w:rsidRPr="003114C1" w:rsidTr="003114C1">
        <w:tc>
          <w:tcPr>
            <w:tcW w:w="4786" w:type="dxa"/>
          </w:tcPr>
          <w:p w:rsidR="00091754" w:rsidRPr="003114C1" w:rsidRDefault="009C7D3B" w:rsidP="003114C1">
            <w:pPr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Сироткин Александр Сергеевич</w:t>
            </w:r>
          </w:p>
        </w:tc>
        <w:tc>
          <w:tcPr>
            <w:tcW w:w="4786" w:type="dxa"/>
          </w:tcPr>
          <w:p w:rsidR="00091754" w:rsidRPr="003114C1" w:rsidRDefault="009C7D3B" w:rsidP="003114C1">
            <w:pPr>
              <w:jc w:val="both"/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>- председатель постоянной депутатской комиссии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</w:t>
            </w:r>
          </w:p>
        </w:tc>
      </w:tr>
      <w:tr w:rsidR="009C7D3B" w:rsidRPr="003114C1" w:rsidTr="003114C1">
        <w:tc>
          <w:tcPr>
            <w:tcW w:w="4786" w:type="dxa"/>
          </w:tcPr>
          <w:p w:rsidR="009C7D3B" w:rsidRPr="003114C1" w:rsidRDefault="009C7D3B" w:rsidP="003114C1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114C1">
              <w:rPr>
                <w:sz w:val="28"/>
                <w:szCs w:val="28"/>
              </w:rPr>
              <w:t>Сивоконь</w:t>
            </w:r>
            <w:proofErr w:type="spellEnd"/>
            <w:r w:rsidRPr="003114C1">
              <w:rPr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4786" w:type="dxa"/>
          </w:tcPr>
          <w:p w:rsidR="009C7D3B" w:rsidRPr="003114C1" w:rsidRDefault="009C7D3B" w:rsidP="003114C1">
            <w:pPr>
              <w:textAlignment w:val="baseline"/>
              <w:rPr>
                <w:sz w:val="28"/>
                <w:szCs w:val="28"/>
              </w:rPr>
            </w:pPr>
            <w:r w:rsidRPr="003114C1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3114C1">
              <w:rPr>
                <w:sz w:val="28"/>
                <w:szCs w:val="28"/>
              </w:rPr>
              <w:t>Саракташского</w:t>
            </w:r>
            <w:proofErr w:type="spellEnd"/>
            <w:r w:rsidRPr="003114C1">
              <w:rPr>
                <w:sz w:val="28"/>
                <w:szCs w:val="28"/>
              </w:rPr>
              <w:t xml:space="preserve"> поссовета от избирательного округа №1</w:t>
            </w:r>
          </w:p>
        </w:tc>
      </w:tr>
    </w:tbl>
    <w:p w:rsidR="00B25853" w:rsidRPr="009C7D3B" w:rsidRDefault="00B25853" w:rsidP="00F23F14">
      <w:pPr>
        <w:spacing w:after="240"/>
        <w:ind w:left="5103"/>
        <w:textAlignment w:val="baseline"/>
        <w:outlineLvl w:val="2"/>
        <w:rPr>
          <w:b/>
          <w:bCs/>
          <w:color w:val="444444"/>
        </w:rPr>
      </w:pPr>
    </w:p>
    <w:p w:rsidR="00B25853" w:rsidRPr="009C7D3B" w:rsidRDefault="00B25853" w:rsidP="00B25853">
      <w:pPr>
        <w:spacing w:after="240"/>
        <w:ind w:left="5103"/>
        <w:jc w:val="both"/>
        <w:textAlignment w:val="baseline"/>
        <w:outlineLvl w:val="2"/>
        <w:rPr>
          <w:b/>
          <w:bCs/>
          <w:color w:val="444444"/>
        </w:rPr>
      </w:pPr>
    </w:p>
    <w:p w:rsidR="00B25853" w:rsidRPr="009C7D3B" w:rsidRDefault="00B25853" w:rsidP="00F23F14">
      <w:pPr>
        <w:spacing w:after="240"/>
        <w:ind w:left="5103"/>
        <w:textAlignment w:val="baseline"/>
        <w:outlineLvl w:val="2"/>
        <w:rPr>
          <w:b/>
          <w:bCs/>
          <w:color w:val="444444"/>
        </w:rPr>
      </w:pPr>
    </w:p>
    <w:p w:rsidR="00B25853" w:rsidRPr="009C7D3B" w:rsidRDefault="00B25853" w:rsidP="00F23F14">
      <w:pPr>
        <w:spacing w:after="240"/>
        <w:ind w:left="5103"/>
        <w:textAlignment w:val="baseline"/>
        <w:outlineLvl w:val="2"/>
        <w:rPr>
          <w:b/>
          <w:bCs/>
          <w:color w:val="444444"/>
        </w:rPr>
      </w:pPr>
    </w:p>
    <w:p w:rsidR="00B25853" w:rsidRPr="009C7D3B" w:rsidRDefault="00B25853" w:rsidP="00F23F14">
      <w:pPr>
        <w:spacing w:after="240"/>
        <w:ind w:left="5103"/>
        <w:textAlignment w:val="baseline"/>
        <w:outlineLvl w:val="2"/>
        <w:rPr>
          <w:b/>
          <w:bCs/>
          <w:color w:val="444444"/>
        </w:rPr>
      </w:pPr>
    </w:p>
    <w:p w:rsidR="009C7D3B" w:rsidRDefault="009C7D3B" w:rsidP="009C7D3B">
      <w:pPr>
        <w:spacing w:after="240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9C7D3B">
      <w:pPr>
        <w:spacing w:after="240"/>
        <w:textAlignment w:val="baseline"/>
        <w:outlineLvl w:val="2"/>
        <w:rPr>
          <w:b/>
          <w:bCs/>
          <w:color w:val="444444"/>
        </w:rPr>
      </w:pPr>
    </w:p>
    <w:p w:rsidR="00F23F14" w:rsidRPr="009C7D3B" w:rsidRDefault="00F23F14" w:rsidP="00F23F14">
      <w:pPr>
        <w:spacing w:after="240"/>
        <w:ind w:left="5103"/>
        <w:textAlignment w:val="baseline"/>
        <w:outlineLvl w:val="2"/>
        <w:rPr>
          <w:b/>
          <w:bCs/>
          <w:color w:val="444444"/>
        </w:rPr>
      </w:pPr>
      <w:r w:rsidRPr="009C7D3B">
        <w:rPr>
          <w:b/>
          <w:bCs/>
          <w:color w:val="444444"/>
        </w:rPr>
        <w:lastRenderedPageBreak/>
        <w:t>Приложение 1</w:t>
      </w:r>
    </w:p>
    <w:p w:rsidR="00F23F14" w:rsidRPr="009C7D3B" w:rsidRDefault="00F23F14" w:rsidP="00F23F14">
      <w:pPr>
        <w:spacing w:after="240"/>
        <w:ind w:left="5103"/>
        <w:textAlignment w:val="baseline"/>
        <w:outlineLvl w:val="2"/>
        <w:rPr>
          <w:b/>
          <w:bCs/>
          <w:color w:val="444444"/>
        </w:rPr>
      </w:pPr>
      <w:r w:rsidRPr="009C7D3B">
        <w:rPr>
          <w:b/>
          <w:bCs/>
          <w:color w:val="444444"/>
        </w:rPr>
        <w:t>к Положению о проведении аттестации</w:t>
      </w:r>
      <w:r w:rsidR="00B25853" w:rsidRPr="009C7D3B">
        <w:rPr>
          <w:b/>
          <w:bCs/>
          <w:color w:val="444444"/>
        </w:rPr>
        <w:t xml:space="preserve"> </w:t>
      </w:r>
      <w:r w:rsidRPr="009C7D3B">
        <w:rPr>
          <w:b/>
          <w:bCs/>
          <w:color w:val="444444"/>
        </w:rPr>
        <w:t>руководителей муниципальных</w:t>
      </w:r>
      <w:r w:rsidR="00B25853" w:rsidRPr="009C7D3B">
        <w:rPr>
          <w:b/>
          <w:bCs/>
          <w:color w:val="444444"/>
        </w:rPr>
        <w:t xml:space="preserve"> </w:t>
      </w:r>
      <w:r w:rsidRPr="009C7D3B">
        <w:rPr>
          <w:b/>
          <w:bCs/>
          <w:color w:val="444444"/>
        </w:rPr>
        <w:t>унитарных предприятий</w:t>
      </w:r>
    </w:p>
    <w:p w:rsidR="00F23F14" w:rsidRPr="009C7D3B" w:rsidRDefault="00F23F14" w:rsidP="00F23F14">
      <w:pPr>
        <w:spacing w:after="240"/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t>Отзыв на руководителя муниципального унитарного предприятия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                     (фамилия, имя, отчество)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            (должность и дата назначения на должность)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>    1.   Перечень   основных   </w:t>
      </w:r>
      <w:proofErr w:type="gramStart"/>
      <w:r w:rsidRPr="009C7D3B">
        <w:rPr>
          <w:color w:val="444444"/>
          <w:spacing w:val="-18"/>
        </w:rPr>
        <w:t>вопросов,   </w:t>
      </w:r>
      <w:proofErr w:type="gramEnd"/>
      <w:r w:rsidRPr="009C7D3B">
        <w:rPr>
          <w:color w:val="444444"/>
          <w:spacing w:val="-18"/>
        </w:rPr>
        <w:t xml:space="preserve">в   решении  которых  участвовал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руководитель предприятия за аттестационный период.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 xml:space="preserve">    2. Оценка деловых </w:t>
      </w:r>
      <w:proofErr w:type="gramStart"/>
      <w:r w:rsidRPr="009C7D3B">
        <w:rPr>
          <w:color w:val="444444"/>
          <w:spacing w:val="-18"/>
        </w:rPr>
        <w:t>качеств</w:t>
      </w:r>
      <w:r w:rsidR="009C7D3B">
        <w:rPr>
          <w:color w:val="444444"/>
          <w:spacing w:val="-18"/>
        </w:rPr>
        <w:t xml:space="preserve"> </w:t>
      </w:r>
      <w:r w:rsidRPr="009C7D3B">
        <w:rPr>
          <w:color w:val="444444"/>
          <w:spacing w:val="-18"/>
        </w:rPr>
        <w:t xml:space="preserve"> аттестуемого</w:t>
      </w:r>
      <w:proofErr w:type="gramEnd"/>
      <w:r w:rsidR="009C7D3B">
        <w:rPr>
          <w:color w:val="444444"/>
          <w:spacing w:val="-18"/>
        </w:rPr>
        <w:t xml:space="preserve"> </w:t>
      </w:r>
      <w:r w:rsidRPr="009C7D3B">
        <w:rPr>
          <w:color w:val="444444"/>
          <w:spacing w:val="-18"/>
        </w:rPr>
        <w:t xml:space="preserve"> руководителя </w:t>
      </w:r>
      <w:r w:rsidR="009C7D3B">
        <w:rPr>
          <w:color w:val="444444"/>
          <w:spacing w:val="-18"/>
        </w:rPr>
        <w:t xml:space="preserve"> </w:t>
      </w:r>
      <w:r w:rsidRPr="009C7D3B">
        <w:rPr>
          <w:color w:val="444444"/>
          <w:spacing w:val="-18"/>
        </w:rPr>
        <w:t>предприятия.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>    3.   Результаты   исполнения   </w:t>
      </w:r>
      <w:proofErr w:type="gramStart"/>
      <w:r w:rsidRPr="009C7D3B">
        <w:rPr>
          <w:color w:val="444444"/>
          <w:spacing w:val="-18"/>
        </w:rPr>
        <w:t>руководителем  предприятия</w:t>
      </w:r>
      <w:proofErr w:type="gramEnd"/>
      <w:r w:rsidRPr="009C7D3B">
        <w:rPr>
          <w:color w:val="444444"/>
          <w:spacing w:val="-18"/>
        </w:rPr>
        <w:t xml:space="preserve">  должностных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обязанностей.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 xml:space="preserve">    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 xml:space="preserve">    СОГЛАСОВАНО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</w:t>
      </w:r>
      <w:r w:rsidR="009C7D3B">
        <w:rPr>
          <w:color w:val="444444"/>
          <w:spacing w:val="-18"/>
        </w:rPr>
        <w:t xml:space="preserve">Глава муниципального образования </w:t>
      </w:r>
      <w:proofErr w:type="spellStart"/>
      <w:r w:rsidR="009C7D3B">
        <w:rPr>
          <w:color w:val="444444"/>
          <w:spacing w:val="-18"/>
        </w:rPr>
        <w:t>Саракташский</w:t>
      </w:r>
      <w:proofErr w:type="spellEnd"/>
      <w:r w:rsidR="009C7D3B">
        <w:rPr>
          <w:color w:val="444444"/>
          <w:spacing w:val="-18"/>
        </w:rPr>
        <w:t xml:space="preserve"> поссовет</w:t>
      </w:r>
      <w:r w:rsidR="00C5265D">
        <w:rPr>
          <w:color w:val="444444"/>
          <w:spacing w:val="-18"/>
        </w:rPr>
        <w:t xml:space="preserve"> </w:t>
      </w:r>
      <w:proofErr w:type="spellStart"/>
      <w:r w:rsidR="00C5265D">
        <w:rPr>
          <w:color w:val="444444"/>
          <w:spacing w:val="-18"/>
        </w:rPr>
        <w:t>Саракташского</w:t>
      </w:r>
      <w:proofErr w:type="spellEnd"/>
      <w:r w:rsidR="00C5265D">
        <w:rPr>
          <w:color w:val="444444"/>
          <w:spacing w:val="-18"/>
        </w:rPr>
        <w:t xml:space="preserve"> района Оренбургской области</w:t>
      </w:r>
      <w:r w:rsidRPr="009C7D3B">
        <w:rPr>
          <w:color w:val="444444"/>
          <w:spacing w:val="-18"/>
        </w:rPr>
        <w:t xml:space="preserve">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 xml:space="preserve">    ОЗНАКОМЛЕН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    Подпись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    Дата </w:t>
      </w:r>
    </w:p>
    <w:p w:rsidR="00F23F14" w:rsidRPr="009C7D3B" w:rsidRDefault="00F23F14" w:rsidP="00F23F14">
      <w:pPr>
        <w:spacing w:after="240"/>
        <w:jc w:val="right"/>
        <w:textAlignment w:val="baseline"/>
        <w:outlineLvl w:val="2"/>
        <w:rPr>
          <w:b/>
          <w:bCs/>
          <w:color w:val="444444"/>
        </w:rPr>
      </w:pPr>
      <w:r w:rsidRPr="009C7D3B">
        <w:rPr>
          <w:b/>
          <w:bCs/>
          <w:color w:val="444444"/>
        </w:rPr>
        <w:br/>
      </w:r>
      <w:r w:rsidRPr="009C7D3B">
        <w:rPr>
          <w:b/>
          <w:bCs/>
          <w:color w:val="444444"/>
        </w:rPr>
        <w:br/>
      </w:r>
    </w:p>
    <w:p w:rsidR="00F23F14" w:rsidRPr="009C7D3B" w:rsidRDefault="00F23F14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9C7D3B" w:rsidRPr="009C7D3B" w:rsidRDefault="009C7D3B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</w:p>
    <w:p w:rsidR="00F23F14" w:rsidRPr="009C7D3B" w:rsidRDefault="00F23F14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  <w:r w:rsidRPr="009C7D3B">
        <w:rPr>
          <w:b/>
          <w:bCs/>
          <w:color w:val="444444"/>
        </w:rPr>
        <w:t>Приложение 2</w:t>
      </w:r>
    </w:p>
    <w:p w:rsidR="00F23F14" w:rsidRPr="009C7D3B" w:rsidRDefault="00F23F14" w:rsidP="00F23F14">
      <w:pPr>
        <w:spacing w:after="240"/>
        <w:ind w:left="5245"/>
        <w:textAlignment w:val="baseline"/>
        <w:outlineLvl w:val="2"/>
        <w:rPr>
          <w:b/>
          <w:bCs/>
          <w:color w:val="444444"/>
        </w:rPr>
      </w:pPr>
      <w:r w:rsidRPr="009C7D3B">
        <w:rPr>
          <w:b/>
          <w:bCs/>
          <w:color w:val="444444"/>
        </w:rPr>
        <w:t xml:space="preserve">к Положению о проведении </w:t>
      </w:r>
      <w:proofErr w:type="spellStart"/>
      <w:r w:rsidRPr="009C7D3B">
        <w:rPr>
          <w:b/>
          <w:bCs/>
          <w:color w:val="444444"/>
        </w:rPr>
        <w:t>аттестациируководителей</w:t>
      </w:r>
      <w:proofErr w:type="spellEnd"/>
      <w:r w:rsidRPr="009C7D3B">
        <w:rPr>
          <w:b/>
          <w:bCs/>
          <w:color w:val="444444"/>
        </w:rPr>
        <w:t xml:space="preserve"> </w:t>
      </w:r>
      <w:proofErr w:type="spellStart"/>
      <w:r w:rsidRPr="009C7D3B">
        <w:rPr>
          <w:b/>
          <w:bCs/>
          <w:color w:val="444444"/>
        </w:rPr>
        <w:t>муниципальныхунитарных</w:t>
      </w:r>
      <w:proofErr w:type="spellEnd"/>
      <w:r w:rsidRPr="009C7D3B">
        <w:rPr>
          <w:b/>
          <w:bCs/>
          <w:color w:val="444444"/>
        </w:rPr>
        <w:t xml:space="preserve"> предприятий</w:t>
      </w:r>
    </w:p>
    <w:p w:rsidR="00C5265D" w:rsidRDefault="00F23F14" w:rsidP="00F23F14">
      <w:pPr>
        <w:spacing w:after="240"/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br/>
        <w:t xml:space="preserve">АТТЕСТАЦИОННЫЙ ЛИСТ </w:t>
      </w:r>
    </w:p>
    <w:p w:rsidR="00F23F14" w:rsidRPr="009C7D3B" w:rsidRDefault="00F23F14" w:rsidP="00F23F14">
      <w:pPr>
        <w:spacing w:after="240"/>
        <w:jc w:val="center"/>
        <w:textAlignment w:val="baseline"/>
        <w:rPr>
          <w:b/>
          <w:bCs/>
          <w:color w:val="444444"/>
        </w:rPr>
      </w:pPr>
      <w:r w:rsidRPr="009C7D3B">
        <w:rPr>
          <w:b/>
          <w:bCs/>
          <w:color w:val="444444"/>
        </w:rPr>
        <w:t>руководителя муниципального унитарного предприятия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>1. Фамилия, имя, отчество 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2. Год рождения 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3. Сведения об образовании, о повышении квалификации, переподготовке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          (когда и какое учебное заведение окончил, специальность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           и квалификация по образованию, документы о повышении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   квалификации, переподготовке, ученая степень, ученое звание,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           квалификационный разряд, даты их присвоения)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>4. Стаж работы на руководящей должности 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5. Общий трудовой стаж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6. Вопросы к руководителю и краткие ответы на них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7. Замечания и предложения, высказанные аттестационной комиссией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8. Предложения, высказанные аттестуемым руководителем предприятия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9. Краткая оценка выполнения рекомендаций предыдущей аттестации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           (выполнены, выполнены частично, не выполнены)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>10. Решение аттестационной комиссии: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___________________________________________________________________________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       (соответствует занимаемой должности, соответствует занимаемой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должности с учетом рекомендаций, не соответствует занимаемой должности)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 xml:space="preserve">11. Количественный </w:t>
      </w:r>
      <w:proofErr w:type="gramStart"/>
      <w:r w:rsidRPr="009C7D3B">
        <w:rPr>
          <w:color w:val="444444"/>
          <w:spacing w:val="-18"/>
        </w:rPr>
        <w:t xml:space="preserve">состав </w:t>
      </w:r>
      <w:r w:rsidR="00C5265D">
        <w:rPr>
          <w:color w:val="444444"/>
          <w:spacing w:val="-18"/>
        </w:rPr>
        <w:t xml:space="preserve"> </w:t>
      </w:r>
      <w:r w:rsidRPr="009C7D3B">
        <w:rPr>
          <w:color w:val="444444"/>
          <w:spacing w:val="-18"/>
        </w:rPr>
        <w:t>аттестационной</w:t>
      </w:r>
      <w:proofErr w:type="gramEnd"/>
      <w:r w:rsidRPr="009C7D3B">
        <w:rPr>
          <w:color w:val="444444"/>
          <w:spacing w:val="-18"/>
        </w:rPr>
        <w:t xml:space="preserve"> комиссии 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 xml:space="preserve">На заседании присутствовало ______ </w:t>
      </w:r>
      <w:proofErr w:type="gramStart"/>
      <w:r w:rsidRPr="009C7D3B">
        <w:rPr>
          <w:color w:val="444444"/>
          <w:spacing w:val="-18"/>
        </w:rPr>
        <w:t>членов</w:t>
      </w:r>
      <w:r w:rsidR="00C5265D">
        <w:rPr>
          <w:color w:val="444444"/>
          <w:spacing w:val="-18"/>
        </w:rPr>
        <w:t xml:space="preserve"> </w:t>
      </w:r>
      <w:r w:rsidRPr="009C7D3B">
        <w:rPr>
          <w:color w:val="444444"/>
          <w:spacing w:val="-18"/>
        </w:rPr>
        <w:t xml:space="preserve"> комиссии</w:t>
      </w:r>
      <w:proofErr w:type="gramEnd"/>
      <w:r w:rsidRPr="009C7D3B">
        <w:rPr>
          <w:color w:val="444444"/>
          <w:spacing w:val="-18"/>
        </w:rPr>
        <w:t xml:space="preserve"> 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Количество голосов: "за" 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                "против" 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 xml:space="preserve">12. </w:t>
      </w:r>
      <w:proofErr w:type="gramStart"/>
      <w:r w:rsidRPr="009C7D3B">
        <w:rPr>
          <w:color w:val="444444"/>
          <w:spacing w:val="-18"/>
        </w:rPr>
        <w:t xml:space="preserve">Рекомендации </w:t>
      </w:r>
      <w:r w:rsidR="00C5265D">
        <w:rPr>
          <w:color w:val="444444"/>
          <w:spacing w:val="-18"/>
        </w:rPr>
        <w:t xml:space="preserve"> </w:t>
      </w:r>
      <w:r w:rsidRPr="009C7D3B">
        <w:rPr>
          <w:color w:val="444444"/>
          <w:spacing w:val="-18"/>
        </w:rPr>
        <w:t>аттестационной</w:t>
      </w:r>
      <w:proofErr w:type="gramEnd"/>
      <w:r w:rsidRPr="009C7D3B">
        <w:rPr>
          <w:color w:val="444444"/>
          <w:spacing w:val="-18"/>
        </w:rPr>
        <w:t xml:space="preserve"> </w:t>
      </w:r>
      <w:r w:rsidR="00C5265D">
        <w:rPr>
          <w:color w:val="444444"/>
          <w:spacing w:val="-18"/>
        </w:rPr>
        <w:t xml:space="preserve"> </w:t>
      </w:r>
      <w:r w:rsidRPr="009C7D3B">
        <w:rPr>
          <w:color w:val="444444"/>
          <w:spacing w:val="-18"/>
        </w:rPr>
        <w:t>комиссии 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13. Примечания 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br/>
        <w:t>    Подписи: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Председатель аттестационной комиссии 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Заместитель председателя 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lastRenderedPageBreak/>
        <w:t>    Секретарь _____________________________________________________________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    Члены комиссии 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Дата аттестации ___________________________________________________________</w:t>
      </w:r>
    </w:p>
    <w:p w:rsidR="00F23F14" w:rsidRPr="009C7D3B" w:rsidRDefault="00F23F14" w:rsidP="00F23F14">
      <w:pPr>
        <w:textAlignment w:val="baseline"/>
        <w:rPr>
          <w:color w:val="444444"/>
          <w:spacing w:val="-18"/>
        </w:rPr>
      </w:pPr>
      <w:r w:rsidRPr="009C7D3B">
        <w:rPr>
          <w:color w:val="444444"/>
          <w:spacing w:val="-18"/>
        </w:rPr>
        <w:t>С аттестационным листом ознакомлен ________________________________________</w:t>
      </w:r>
    </w:p>
    <w:p w:rsidR="005E7B39" w:rsidRPr="00AA0EFF" w:rsidRDefault="005E7B39" w:rsidP="00F23F14">
      <w:pPr>
        <w:widowControl w:val="0"/>
        <w:jc w:val="center"/>
        <w:rPr>
          <w:sz w:val="28"/>
          <w:szCs w:val="28"/>
        </w:rPr>
      </w:pPr>
    </w:p>
    <w:sectPr w:rsidR="005E7B39" w:rsidRPr="00AA0EFF" w:rsidSect="00640836">
      <w:headerReference w:type="even" r:id="rId8"/>
      <w:headerReference w:type="default" r:id="rId9"/>
      <w:pgSz w:w="11906" w:h="16838"/>
      <w:pgMar w:top="720" w:right="84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B0" w:rsidRDefault="002018B0">
      <w:r>
        <w:separator/>
      </w:r>
    </w:p>
  </w:endnote>
  <w:endnote w:type="continuationSeparator" w:id="0">
    <w:p w:rsidR="002018B0" w:rsidRDefault="0020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B0" w:rsidRDefault="002018B0">
      <w:r>
        <w:separator/>
      </w:r>
    </w:p>
  </w:footnote>
  <w:footnote w:type="continuationSeparator" w:id="0">
    <w:p w:rsidR="002018B0" w:rsidRDefault="0020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Default="005063FB" w:rsidP="005063F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5063FB" w:rsidRDefault="005063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Pr="00C73F7A" w:rsidRDefault="005063FB" w:rsidP="005063FB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0A"/>
    <w:multiLevelType w:val="hybridMultilevel"/>
    <w:tmpl w:val="0E66D296"/>
    <w:lvl w:ilvl="0" w:tplc="FD80C6D6">
      <w:start w:val="6"/>
      <w:numFmt w:val="decimal"/>
      <w:lvlText w:val="%1."/>
      <w:lvlJc w:val="left"/>
      <w:rPr>
        <w:rFonts w:cs="Times New Roman"/>
      </w:rPr>
    </w:lvl>
    <w:lvl w:ilvl="1" w:tplc="B036B6EC">
      <w:numFmt w:val="decimal"/>
      <w:lvlText w:val=""/>
      <w:lvlJc w:val="left"/>
      <w:rPr>
        <w:rFonts w:cs="Times New Roman"/>
      </w:rPr>
    </w:lvl>
    <w:lvl w:ilvl="2" w:tplc="F4B217F2">
      <w:numFmt w:val="decimal"/>
      <w:lvlText w:val=""/>
      <w:lvlJc w:val="left"/>
      <w:rPr>
        <w:rFonts w:cs="Times New Roman"/>
      </w:rPr>
    </w:lvl>
    <w:lvl w:ilvl="3" w:tplc="EA6A9448">
      <w:numFmt w:val="decimal"/>
      <w:lvlText w:val=""/>
      <w:lvlJc w:val="left"/>
      <w:rPr>
        <w:rFonts w:cs="Times New Roman"/>
      </w:rPr>
    </w:lvl>
    <w:lvl w:ilvl="4" w:tplc="075A6A24">
      <w:numFmt w:val="decimal"/>
      <w:lvlText w:val=""/>
      <w:lvlJc w:val="left"/>
      <w:rPr>
        <w:rFonts w:cs="Times New Roman"/>
      </w:rPr>
    </w:lvl>
    <w:lvl w:ilvl="5" w:tplc="580EA07A">
      <w:numFmt w:val="decimal"/>
      <w:lvlText w:val=""/>
      <w:lvlJc w:val="left"/>
      <w:rPr>
        <w:rFonts w:cs="Times New Roman"/>
      </w:rPr>
    </w:lvl>
    <w:lvl w:ilvl="6" w:tplc="FE941722">
      <w:numFmt w:val="decimal"/>
      <w:lvlText w:val=""/>
      <w:lvlJc w:val="left"/>
      <w:rPr>
        <w:rFonts w:cs="Times New Roman"/>
      </w:rPr>
    </w:lvl>
    <w:lvl w:ilvl="7" w:tplc="B178BB1C">
      <w:numFmt w:val="decimal"/>
      <w:lvlText w:val=""/>
      <w:lvlJc w:val="left"/>
      <w:rPr>
        <w:rFonts w:cs="Times New Roman"/>
      </w:rPr>
    </w:lvl>
    <w:lvl w:ilvl="8" w:tplc="C1546E5A">
      <w:numFmt w:val="decimal"/>
      <w:lvlText w:val=""/>
      <w:lvlJc w:val="left"/>
      <w:rPr>
        <w:rFonts w:cs="Times New Roman"/>
      </w:rPr>
    </w:lvl>
  </w:abstractNum>
  <w:abstractNum w:abstractNumId="1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0E262A"/>
    <w:multiLevelType w:val="hybridMultilevel"/>
    <w:tmpl w:val="42F048E4"/>
    <w:lvl w:ilvl="0" w:tplc="AD5AC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9"/>
  </w:num>
  <w:num w:numId="6">
    <w:abstractNumId w:val="19"/>
  </w:num>
  <w:num w:numId="7">
    <w:abstractNumId w:val="23"/>
  </w:num>
  <w:num w:numId="8">
    <w:abstractNumId w:val="13"/>
  </w:num>
  <w:num w:numId="9">
    <w:abstractNumId w:val="2"/>
  </w:num>
  <w:num w:numId="10">
    <w:abstractNumId w:val="5"/>
  </w:num>
  <w:num w:numId="11">
    <w:abstractNumId w:val="21"/>
  </w:num>
  <w:num w:numId="12">
    <w:abstractNumId w:val="20"/>
  </w:num>
  <w:num w:numId="13">
    <w:abstractNumId w:val="18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4"/>
  </w:num>
  <w:num w:numId="20">
    <w:abstractNumId w:val="7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0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0C23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1754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3846"/>
    <w:rsid w:val="000C3C55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1A01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0A4F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8B0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3D76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AF4"/>
    <w:rsid w:val="002C0C07"/>
    <w:rsid w:val="002C2E82"/>
    <w:rsid w:val="002C30F3"/>
    <w:rsid w:val="002C31B2"/>
    <w:rsid w:val="002C3A28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14C1"/>
    <w:rsid w:val="00312247"/>
    <w:rsid w:val="00313707"/>
    <w:rsid w:val="003174EF"/>
    <w:rsid w:val="00325DAD"/>
    <w:rsid w:val="003278A0"/>
    <w:rsid w:val="00327C3C"/>
    <w:rsid w:val="00331B35"/>
    <w:rsid w:val="00333B52"/>
    <w:rsid w:val="003347ED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3046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49B3"/>
    <w:rsid w:val="00397428"/>
    <w:rsid w:val="00397444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7AA"/>
    <w:rsid w:val="003E7880"/>
    <w:rsid w:val="003F0A7F"/>
    <w:rsid w:val="003F1637"/>
    <w:rsid w:val="003F37F0"/>
    <w:rsid w:val="003F61D1"/>
    <w:rsid w:val="00400B1C"/>
    <w:rsid w:val="004028EA"/>
    <w:rsid w:val="00402C08"/>
    <w:rsid w:val="004038EC"/>
    <w:rsid w:val="004109F9"/>
    <w:rsid w:val="00410B04"/>
    <w:rsid w:val="00412524"/>
    <w:rsid w:val="0041271C"/>
    <w:rsid w:val="004149E7"/>
    <w:rsid w:val="00414F71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04C8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2E5C"/>
    <w:rsid w:val="00483240"/>
    <w:rsid w:val="0048697F"/>
    <w:rsid w:val="00486BA4"/>
    <w:rsid w:val="00491E42"/>
    <w:rsid w:val="004938A1"/>
    <w:rsid w:val="00494ED8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D7BAD"/>
    <w:rsid w:val="004E2938"/>
    <w:rsid w:val="004E2991"/>
    <w:rsid w:val="004E3967"/>
    <w:rsid w:val="004E6596"/>
    <w:rsid w:val="004F1899"/>
    <w:rsid w:val="004F262B"/>
    <w:rsid w:val="0050037E"/>
    <w:rsid w:val="005063FB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43DF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0679"/>
    <w:rsid w:val="005718A9"/>
    <w:rsid w:val="00575214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A539D"/>
    <w:rsid w:val="005B5CC9"/>
    <w:rsid w:val="005B5F45"/>
    <w:rsid w:val="005B5FA7"/>
    <w:rsid w:val="005B7A9E"/>
    <w:rsid w:val="005C0170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E7B39"/>
    <w:rsid w:val="005F105D"/>
    <w:rsid w:val="005F25E9"/>
    <w:rsid w:val="005F3024"/>
    <w:rsid w:val="005F3160"/>
    <w:rsid w:val="005F6024"/>
    <w:rsid w:val="005F6129"/>
    <w:rsid w:val="005F6EF6"/>
    <w:rsid w:val="005F7F9B"/>
    <w:rsid w:val="006007CC"/>
    <w:rsid w:val="006017C5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0836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72D80"/>
    <w:rsid w:val="006829FD"/>
    <w:rsid w:val="006840BE"/>
    <w:rsid w:val="00685CCB"/>
    <w:rsid w:val="00687E0C"/>
    <w:rsid w:val="0069028D"/>
    <w:rsid w:val="00691284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78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431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55FF0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857EB"/>
    <w:rsid w:val="00885D04"/>
    <w:rsid w:val="00887399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B6CBA"/>
    <w:rsid w:val="008C15AD"/>
    <w:rsid w:val="008C18F0"/>
    <w:rsid w:val="008C1D9A"/>
    <w:rsid w:val="008C2A3B"/>
    <w:rsid w:val="008C3FCF"/>
    <w:rsid w:val="008C5C29"/>
    <w:rsid w:val="008D0E36"/>
    <w:rsid w:val="008D1A76"/>
    <w:rsid w:val="008D4606"/>
    <w:rsid w:val="008D7D2A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2F80"/>
    <w:rsid w:val="00983B15"/>
    <w:rsid w:val="009853B1"/>
    <w:rsid w:val="009863F8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B6C41"/>
    <w:rsid w:val="009C1521"/>
    <w:rsid w:val="009C2565"/>
    <w:rsid w:val="009C37FA"/>
    <w:rsid w:val="009C471E"/>
    <w:rsid w:val="009C6A4C"/>
    <w:rsid w:val="009C7D3B"/>
    <w:rsid w:val="009D4ED7"/>
    <w:rsid w:val="009D63C1"/>
    <w:rsid w:val="009D7514"/>
    <w:rsid w:val="009E1E97"/>
    <w:rsid w:val="009E2D15"/>
    <w:rsid w:val="009E5047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0178"/>
    <w:rsid w:val="00A24FAD"/>
    <w:rsid w:val="00A25D8A"/>
    <w:rsid w:val="00A27AE0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1168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1380"/>
    <w:rsid w:val="00A93567"/>
    <w:rsid w:val="00A946F0"/>
    <w:rsid w:val="00A970D4"/>
    <w:rsid w:val="00A97883"/>
    <w:rsid w:val="00AA0296"/>
    <w:rsid w:val="00AA094A"/>
    <w:rsid w:val="00AA0DFA"/>
    <w:rsid w:val="00AA35DB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E84"/>
    <w:rsid w:val="00AF0BA7"/>
    <w:rsid w:val="00AF1196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73A8"/>
    <w:rsid w:val="00B10733"/>
    <w:rsid w:val="00B14D59"/>
    <w:rsid w:val="00B1597D"/>
    <w:rsid w:val="00B16DA3"/>
    <w:rsid w:val="00B208E3"/>
    <w:rsid w:val="00B21993"/>
    <w:rsid w:val="00B21A8B"/>
    <w:rsid w:val="00B236F6"/>
    <w:rsid w:val="00B25853"/>
    <w:rsid w:val="00B30334"/>
    <w:rsid w:val="00B304C9"/>
    <w:rsid w:val="00B31734"/>
    <w:rsid w:val="00B33EF0"/>
    <w:rsid w:val="00B365B4"/>
    <w:rsid w:val="00B504ED"/>
    <w:rsid w:val="00B50B51"/>
    <w:rsid w:val="00B53BF2"/>
    <w:rsid w:val="00B53BF6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4303"/>
    <w:rsid w:val="00BA5240"/>
    <w:rsid w:val="00BA74A7"/>
    <w:rsid w:val="00BB42F1"/>
    <w:rsid w:val="00BB57BB"/>
    <w:rsid w:val="00BC1DD4"/>
    <w:rsid w:val="00BC28BD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148D0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265D"/>
    <w:rsid w:val="00C53A2C"/>
    <w:rsid w:val="00C5457C"/>
    <w:rsid w:val="00C670F5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3268"/>
    <w:rsid w:val="00C84305"/>
    <w:rsid w:val="00C843E0"/>
    <w:rsid w:val="00C853AB"/>
    <w:rsid w:val="00C873FC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4E38"/>
    <w:rsid w:val="00CB553A"/>
    <w:rsid w:val="00CB5878"/>
    <w:rsid w:val="00CB7DDE"/>
    <w:rsid w:val="00CC2FB9"/>
    <w:rsid w:val="00CC6B18"/>
    <w:rsid w:val="00CC78C8"/>
    <w:rsid w:val="00CD0521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66E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241D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64D3B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10AB"/>
    <w:rsid w:val="00DC07FA"/>
    <w:rsid w:val="00DC20A0"/>
    <w:rsid w:val="00DD0719"/>
    <w:rsid w:val="00DD0C86"/>
    <w:rsid w:val="00DD0FB2"/>
    <w:rsid w:val="00DD14F2"/>
    <w:rsid w:val="00DD39B7"/>
    <w:rsid w:val="00DD5608"/>
    <w:rsid w:val="00DD6B94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4699C"/>
    <w:rsid w:val="00E51E22"/>
    <w:rsid w:val="00E53425"/>
    <w:rsid w:val="00E545E6"/>
    <w:rsid w:val="00E55CD8"/>
    <w:rsid w:val="00E565EA"/>
    <w:rsid w:val="00E5690E"/>
    <w:rsid w:val="00E6182F"/>
    <w:rsid w:val="00E61C14"/>
    <w:rsid w:val="00E61E99"/>
    <w:rsid w:val="00E67AC6"/>
    <w:rsid w:val="00E70FFB"/>
    <w:rsid w:val="00E744A2"/>
    <w:rsid w:val="00E7585A"/>
    <w:rsid w:val="00E75E7D"/>
    <w:rsid w:val="00E8176C"/>
    <w:rsid w:val="00E83E2C"/>
    <w:rsid w:val="00E925B1"/>
    <w:rsid w:val="00E96EB8"/>
    <w:rsid w:val="00E973D5"/>
    <w:rsid w:val="00EA0245"/>
    <w:rsid w:val="00EA0A6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C785A"/>
    <w:rsid w:val="00ED0BCE"/>
    <w:rsid w:val="00ED0CB3"/>
    <w:rsid w:val="00ED1A82"/>
    <w:rsid w:val="00ED4430"/>
    <w:rsid w:val="00ED6F3A"/>
    <w:rsid w:val="00ED7E3D"/>
    <w:rsid w:val="00EE048F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3F14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3994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04C"/>
    <w:rsid w:val="00F87407"/>
    <w:rsid w:val="00F87EBF"/>
    <w:rsid w:val="00F9039D"/>
    <w:rsid w:val="00F9247A"/>
    <w:rsid w:val="00F9257C"/>
    <w:rsid w:val="00F92FC3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6062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24FB-8C0E-4277-89B5-FEE3491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397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C28B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C28BD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397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C28B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8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BD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uiPriority w:val="99"/>
    <w:rsid w:val="004E2991"/>
    <w:rPr>
      <w:color w:val="0000FF"/>
      <w:u w:val="single"/>
    </w:rPr>
  </w:style>
  <w:style w:type="table" w:styleId="a7">
    <w:name w:val="Table Grid"/>
    <w:basedOn w:val="a1"/>
    <w:uiPriority w:val="9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BC28BD"/>
    <w:rPr>
      <w:rFonts w:ascii="Garamond" w:hAnsi="Garamond"/>
      <w:b/>
      <w:sz w:val="28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a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39744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styleId="ac">
    <w:name w:val="header"/>
    <w:basedOn w:val="a"/>
    <w:link w:val="ad"/>
    <w:rsid w:val="00397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7444"/>
    <w:rPr>
      <w:sz w:val="24"/>
      <w:szCs w:val="24"/>
    </w:rPr>
  </w:style>
  <w:style w:type="paragraph" w:customStyle="1" w:styleId="ConsPlusTitle">
    <w:name w:val="ConsPlusTitle"/>
    <w:rsid w:val="00BC28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BC28B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28BD"/>
  </w:style>
  <w:style w:type="paragraph" w:styleId="af0">
    <w:name w:val="footer"/>
    <w:basedOn w:val="a"/>
    <w:link w:val="af1"/>
    <w:uiPriority w:val="99"/>
    <w:unhideWhenUsed/>
    <w:rsid w:val="00BC28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8BD"/>
    <w:rPr>
      <w:sz w:val="24"/>
      <w:szCs w:val="24"/>
    </w:rPr>
  </w:style>
  <w:style w:type="character" w:styleId="af2">
    <w:name w:val="page number"/>
    <w:basedOn w:val="a0"/>
    <w:rsid w:val="00BC28BD"/>
  </w:style>
  <w:style w:type="paragraph" w:customStyle="1" w:styleId="ConsPlusCell0">
    <w:name w:val="ConsPlusCell"/>
    <w:rsid w:val="00BC2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Subtitle"/>
    <w:basedOn w:val="a"/>
    <w:next w:val="a"/>
    <w:link w:val="af4"/>
    <w:qFormat/>
    <w:rsid w:val="00BC28B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C28B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basedOn w:val="a0"/>
    <w:qFormat/>
    <w:rsid w:val="00BC28BD"/>
    <w:rPr>
      <w:i/>
      <w:iCs/>
    </w:rPr>
  </w:style>
  <w:style w:type="paragraph" w:customStyle="1" w:styleId="11">
    <w:name w:val="Абзац списка1"/>
    <w:basedOn w:val="a"/>
    <w:rsid w:val="005443DF"/>
    <w:pPr>
      <w:ind w:left="720"/>
    </w:pPr>
    <w:rPr>
      <w:rFonts w:eastAsia="Calibri"/>
    </w:rPr>
  </w:style>
  <w:style w:type="paragraph" w:styleId="af6">
    <w:name w:val="Normal (Web)"/>
    <w:basedOn w:val="a"/>
    <w:uiPriority w:val="99"/>
    <w:rsid w:val="00F23F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B4B0-E51E-44D2-84F6-92186890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12763</CharactersWithSpaces>
  <SharedDoc>false</SharedDoc>
  <HLinks>
    <vt:vector size="18" baseType="variant"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https://docs.cntd.ru/document/440586384</vt:lpwstr>
      </vt:variant>
      <vt:variant>
        <vt:lpwstr/>
      </vt:variant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https://docs.cntd.ru/document/901834086</vt:lpwstr>
      </vt:variant>
      <vt:variant>
        <vt:lpwstr/>
      </vt:variant>
      <vt:variant>
        <vt:i4>786449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64U0IK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2023-07-19T09:50:00Z</cp:lastPrinted>
  <dcterms:created xsi:type="dcterms:W3CDTF">2023-07-20T07:46:00Z</dcterms:created>
  <dcterms:modified xsi:type="dcterms:W3CDTF">2023-07-20T07:46:00Z</dcterms:modified>
</cp:coreProperties>
</file>