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62" w:rsidRPr="00216A49" w:rsidRDefault="00823862" w:rsidP="00823862">
      <w:pPr>
        <w:autoSpaceDE w:val="0"/>
        <w:autoSpaceDN w:val="0"/>
        <w:adjustRightInd w:val="0"/>
        <w:spacing w:before="108" w:after="108"/>
        <w:ind w:left="6096"/>
        <w:outlineLvl w:val="0"/>
        <w:rPr>
          <w:bCs/>
          <w:sz w:val="28"/>
          <w:szCs w:val="28"/>
        </w:rPr>
      </w:pPr>
      <w:bookmarkStart w:id="0" w:name="_GoBack"/>
      <w:bookmarkEnd w:id="0"/>
      <w:r w:rsidRPr="00216A49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                                                                                       </w:t>
      </w:r>
      <w:r w:rsidRPr="00216A49">
        <w:rPr>
          <w:bCs/>
          <w:sz w:val="28"/>
          <w:szCs w:val="28"/>
        </w:rPr>
        <w:t>к постановлению</w:t>
      </w:r>
      <w:r>
        <w:rPr>
          <w:bCs/>
          <w:sz w:val="28"/>
          <w:szCs w:val="28"/>
        </w:rPr>
        <w:t xml:space="preserve"> </w:t>
      </w:r>
      <w:r w:rsidRPr="00216A49">
        <w:rPr>
          <w:bCs/>
          <w:sz w:val="28"/>
          <w:szCs w:val="28"/>
        </w:rPr>
        <w:t xml:space="preserve">администрации           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216A49">
        <w:rPr>
          <w:bCs/>
          <w:sz w:val="28"/>
          <w:szCs w:val="28"/>
        </w:rPr>
        <w:t>МО  Саракташск</w:t>
      </w:r>
      <w:r>
        <w:rPr>
          <w:bCs/>
          <w:sz w:val="28"/>
          <w:szCs w:val="28"/>
        </w:rPr>
        <w:t>ий</w:t>
      </w:r>
      <w:r w:rsidRPr="00216A49">
        <w:rPr>
          <w:bCs/>
          <w:sz w:val="28"/>
          <w:szCs w:val="28"/>
        </w:rPr>
        <w:t xml:space="preserve"> поссовет</w:t>
      </w:r>
    </w:p>
    <w:p w:rsidR="00823862" w:rsidRPr="00216A49" w:rsidRDefault="00823862" w:rsidP="00823862">
      <w:pPr>
        <w:autoSpaceDE w:val="0"/>
        <w:autoSpaceDN w:val="0"/>
        <w:adjustRightInd w:val="0"/>
        <w:spacing w:before="108" w:after="108"/>
        <w:ind w:left="6096"/>
        <w:outlineLvl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 w:rsidRPr="00216A49">
        <w:rPr>
          <w:bCs/>
          <w:sz w:val="28"/>
          <w:szCs w:val="28"/>
          <w:u w:val="single"/>
        </w:rPr>
        <w:t>от</w:t>
      </w:r>
      <w:r>
        <w:rPr>
          <w:bCs/>
          <w:sz w:val="28"/>
          <w:szCs w:val="28"/>
          <w:u w:val="single"/>
        </w:rPr>
        <w:t xml:space="preserve"> </w:t>
      </w:r>
      <w:r w:rsidR="00A70C3E">
        <w:rPr>
          <w:bCs/>
          <w:sz w:val="28"/>
          <w:szCs w:val="28"/>
          <w:u w:val="single"/>
        </w:rPr>
        <w:t xml:space="preserve"> </w:t>
      </w:r>
      <w:r w:rsidR="00F84E92">
        <w:rPr>
          <w:bCs/>
          <w:sz w:val="28"/>
          <w:szCs w:val="28"/>
          <w:u w:val="single"/>
        </w:rPr>
        <w:t>28</w:t>
      </w:r>
      <w:r w:rsidR="00AA3D99">
        <w:rPr>
          <w:bCs/>
          <w:sz w:val="28"/>
          <w:szCs w:val="28"/>
          <w:u w:val="single"/>
        </w:rPr>
        <w:t>.</w:t>
      </w:r>
      <w:r w:rsidR="00F84E92">
        <w:rPr>
          <w:bCs/>
          <w:sz w:val="28"/>
          <w:szCs w:val="28"/>
          <w:u w:val="single"/>
        </w:rPr>
        <w:t>02</w:t>
      </w:r>
      <w:r w:rsidR="00AA3D99">
        <w:rPr>
          <w:bCs/>
          <w:sz w:val="28"/>
          <w:szCs w:val="28"/>
          <w:u w:val="single"/>
        </w:rPr>
        <w:t>.</w:t>
      </w:r>
      <w:r w:rsidR="00A575C9">
        <w:rPr>
          <w:bCs/>
          <w:sz w:val="28"/>
          <w:szCs w:val="28"/>
          <w:u w:val="single"/>
        </w:rPr>
        <w:t>202</w:t>
      </w:r>
      <w:r w:rsidR="00F84E92">
        <w:rPr>
          <w:bCs/>
          <w:sz w:val="28"/>
          <w:szCs w:val="28"/>
          <w:u w:val="single"/>
        </w:rPr>
        <w:t>2</w:t>
      </w:r>
      <w:r w:rsidR="00A575C9">
        <w:rPr>
          <w:bCs/>
          <w:sz w:val="28"/>
          <w:szCs w:val="28"/>
          <w:u w:val="single"/>
        </w:rPr>
        <w:t xml:space="preserve"> г.   </w:t>
      </w:r>
      <w:r>
        <w:rPr>
          <w:bCs/>
          <w:sz w:val="28"/>
          <w:szCs w:val="28"/>
          <w:u w:val="single"/>
        </w:rPr>
        <w:t>№</w:t>
      </w:r>
      <w:r w:rsidR="00824E70">
        <w:rPr>
          <w:bCs/>
          <w:sz w:val="28"/>
          <w:szCs w:val="28"/>
          <w:u w:val="single"/>
        </w:rPr>
        <w:t>110</w:t>
      </w:r>
      <w:r>
        <w:rPr>
          <w:bCs/>
          <w:sz w:val="28"/>
          <w:szCs w:val="28"/>
          <w:u w:val="single"/>
        </w:rPr>
        <w:t xml:space="preserve">-п         </w:t>
      </w:r>
    </w:p>
    <w:p w:rsidR="00823862" w:rsidRPr="00C00ABC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 xml:space="preserve">Муниципальная адресная </w:t>
      </w:r>
      <w:r>
        <w:rPr>
          <w:b/>
          <w:bCs/>
          <w:sz w:val="28"/>
          <w:szCs w:val="28"/>
        </w:rPr>
        <w:t>п</w:t>
      </w:r>
      <w:r w:rsidRPr="00D913DB">
        <w:rPr>
          <w:b/>
          <w:bCs/>
          <w:sz w:val="28"/>
          <w:szCs w:val="28"/>
        </w:rPr>
        <w:t>рограмма</w:t>
      </w:r>
      <w:r w:rsidRPr="00D913DB">
        <w:rPr>
          <w:b/>
          <w:bCs/>
          <w:sz w:val="28"/>
          <w:szCs w:val="28"/>
        </w:rPr>
        <w:br/>
        <w:t>"Переселение граждан Саракташского поссовета из аварийного</w:t>
      </w: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 xml:space="preserve"> жилищного фонда" на 201</w:t>
      </w:r>
      <w:r>
        <w:rPr>
          <w:b/>
          <w:bCs/>
          <w:sz w:val="28"/>
          <w:szCs w:val="28"/>
        </w:rPr>
        <w:t>9-202</w:t>
      </w:r>
      <w:r w:rsidR="00FB32F5">
        <w:rPr>
          <w:b/>
          <w:bCs/>
          <w:sz w:val="28"/>
          <w:szCs w:val="28"/>
        </w:rPr>
        <w:t>3</w:t>
      </w:r>
      <w:r w:rsidRPr="00D913DB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” </w:t>
      </w:r>
      <w:r w:rsidRPr="00D913DB">
        <w:rPr>
          <w:b/>
          <w:bCs/>
          <w:sz w:val="28"/>
          <w:szCs w:val="28"/>
        </w:rPr>
        <w:br/>
      </w: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D913DB">
        <w:rPr>
          <w:sz w:val="28"/>
          <w:szCs w:val="28"/>
        </w:rPr>
        <w:lastRenderedPageBreak/>
        <w:t xml:space="preserve">                                            </w:t>
      </w:r>
      <w:r w:rsidRPr="00D913DB">
        <w:rPr>
          <w:b/>
          <w:bCs/>
          <w:sz w:val="28"/>
          <w:szCs w:val="28"/>
        </w:rPr>
        <w:t>Паспорт Программы</w:t>
      </w:r>
    </w:p>
    <w:p w:rsidR="00823862" w:rsidRPr="00D913DB" w:rsidRDefault="00823862" w:rsidP="0082386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tbl>
      <w:tblPr>
        <w:tblW w:w="10068" w:type="dxa"/>
        <w:tblInd w:w="108" w:type="dxa"/>
        <w:tblLook w:val="01E0" w:firstRow="1" w:lastRow="1" w:firstColumn="1" w:lastColumn="1" w:noHBand="0" w:noVBand="0"/>
      </w:tblPr>
      <w:tblGrid>
        <w:gridCol w:w="3224"/>
        <w:gridCol w:w="6844"/>
      </w:tblGrid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FB32F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адресная программа </w:t>
            </w:r>
            <w:r w:rsidRPr="00D913DB">
              <w:rPr>
                <w:bCs/>
                <w:sz w:val="28"/>
                <w:szCs w:val="28"/>
              </w:rPr>
              <w:t>"Переселение граждан Саракташского поссовета из аварийного</w:t>
            </w:r>
            <w:r>
              <w:rPr>
                <w:bCs/>
                <w:sz w:val="28"/>
                <w:szCs w:val="28"/>
              </w:rPr>
              <w:t xml:space="preserve"> жилищного фонда" на 2019-202</w:t>
            </w:r>
            <w:r w:rsidR="00FB32F5">
              <w:rPr>
                <w:bCs/>
                <w:sz w:val="28"/>
                <w:szCs w:val="28"/>
              </w:rPr>
              <w:t>3</w:t>
            </w:r>
            <w:r w:rsidRPr="00D913DB">
              <w:rPr>
                <w:bCs/>
                <w:sz w:val="28"/>
                <w:szCs w:val="28"/>
              </w:rPr>
              <w:t xml:space="preserve"> годы </w:t>
            </w: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Заказчик</w:t>
            </w:r>
            <w:r>
              <w:rPr>
                <w:b/>
                <w:bCs/>
                <w:noProof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</w:t>
            </w:r>
            <w:r w:rsidRPr="00D913DB">
              <w:rPr>
                <w:noProof/>
                <w:sz w:val="28"/>
                <w:szCs w:val="28"/>
              </w:rPr>
              <w:t>МО  Саракташский поссовет</w:t>
            </w:r>
          </w:p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Основные разработчики</w:t>
            </w:r>
            <w:r>
              <w:rPr>
                <w:b/>
                <w:bCs/>
                <w:noProof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</w:t>
            </w:r>
            <w:r w:rsidRPr="00D913DB">
              <w:rPr>
                <w:noProof/>
                <w:sz w:val="28"/>
                <w:szCs w:val="28"/>
              </w:rPr>
              <w:t>дминистрация МО  Саракташский поссовет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Исполнители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Администрация МО Саракташский поссовет</w:t>
            </w: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Основные ц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ели и задачи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 основными целями Программы являются: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-обеспечение устойчивого сокращения непригодного для проживания жилищного фонда;</w:t>
            </w:r>
            <w:r w:rsidRPr="00A00BF7">
              <w:rPr>
                <w:color w:val="000000"/>
                <w:sz w:val="28"/>
                <w:szCs w:val="28"/>
              </w:rPr>
              <w:t xml:space="preserve">  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-переселение граждан из </w:t>
            </w:r>
            <w:r>
              <w:rPr>
                <w:color w:val="000000"/>
                <w:sz w:val="28"/>
                <w:szCs w:val="28"/>
              </w:rPr>
              <w:t>многоквартирных домов, признанных до 1 января 2017 года в установленном порядке аварийными и подлежащими сносу в связи с физическим износом в процессе их эксплуатации</w:t>
            </w:r>
            <w:r w:rsidRPr="00A00BF7">
              <w:rPr>
                <w:color w:val="000000"/>
                <w:sz w:val="28"/>
                <w:szCs w:val="28"/>
              </w:rPr>
              <w:t>;</w:t>
            </w:r>
          </w:p>
          <w:p w:rsidR="00823862" w:rsidRPr="00A00BF7" w:rsidRDefault="00823862" w:rsidP="006007CC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-создание безопасных и благоприятных усл</w:t>
            </w:r>
            <w:r w:rsidRPr="00A00BF7">
              <w:rPr>
                <w:color w:val="000000"/>
                <w:sz w:val="28"/>
                <w:szCs w:val="28"/>
              </w:rPr>
              <w:t>о</w:t>
            </w:r>
            <w:r w:rsidRPr="00A00BF7">
              <w:rPr>
                <w:color w:val="000000"/>
                <w:sz w:val="28"/>
                <w:szCs w:val="28"/>
              </w:rPr>
              <w:t>вий  проживания граждан;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-формирование адресного подхода к решению проблемы переселения граждан из многоквартирных домов, признанных до 1 января 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</w:t>
            </w:r>
            <w:r w:rsidRPr="00A00BF7">
              <w:rPr>
                <w:color w:val="000000"/>
                <w:sz w:val="28"/>
                <w:szCs w:val="28"/>
              </w:rPr>
              <w:t>й</w:t>
            </w:r>
            <w:r w:rsidRPr="00A00BF7">
              <w:rPr>
                <w:color w:val="000000"/>
                <w:sz w:val="28"/>
                <w:szCs w:val="28"/>
              </w:rPr>
              <w:t>ными</w:t>
            </w:r>
            <w:r>
              <w:rPr>
                <w:color w:val="000000"/>
                <w:sz w:val="28"/>
                <w:szCs w:val="28"/>
              </w:rPr>
              <w:t xml:space="preserve"> и подлежащими сносу в связи с физическим износом в процессе их эксплуатации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-непрерывное планирование, заблаговременное проведение мероприятий, направленных на информирование граждан и согласование с ними способов и иных условий переселения из аварийного жилищного фонда</w:t>
            </w:r>
            <w:r w:rsidRPr="00A00BF7">
              <w:rPr>
                <w:color w:val="000000"/>
                <w:sz w:val="28"/>
                <w:szCs w:val="28"/>
              </w:rPr>
              <w:t>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эффективность использования бюджетных средств, в том числе полученных за счет средств Фонда, выбор наиболее экономически эффективных способов  реализации Программы с учетом обеспечения прав и законных интересов переселяемых граждан;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-обеспечение реализации основных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оборот.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достижения основных целей Программы необходимо решение следующих задач</w:t>
            </w:r>
            <w:r w:rsidRPr="00A00BF7">
              <w:rPr>
                <w:color w:val="000000"/>
                <w:sz w:val="28"/>
                <w:szCs w:val="28"/>
              </w:rPr>
              <w:t>: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-реализация механизмов переселения граждан из непригодного для проживания жилищного фонда, обеспечивающих соблюдение их жилищных прав, </w:t>
            </w:r>
            <w:r>
              <w:rPr>
                <w:color w:val="000000"/>
                <w:sz w:val="28"/>
                <w:szCs w:val="28"/>
              </w:rPr>
              <w:lastRenderedPageBreak/>
              <w:t>установленных законодательством Российской Федерации;</w:t>
            </w:r>
            <w:r w:rsidRPr="00A00BF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-привлечение финансовой поддержки за счет средств Фонда содействия реформированию жилищно-коммунального х</w:t>
            </w:r>
            <w:r w:rsidRPr="00A00BF7">
              <w:rPr>
                <w:color w:val="000000"/>
                <w:sz w:val="28"/>
                <w:szCs w:val="28"/>
              </w:rPr>
              <w:t>о</w:t>
            </w:r>
            <w:r w:rsidRPr="00A00BF7">
              <w:rPr>
                <w:color w:val="000000"/>
                <w:sz w:val="28"/>
                <w:szCs w:val="28"/>
              </w:rPr>
              <w:t>зяйства (далее – Фонд);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-регулирование отношений между  Фондом содействия реформированию жилищно-коммунального хозяйства,</w:t>
            </w:r>
            <w:r>
              <w:rPr>
                <w:color w:val="000000"/>
                <w:sz w:val="28"/>
                <w:szCs w:val="28"/>
              </w:rPr>
              <w:t xml:space="preserve"> Правительством Оренбургской области и</w:t>
            </w:r>
            <w:r w:rsidRPr="00A00BF7">
              <w:rPr>
                <w:color w:val="000000"/>
                <w:sz w:val="28"/>
                <w:szCs w:val="28"/>
              </w:rPr>
              <w:t xml:space="preserve"> муниципальным о</w:t>
            </w:r>
            <w:r>
              <w:rPr>
                <w:color w:val="000000"/>
                <w:sz w:val="28"/>
                <w:szCs w:val="28"/>
              </w:rPr>
              <w:t>бразованием Саракташский поссовет;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-формирование жилищного фонда, необходимого для переселения граждан из аварийных жилых помещений</w:t>
            </w:r>
            <w:r w:rsidRPr="00A00BF7">
              <w:rPr>
                <w:color w:val="000000"/>
                <w:sz w:val="28"/>
                <w:szCs w:val="28"/>
              </w:rPr>
              <w:t>.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rPr>
          <w:trHeight w:val="459"/>
        </w:trPr>
        <w:tc>
          <w:tcPr>
            <w:tcW w:w="3224" w:type="dxa"/>
            <w:shd w:val="clear" w:color="auto" w:fill="auto"/>
          </w:tcPr>
          <w:p w:rsidR="00823862" w:rsidRPr="00E83931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Срок реализации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 </w:t>
            </w:r>
            <w:r w:rsidRPr="00E83931">
              <w:rPr>
                <w:b/>
                <w:noProof/>
                <w:color w:val="000000"/>
                <w:sz w:val="28"/>
                <w:szCs w:val="28"/>
              </w:rPr>
              <w:t>Программы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823862" w:rsidRPr="00A00BF7" w:rsidRDefault="00823862" w:rsidP="00FB32F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201</w:t>
            </w:r>
            <w:r>
              <w:rPr>
                <w:noProof/>
                <w:color w:val="000000"/>
                <w:sz w:val="28"/>
                <w:szCs w:val="28"/>
              </w:rPr>
              <w:t>9</w:t>
            </w:r>
            <w:r w:rsidRPr="00A00BF7">
              <w:rPr>
                <w:noProof/>
                <w:color w:val="000000"/>
                <w:sz w:val="28"/>
                <w:szCs w:val="28"/>
              </w:rPr>
              <w:t>-20</w:t>
            </w:r>
            <w:r>
              <w:rPr>
                <w:noProof/>
                <w:color w:val="000000"/>
                <w:sz w:val="28"/>
                <w:szCs w:val="28"/>
              </w:rPr>
              <w:t>2</w:t>
            </w:r>
            <w:r w:rsidR="00FB32F5">
              <w:rPr>
                <w:noProof/>
                <w:color w:val="000000"/>
                <w:sz w:val="28"/>
                <w:szCs w:val="28"/>
              </w:rPr>
              <w:t>3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823862" w:rsidRPr="00A00BF7" w:rsidTr="006007CC">
        <w:trPr>
          <w:trHeight w:val="459"/>
        </w:trPr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2019 года – срок реализации до 31.12.2020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2020 года – срок реализации до 31.12.2021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2021 года – срок реализации до 31.12.2022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2022 года – срок реализации до 31.12.2023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Перечень основных мероприятий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-формирование перечня многоквартирных домов,</w:t>
            </w:r>
            <w:r w:rsidRPr="00A00BF7">
              <w:rPr>
                <w:color w:val="000000"/>
                <w:sz w:val="28"/>
                <w:szCs w:val="28"/>
              </w:rPr>
              <w:t xml:space="preserve"> признанных до 1 января 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аварийными и подлежащими сносу в связи с физическим износом в процессе их эксплуат</w:t>
            </w:r>
            <w:r w:rsidRPr="00A00BF7">
              <w:rPr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ции;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-определение объема долевого финансирования за счет средств областного и  (или) местного бюджета на переселение граждан из аварийного жилищного фонда;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-формирование планируемых показателей </w:t>
            </w:r>
            <w:r>
              <w:rPr>
                <w:noProof/>
                <w:color w:val="000000"/>
                <w:sz w:val="28"/>
                <w:szCs w:val="28"/>
              </w:rPr>
              <w:t>реализации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>Программы</w:t>
            </w:r>
            <w:r w:rsidRPr="00A00BF7">
              <w:rPr>
                <w:noProof/>
                <w:color w:val="000000"/>
                <w:sz w:val="28"/>
                <w:szCs w:val="28"/>
              </w:rPr>
              <w:t>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-привлечение и аккумулирование бюджет</w:t>
            </w:r>
            <w:r w:rsidRPr="00A00BF7">
              <w:rPr>
                <w:noProof/>
                <w:color w:val="000000"/>
                <w:sz w:val="28"/>
                <w:szCs w:val="28"/>
              </w:rPr>
              <w:softHyphen/>
              <w:t>ных и внебюджетных финансовых ресурсов для реализации Программы;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-организация переселения граждан из аварийных многоквартирных домов.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23862" w:rsidRPr="00A00BF7" w:rsidTr="006007CC">
        <w:trPr>
          <w:trHeight w:val="5846"/>
        </w:trPr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Объем долевого  финансирования</w:t>
            </w: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823862" w:rsidRPr="00A00BF7" w:rsidRDefault="00823862" w:rsidP="006007CC">
            <w:pPr>
              <w:keepNext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общий объем финансирования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>Програ</w:t>
            </w:r>
            <w:r w:rsidRPr="00A00BF7">
              <w:rPr>
                <w:color w:val="000000"/>
                <w:sz w:val="28"/>
                <w:szCs w:val="28"/>
              </w:rPr>
              <w:t>м</w:t>
            </w:r>
            <w:r w:rsidRPr="00A00BF7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A00BF7">
              <w:rPr>
                <w:color w:val="000000"/>
                <w:sz w:val="28"/>
                <w:szCs w:val="28"/>
              </w:rPr>
              <w:t xml:space="preserve"> в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00BF7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</w:t>
            </w:r>
            <w:r w:rsidR="00FB32F5">
              <w:rPr>
                <w:color w:val="000000"/>
                <w:sz w:val="28"/>
                <w:szCs w:val="28"/>
              </w:rPr>
              <w:t>3</w:t>
            </w:r>
            <w:r w:rsidR="00B857D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годах составляет</w:t>
            </w:r>
            <w:r w:rsidRPr="00A00BF7">
              <w:rPr>
                <w:color w:val="000000"/>
                <w:sz w:val="28"/>
                <w:szCs w:val="28"/>
              </w:rPr>
              <w:t xml:space="preserve"> – </w:t>
            </w:r>
            <w:r w:rsidR="003F00C6">
              <w:rPr>
                <w:b/>
                <w:sz w:val="28"/>
                <w:szCs w:val="28"/>
              </w:rPr>
              <w:t>79 482 495</w:t>
            </w:r>
            <w:r w:rsidRPr="00A00BF7">
              <w:rPr>
                <w:color w:val="000000"/>
                <w:sz w:val="28"/>
                <w:szCs w:val="28"/>
              </w:rPr>
              <w:t xml:space="preserve"> рублей,  в том числе: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средства Фонда </w:t>
            </w:r>
            <w:r w:rsidRPr="00A00BF7">
              <w:rPr>
                <w:color w:val="000000"/>
                <w:sz w:val="28"/>
                <w:szCs w:val="28"/>
              </w:rPr>
              <w:t xml:space="preserve">–  </w:t>
            </w:r>
            <w:r w:rsidR="003F00C6">
              <w:rPr>
                <w:b/>
                <w:sz w:val="28"/>
                <w:szCs w:val="28"/>
              </w:rPr>
              <w:t>73 916 264</w:t>
            </w:r>
            <w:r w:rsidR="00647ED1">
              <w:rPr>
                <w:b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-сре</w:t>
            </w:r>
            <w:r>
              <w:rPr>
                <w:color w:val="000000"/>
                <w:sz w:val="28"/>
                <w:szCs w:val="28"/>
              </w:rPr>
              <w:t xml:space="preserve">дства областного бюджета </w:t>
            </w:r>
            <w:r w:rsidRPr="00A00BF7">
              <w:rPr>
                <w:color w:val="000000"/>
                <w:sz w:val="28"/>
                <w:szCs w:val="28"/>
              </w:rPr>
              <w:t xml:space="preserve"> –  </w:t>
            </w:r>
          </w:p>
          <w:p w:rsidR="00823862" w:rsidRDefault="00DB74D3" w:rsidP="006007C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2 771 319</w:t>
            </w:r>
            <w:r w:rsidR="00823862" w:rsidRPr="00A00BF7">
              <w:rPr>
                <w:b/>
                <w:color w:val="000000"/>
                <w:sz w:val="28"/>
                <w:szCs w:val="28"/>
              </w:rPr>
              <w:t xml:space="preserve"> рублей;  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823862" w:rsidRPr="00A00BF7" w:rsidRDefault="00DB74D3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F00C6">
              <w:rPr>
                <w:b/>
                <w:sz w:val="28"/>
                <w:szCs w:val="28"/>
              </w:rPr>
              <w:t> 257 446</w:t>
            </w:r>
            <w:r w:rsidR="00823862">
              <w:rPr>
                <w:b/>
                <w:color w:val="000000"/>
                <w:sz w:val="28"/>
                <w:szCs w:val="28"/>
              </w:rPr>
              <w:t xml:space="preserve"> рублей.</w:t>
            </w:r>
            <w:r w:rsidR="00823862" w:rsidRPr="00A00BF7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  <w:r w:rsidR="00823862" w:rsidRPr="00A00BF7">
              <w:rPr>
                <w:color w:val="000000"/>
                <w:sz w:val="28"/>
                <w:szCs w:val="28"/>
              </w:rPr>
              <w:t xml:space="preserve">в том числе :                                                   </w:t>
            </w:r>
            <w:r w:rsidR="00597E3C">
              <w:rPr>
                <w:color w:val="000000"/>
                <w:sz w:val="28"/>
                <w:szCs w:val="28"/>
              </w:rPr>
              <w:t xml:space="preserve"> 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2019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 xml:space="preserve">- </w:t>
            </w:r>
            <w:r w:rsidRPr="00A00BF7">
              <w:rPr>
                <w:b/>
                <w:color w:val="000000"/>
                <w:sz w:val="28"/>
                <w:szCs w:val="28"/>
              </w:rPr>
              <w:t>0</w:t>
            </w:r>
            <w:r w:rsidRPr="00A00BF7">
              <w:rPr>
                <w:color w:val="000000"/>
                <w:sz w:val="28"/>
                <w:szCs w:val="28"/>
              </w:rPr>
              <w:t xml:space="preserve">  </w:t>
            </w:r>
            <w:r w:rsidRPr="00DA3C4C">
              <w:rPr>
                <w:b/>
                <w:color w:val="000000"/>
                <w:sz w:val="28"/>
                <w:szCs w:val="28"/>
              </w:rPr>
              <w:t>рублей.                                                                              по этапу 2020 года – 0 рублей</w:t>
            </w:r>
            <w:r>
              <w:rPr>
                <w:color w:val="000000"/>
                <w:sz w:val="28"/>
                <w:szCs w:val="28"/>
              </w:rPr>
              <w:t>.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  <w:p w:rsidR="00DA3C4C" w:rsidRPr="006170FD" w:rsidRDefault="00823862" w:rsidP="00DA3C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70FD">
              <w:rPr>
                <w:b/>
                <w:sz w:val="28"/>
                <w:szCs w:val="28"/>
              </w:rPr>
              <w:t>по этапу</w:t>
            </w:r>
            <w:r w:rsidRPr="006170FD">
              <w:rPr>
                <w:sz w:val="28"/>
                <w:szCs w:val="28"/>
              </w:rPr>
              <w:t xml:space="preserve"> </w:t>
            </w:r>
            <w:r w:rsidRPr="006170FD">
              <w:rPr>
                <w:b/>
                <w:sz w:val="28"/>
                <w:szCs w:val="28"/>
              </w:rPr>
              <w:t>2021 года</w:t>
            </w:r>
            <w:r w:rsidRPr="006170FD">
              <w:rPr>
                <w:sz w:val="28"/>
                <w:szCs w:val="28"/>
              </w:rPr>
              <w:t xml:space="preserve"> – </w:t>
            </w:r>
            <w:r w:rsidR="00FC5EBC">
              <w:rPr>
                <w:b/>
                <w:sz w:val="28"/>
                <w:szCs w:val="28"/>
              </w:rPr>
              <w:t>26 939 458</w:t>
            </w:r>
            <w:r w:rsidR="00DA3C4C" w:rsidRPr="006170FD">
              <w:rPr>
                <w:sz w:val="28"/>
                <w:szCs w:val="28"/>
              </w:rPr>
              <w:t xml:space="preserve"> </w:t>
            </w:r>
            <w:r w:rsidR="00DA3C4C" w:rsidRPr="006170FD">
              <w:rPr>
                <w:b/>
                <w:sz w:val="28"/>
                <w:szCs w:val="28"/>
              </w:rPr>
              <w:t>рублей</w:t>
            </w:r>
            <w:r w:rsidR="00DA3C4C" w:rsidRPr="006170FD">
              <w:rPr>
                <w:sz w:val="28"/>
                <w:szCs w:val="28"/>
              </w:rPr>
              <w:t xml:space="preserve">, в том числе:                                                  -средства Фонда  – </w:t>
            </w:r>
            <w:r w:rsidR="00201D4C" w:rsidRPr="006170FD">
              <w:rPr>
                <w:b/>
                <w:sz w:val="28"/>
                <w:szCs w:val="28"/>
              </w:rPr>
              <w:t>23 </w:t>
            </w:r>
            <w:r w:rsidR="00FC5EBC">
              <w:rPr>
                <w:b/>
                <w:sz w:val="28"/>
                <w:szCs w:val="28"/>
              </w:rPr>
              <w:t>724 397</w:t>
            </w:r>
            <w:r w:rsidR="00DA3C4C" w:rsidRPr="006170FD">
              <w:rPr>
                <w:sz w:val="28"/>
                <w:szCs w:val="28"/>
              </w:rPr>
              <w:t xml:space="preserve"> </w:t>
            </w:r>
            <w:r w:rsidR="00DA3C4C" w:rsidRPr="006170FD">
              <w:rPr>
                <w:b/>
                <w:sz w:val="28"/>
                <w:szCs w:val="28"/>
              </w:rPr>
              <w:t>рубл</w:t>
            </w:r>
            <w:r w:rsidR="000916FA">
              <w:rPr>
                <w:b/>
                <w:sz w:val="28"/>
                <w:szCs w:val="28"/>
              </w:rPr>
              <w:t>ей</w:t>
            </w:r>
            <w:r w:rsidR="00DA3C4C" w:rsidRPr="006170FD">
              <w:rPr>
                <w:sz w:val="28"/>
                <w:szCs w:val="28"/>
              </w:rPr>
              <w:t xml:space="preserve">;                              -средства областного бюджета – </w:t>
            </w:r>
            <w:r w:rsidR="00FC5EBC">
              <w:rPr>
                <w:b/>
                <w:sz w:val="28"/>
                <w:szCs w:val="28"/>
              </w:rPr>
              <w:t>978 632</w:t>
            </w:r>
            <w:r w:rsidR="00DA3C4C" w:rsidRPr="006170FD">
              <w:rPr>
                <w:b/>
                <w:sz w:val="28"/>
                <w:szCs w:val="28"/>
              </w:rPr>
              <w:t xml:space="preserve"> рубл</w:t>
            </w:r>
            <w:r w:rsidR="000916FA">
              <w:rPr>
                <w:b/>
                <w:sz w:val="28"/>
                <w:szCs w:val="28"/>
              </w:rPr>
              <w:t>ей</w:t>
            </w:r>
            <w:r w:rsidR="00DA3C4C" w:rsidRPr="006170FD">
              <w:rPr>
                <w:sz w:val="28"/>
                <w:szCs w:val="28"/>
              </w:rPr>
              <w:t>;</w:t>
            </w:r>
          </w:p>
          <w:p w:rsidR="00DA3C4C" w:rsidRPr="006170FD" w:rsidRDefault="00DA3C4C" w:rsidP="00DA3C4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170FD">
              <w:rPr>
                <w:b/>
                <w:sz w:val="28"/>
                <w:szCs w:val="28"/>
              </w:rPr>
              <w:t>-</w:t>
            </w:r>
            <w:r w:rsidRPr="006170FD">
              <w:rPr>
                <w:sz w:val="28"/>
                <w:szCs w:val="28"/>
              </w:rPr>
              <w:t xml:space="preserve">средства МО Саракташский поссовет </w:t>
            </w:r>
            <w:r w:rsidRPr="006170FD">
              <w:rPr>
                <w:b/>
                <w:sz w:val="28"/>
                <w:szCs w:val="28"/>
              </w:rPr>
              <w:t xml:space="preserve"> – </w:t>
            </w:r>
          </w:p>
          <w:p w:rsidR="00823862" w:rsidRPr="006170FD" w:rsidRDefault="00FC5EBC" w:rsidP="006007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2 236 429</w:t>
            </w:r>
            <w:r w:rsidR="00DA3C4C" w:rsidRPr="006170FD">
              <w:rPr>
                <w:sz w:val="28"/>
                <w:szCs w:val="28"/>
              </w:rPr>
              <w:t xml:space="preserve"> </w:t>
            </w:r>
            <w:r w:rsidR="00DA3C4C" w:rsidRPr="006170FD">
              <w:rPr>
                <w:b/>
                <w:sz w:val="28"/>
                <w:szCs w:val="28"/>
              </w:rPr>
              <w:t>рублей</w:t>
            </w:r>
            <w:r w:rsidR="00DA3C4C" w:rsidRPr="006170FD">
              <w:rPr>
                <w:sz w:val="28"/>
                <w:szCs w:val="28"/>
              </w:rPr>
              <w:t>.</w:t>
            </w:r>
          </w:p>
          <w:p w:rsidR="00FB32F5" w:rsidRDefault="00823862" w:rsidP="00DA3C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16FA">
              <w:rPr>
                <w:b/>
                <w:sz w:val="28"/>
                <w:szCs w:val="28"/>
              </w:rPr>
              <w:t>по этапу 2022 года</w:t>
            </w:r>
            <w:r w:rsidRPr="000916FA">
              <w:rPr>
                <w:sz w:val="28"/>
                <w:szCs w:val="28"/>
              </w:rPr>
              <w:t xml:space="preserve"> – </w:t>
            </w:r>
            <w:r w:rsidR="00633BD6">
              <w:rPr>
                <w:sz w:val="28"/>
                <w:szCs w:val="28"/>
              </w:rPr>
              <w:t xml:space="preserve"> </w:t>
            </w:r>
            <w:r w:rsidR="003F00C6" w:rsidRPr="003F00C6">
              <w:rPr>
                <w:b/>
                <w:sz w:val="28"/>
                <w:szCs w:val="28"/>
              </w:rPr>
              <w:t>52 543 037</w:t>
            </w:r>
            <w:r w:rsidR="00DA3C4C" w:rsidRPr="000916FA">
              <w:rPr>
                <w:sz w:val="28"/>
                <w:szCs w:val="28"/>
              </w:rPr>
              <w:t xml:space="preserve"> </w:t>
            </w:r>
            <w:r w:rsidR="00DA3C4C" w:rsidRPr="000916FA">
              <w:rPr>
                <w:b/>
                <w:sz w:val="28"/>
                <w:szCs w:val="28"/>
              </w:rPr>
              <w:t>рублей</w:t>
            </w:r>
            <w:r w:rsidR="00DA3C4C" w:rsidRPr="000916FA">
              <w:rPr>
                <w:sz w:val="28"/>
                <w:szCs w:val="28"/>
              </w:rPr>
              <w:t xml:space="preserve">, в том числе:                                                  </w:t>
            </w:r>
          </w:p>
          <w:p w:rsidR="00DA3C4C" w:rsidRPr="000916FA" w:rsidRDefault="00DA3C4C" w:rsidP="00DA3C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16FA">
              <w:rPr>
                <w:sz w:val="28"/>
                <w:szCs w:val="28"/>
              </w:rPr>
              <w:t xml:space="preserve">-средства Фонда  – </w:t>
            </w:r>
            <w:r w:rsidR="003F00C6" w:rsidRPr="003F00C6">
              <w:rPr>
                <w:b/>
                <w:sz w:val="28"/>
                <w:szCs w:val="28"/>
              </w:rPr>
              <w:t>50 191 867</w:t>
            </w:r>
            <w:r w:rsidRPr="000916FA">
              <w:rPr>
                <w:sz w:val="28"/>
                <w:szCs w:val="28"/>
              </w:rPr>
              <w:t xml:space="preserve"> </w:t>
            </w:r>
            <w:r w:rsidRPr="000916FA">
              <w:rPr>
                <w:b/>
                <w:sz w:val="28"/>
                <w:szCs w:val="28"/>
              </w:rPr>
              <w:t>рубл</w:t>
            </w:r>
            <w:r w:rsidR="000916FA" w:rsidRPr="000916FA">
              <w:rPr>
                <w:b/>
                <w:sz w:val="28"/>
                <w:szCs w:val="28"/>
              </w:rPr>
              <w:t>ей</w:t>
            </w:r>
            <w:r w:rsidRPr="000916FA">
              <w:rPr>
                <w:sz w:val="28"/>
                <w:szCs w:val="28"/>
              </w:rPr>
              <w:t xml:space="preserve">;                              -средства областного бюджета – </w:t>
            </w:r>
            <w:r w:rsidR="003F00C6" w:rsidRPr="003F00C6">
              <w:rPr>
                <w:b/>
                <w:sz w:val="28"/>
                <w:szCs w:val="28"/>
              </w:rPr>
              <w:t>2 330 153</w:t>
            </w:r>
            <w:r w:rsidRPr="000916FA">
              <w:rPr>
                <w:b/>
                <w:sz w:val="28"/>
                <w:szCs w:val="28"/>
              </w:rPr>
              <w:t xml:space="preserve"> рубл</w:t>
            </w:r>
            <w:r w:rsidR="000916FA" w:rsidRPr="000916FA">
              <w:rPr>
                <w:b/>
                <w:sz w:val="28"/>
                <w:szCs w:val="28"/>
              </w:rPr>
              <w:t>ей</w:t>
            </w:r>
            <w:r w:rsidRPr="000916FA">
              <w:rPr>
                <w:sz w:val="28"/>
                <w:szCs w:val="28"/>
              </w:rPr>
              <w:t>;</w:t>
            </w:r>
          </w:p>
          <w:p w:rsidR="00DA3C4C" w:rsidRPr="000916FA" w:rsidRDefault="00DA3C4C" w:rsidP="00DA3C4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916FA">
              <w:rPr>
                <w:b/>
                <w:sz w:val="28"/>
                <w:szCs w:val="28"/>
              </w:rPr>
              <w:t>-</w:t>
            </w:r>
            <w:r w:rsidRPr="000916FA">
              <w:rPr>
                <w:sz w:val="28"/>
                <w:szCs w:val="28"/>
              </w:rPr>
              <w:t xml:space="preserve">средства МО Саракташский поссовет </w:t>
            </w:r>
            <w:r w:rsidRPr="000916FA">
              <w:rPr>
                <w:b/>
                <w:sz w:val="28"/>
                <w:szCs w:val="28"/>
              </w:rPr>
              <w:t xml:space="preserve"> – </w:t>
            </w:r>
          </w:p>
          <w:p w:rsidR="00823862" w:rsidRPr="000916FA" w:rsidRDefault="003F00C6" w:rsidP="00CA7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00C6">
              <w:rPr>
                <w:b/>
                <w:sz w:val="28"/>
                <w:szCs w:val="28"/>
              </w:rPr>
              <w:t>21 017</w:t>
            </w:r>
            <w:r w:rsidR="00DA3C4C" w:rsidRPr="000916FA">
              <w:rPr>
                <w:sz w:val="28"/>
                <w:szCs w:val="28"/>
              </w:rPr>
              <w:t xml:space="preserve"> </w:t>
            </w:r>
            <w:r w:rsidR="00DA3C4C" w:rsidRPr="000916FA">
              <w:rPr>
                <w:b/>
                <w:sz w:val="28"/>
                <w:szCs w:val="28"/>
              </w:rPr>
              <w:t>рублей</w:t>
            </w:r>
            <w:r w:rsidR="00DA3C4C" w:rsidRPr="000916FA">
              <w:rPr>
                <w:sz w:val="28"/>
                <w:szCs w:val="28"/>
              </w:rPr>
              <w:t>.</w:t>
            </w:r>
          </w:p>
          <w:p w:rsidR="00823862" w:rsidRPr="0059456D" w:rsidRDefault="00823862" w:rsidP="00F5096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Ожидаемые 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результаты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</w:t>
            </w:r>
            <w:r>
              <w:rPr>
                <w:noProof/>
                <w:color w:val="000000"/>
                <w:sz w:val="28"/>
                <w:szCs w:val="28"/>
              </w:rPr>
              <w:t xml:space="preserve">приобретение у застройщиков, на вторичном рынке жилья, строительство и выкуп у собственников не менее 2,07 тыс. кв. метра жилой площади; 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-переселение </w:t>
            </w:r>
            <w:r>
              <w:rPr>
                <w:noProof/>
                <w:color w:val="000000"/>
                <w:sz w:val="28"/>
                <w:szCs w:val="28"/>
              </w:rPr>
              <w:t>в 2019-202</w:t>
            </w:r>
            <w:r w:rsidR="00FB32F5">
              <w:rPr>
                <w:noProof/>
                <w:color w:val="000000"/>
                <w:sz w:val="28"/>
                <w:szCs w:val="28"/>
              </w:rPr>
              <w:t>3</w:t>
            </w:r>
            <w:r>
              <w:rPr>
                <w:noProof/>
                <w:color w:val="000000"/>
                <w:sz w:val="28"/>
                <w:szCs w:val="28"/>
              </w:rPr>
              <w:t xml:space="preserve"> годах не менее 131 гражданина из 5 многоквартирных аварийных жилых довов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, </w:t>
            </w:r>
            <w:r>
              <w:rPr>
                <w:noProof/>
                <w:color w:val="000000"/>
                <w:sz w:val="28"/>
                <w:szCs w:val="28"/>
              </w:rPr>
              <w:t xml:space="preserve">признаных до 1 января 2017 года </w:t>
            </w:r>
            <w:r w:rsidRPr="00A00BF7">
              <w:rPr>
                <w:noProof/>
                <w:color w:val="000000"/>
                <w:sz w:val="28"/>
                <w:szCs w:val="28"/>
              </w:rPr>
              <w:t>в установленном порядке аварийными и подлежащими сносу</w:t>
            </w:r>
            <w:r>
              <w:rPr>
                <w:noProof/>
                <w:color w:val="000000"/>
                <w:sz w:val="28"/>
                <w:szCs w:val="28"/>
              </w:rPr>
              <w:t xml:space="preserve"> в связи с физическим износом в процессе его эксплуатации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О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рганизации контроля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за реализацией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о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бщий  контроль за  </w:t>
            </w:r>
            <w:r>
              <w:rPr>
                <w:noProof/>
                <w:color w:val="000000"/>
                <w:sz w:val="28"/>
                <w:szCs w:val="28"/>
              </w:rPr>
              <w:t xml:space="preserve">реализацией </w:t>
            </w:r>
            <w:r w:rsidRPr="00A00BF7">
              <w:rPr>
                <w:noProof/>
                <w:color w:val="000000"/>
                <w:sz w:val="28"/>
                <w:szCs w:val="28"/>
              </w:rPr>
              <w:t>Программы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осуществляет Администрация Саракташского поссовета</w:t>
            </w:r>
          </w:p>
        </w:tc>
      </w:tr>
    </w:tbl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1" w:name="sub_1100"/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1. Содержание проблемы</w:t>
      </w:r>
    </w:p>
    <w:bookmarkEnd w:id="1"/>
    <w:p w:rsidR="00823862" w:rsidRPr="00A00BF7" w:rsidRDefault="00823862" w:rsidP="0082386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00BF7">
        <w:rPr>
          <w:color w:val="000000"/>
        </w:rPr>
        <w:t xml:space="preserve"> </w:t>
      </w:r>
      <w:bookmarkStart w:id="2" w:name="sub_1200"/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2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00BF7">
        <w:rPr>
          <w:color w:val="000000"/>
          <w:sz w:val="28"/>
          <w:szCs w:val="28"/>
        </w:rPr>
        <w:t xml:space="preserve">. </w:t>
      </w:r>
      <w:r w:rsidRPr="00480DDF">
        <w:rPr>
          <w:rFonts w:ascii="Times New Roman" w:hAnsi="Times New Roman" w:cs="Times New Roman"/>
          <w:sz w:val="28"/>
          <w:szCs w:val="28"/>
        </w:rPr>
        <w:t xml:space="preserve">Аварийное жилье является проблемой многих городов России.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личие аварийного жилого фонда повышает социальную напряженность в обществе, ухудшает качество предоставляемых коммунальных услуг, сдерживает ра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витие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инфраструктуры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п.Саракташ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, создает потенциальную угрозу безопасн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сти и комфорту проживания граждан, ухудшает внеш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ний облик населенного пункта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, что, в свою очередь, сказывается на инвестиционной привлекатель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поселка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С начала работы Фонда (за период с 2008 по 2017 год)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п.Саракташ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 безопасные условия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проживания для 459</w:t>
      </w:r>
      <w:r w:rsidR="00580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граждан, проживавших в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ав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рийном жилье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общей площадью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кв. метров.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 объем нерасселенного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аварийного жилищного фонда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тается еще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значительным.</w:t>
      </w:r>
    </w:p>
    <w:p w:rsidR="00823862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28 ноября 2018 года № 436-ФЗ внесены изм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нения в Федеральный закон</w:t>
      </w:r>
      <w:r w:rsidR="00F84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21 июля 2007 года №185-ФЗ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Фонде содействия реформированию жили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но-коммунального хозяйства», в том числе о продлении деятельности Фонда до 2026 г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да. </w:t>
      </w:r>
    </w:p>
    <w:p w:rsidR="004C00AC" w:rsidRPr="00480DDF" w:rsidRDefault="004C00AC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Указом Президента Российской Федерации от 7 мая 2018 года № 204</w:t>
      </w:r>
      <w:r w:rsidR="00880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о национальных целях и стратегических задачах развития Российской Федерации на период до 2024 года»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Правительством Российской Федерации поставлена национальная цель развития Российской Федерации на период до 2024 года – улучшение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жилищных условий не менее 5 млн. семей ежегодно.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с учетом финансирования, предусмотренного в рамках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, в течение 2019–202</w:t>
      </w:r>
      <w:r w:rsidR="00FB32F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 будет расселено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,07 тыс. кв. метров аварийного жилья, переселено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131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человек, проживающих в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 многоквартирных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аварийных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ах, признанными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таковым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 янв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804DE">
        <w:rPr>
          <w:rFonts w:ascii="Times New Roman" w:hAnsi="Times New Roman" w:cs="Times New Roman"/>
          <w:sz w:val="28"/>
          <w:szCs w:val="28"/>
          <w:shd w:val="clear" w:color="auto" w:fill="FFFFFF"/>
        </w:rPr>
        <w:t>ря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2017 года. 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Консолидация бюджетных средств, средств внебюджетных источников, предусмотренных Федеральным законом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 21 июля 2007 года 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>№ 185-ФЗ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«О Фонде содействия реформированию жилищно-коммунального хозяйства»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>, ок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жет положительное влияние на обеспечение социального благополучия в </w:t>
      </w:r>
      <w:r>
        <w:rPr>
          <w:rFonts w:ascii="Times New Roman" w:hAnsi="Times New Roman" w:cs="Times New Roman"/>
          <w:spacing w:val="-4"/>
          <w:sz w:val="28"/>
          <w:szCs w:val="28"/>
        </w:rPr>
        <w:t>п.Саракташ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, позволит предотвратить угрозу жизни и </w:t>
      </w:r>
      <w:r w:rsidRPr="00480DDF">
        <w:rPr>
          <w:rFonts w:ascii="Times New Roman" w:hAnsi="Times New Roman" w:cs="Times New Roman"/>
          <w:sz w:val="28"/>
          <w:szCs w:val="28"/>
        </w:rPr>
        <w:t>безопасности гра</w:t>
      </w:r>
      <w:r w:rsidRPr="00480DDF">
        <w:rPr>
          <w:rFonts w:ascii="Times New Roman" w:hAnsi="Times New Roman" w:cs="Times New Roman"/>
          <w:sz w:val="28"/>
          <w:szCs w:val="28"/>
        </w:rPr>
        <w:t>ж</w:t>
      </w:r>
      <w:r w:rsidRPr="00480DDF">
        <w:rPr>
          <w:rFonts w:ascii="Times New Roman" w:hAnsi="Times New Roman" w:cs="Times New Roman"/>
          <w:sz w:val="28"/>
          <w:szCs w:val="28"/>
        </w:rPr>
        <w:t>дан, проживающих в домах, признанных до 1 января 2017 года в установле</w:t>
      </w:r>
      <w:r w:rsidRPr="00480DDF">
        <w:rPr>
          <w:rFonts w:ascii="Times New Roman" w:hAnsi="Times New Roman" w:cs="Times New Roman"/>
          <w:sz w:val="28"/>
          <w:szCs w:val="28"/>
        </w:rPr>
        <w:t>н</w:t>
      </w:r>
      <w:r w:rsidRPr="00480DDF">
        <w:rPr>
          <w:rFonts w:ascii="Times New Roman" w:hAnsi="Times New Roman" w:cs="Times New Roman"/>
          <w:sz w:val="28"/>
          <w:szCs w:val="28"/>
        </w:rPr>
        <w:t>ном порядке аварийными и подлежащими сносу или реконструкции в связи с физическим износом в процессе их эксплу</w:t>
      </w:r>
      <w:r w:rsidRPr="00480DDF">
        <w:rPr>
          <w:rFonts w:ascii="Times New Roman" w:hAnsi="Times New Roman" w:cs="Times New Roman"/>
          <w:sz w:val="28"/>
          <w:szCs w:val="28"/>
        </w:rPr>
        <w:t>а</w:t>
      </w:r>
      <w:r w:rsidRPr="00480DDF">
        <w:rPr>
          <w:rFonts w:ascii="Times New Roman" w:hAnsi="Times New Roman" w:cs="Times New Roman"/>
          <w:sz w:val="28"/>
          <w:szCs w:val="28"/>
        </w:rPr>
        <w:t>тации.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DF">
        <w:rPr>
          <w:rFonts w:ascii="Times New Roman" w:hAnsi="Times New Roman" w:cs="Times New Roman"/>
          <w:sz w:val="28"/>
          <w:szCs w:val="28"/>
        </w:rPr>
        <w:t>Программа подготовлена на основе анализа существующего технич</w:t>
      </w:r>
      <w:r w:rsidRPr="00480DDF">
        <w:rPr>
          <w:rFonts w:ascii="Times New Roman" w:hAnsi="Times New Roman" w:cs="Times New Roman"/>
          <w:sz w:val="28"/>
          <w:szCs w:val="28"/>
        </w:rPr>
        <w:t>е</w:t>
      </w:r>
      <w:r w:rsidRPr="00480DDF">
        <w:rPr>
          <w:rFonts w:ascii="Times New Roman" w:hAnsi="Times New Roman" w:cs="Times New Roman"/>
          <w:sz w:val="28"/>
          <w:szCs w:val="28"/>
        </w:rPr>
        <w:t xml:space="preserve">ского состояния  многоквартирных домов,  находящихся  на территории </w:t>
      </w:r>
      <w:r>
        <w:rPr>
          <w:rFonts w:ascii="Times New Roman" w:hAnsi="Times New Roman" w:cs="Times New Roman"/>
          <w:sz w:val="28"/>
          <w:szCs w:val="28"/>
        </w:rPr>
        <w:t>п.Саракташ</w:t>
      </w:r>
      <w:r w:rsidRPr="00480DDF">
        <w:rPr>
          <w:rFonts w:ascii="Times New Roman" w:hAnsi="Times New Roman" w:cs="Times New Roman"/>
          <w:sz w:val="28"/>
          <w:szCs w:val="28"/>
        </w:rPr>
        <w:t>, при условии соблюдения установленного законод</w:t>
      </w:r>
      <w:r w:rsidRPr="00480DDF">
        <w:rPr>
          <w:rFonts w:ascii="Times New Roman" w:hAnsi="Times New Roman" w:cs="Times New Roman"/>
          <w:sz w:val="28"/>
          <w:szCs w:val="28"/>
        </w:rPr>
        <w:t>а</w:t>
      </w:r>
      <w:r w:rsidRPr="00480DDF">
        <w:rPr>
          <w:rFonts w:ascii="Times New Roman" w:hAnsi="Times New Roman" w:cs="Times New Roman"/>
          <w:sz w:val="28"/>
          <w:szCs w:val="28"/>
        </w:rPr>
        <w:t>тельством Российской Федерации порядка признания таких домов аварийными и подлежащими сносу и с учетом выбра</w:t>
      </w:r>
      <w:r w:rsidRPr="00480DDF">
        <w:rPr>
          <w:rFonts w:ascii="Times New Roman" w:hAnsi="Times New Roman" w:cs="Times New Roman"/>
          <w:sz w:val="28"/>
          <w:szCs w:val="28"/>
        </w:rPr>
        <w:t>н</w:t>
      </w:r>
      <w:r w:rsidRPr="00480DDF">
        <w:rPr>
          <w:rFonts w:ascii="Times New Roman" w:hAnsi="Times New Roman" w:cs="Times New Roman"/>
          <w:sz w:val="28"/>
          <w:szCs w:val="28"/>
        </w:rPr>
        <w:t xml:space="preserve">ных гражданами способах реализации Программы.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t>Перечень многоквартирных домов, признанных аварийными и подл</w:t>
      </w:r>
      <w:r w:rsidRPr="00480DDF">
        <w:rPr>
          <w:bCs/>
          <w:sz w:val="28"/>
          <w:szCs w:val="28"/>
        </w:rPr>
        <w:t>е</w:t>
      </w:r>
      <w:r w:rsidRPr="00480DDF">
        <w:rPr>
          <w:bCs/>
          <w:sz w:val="28"/>
          <w:szCs w:val="28"/>
        </w:rPr>
        <w:t>жащими сносу или реконструкции до 1 января 2017 года, представлен в прилож</w:t>
      </w:r>
      <w:r w:rsidRPr="00480DDF">
        <w:rPr>
          <w:bCs/>
          <w:sz w:val="28"/>
          <w:szCs w:val="28"/>
        </w:rPr>
        <w:t>е</w:t>
      </w:r>
      <w:r w:rsidRPr="00480DDF">
        <w:rPr>
          <w:bCs/>
          <w:sz w:val="28"/>
          <w:szCs w:val="28"/>
        </w:rPr>
        <w:t xml:space="preserve">нии № </w:t>
      </w:r>
      <w:r w:rsidR="00FB526C">
        <w:rPr>
          <w:bCs/>
          <w:sz w:val="28"/>
          <w:szCs w:val="28"/>
        </w:rPr>
        <w:t>1</w:t>
      </w:r>
      <w:r w:rsidRPr="00480DDF">
        <w:rPr>
          <w:bCs/>
          <w:sz w:val="28"/>
          <w:szCs w:val="28"/>
        </w:rPr>
        <w:t xml:space="preserve"> к Программе.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На основании информации, полученной в результате работы, пров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 xml:space="preserve">денной с гражданами, оценки рынка жилья, стоимости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z w:val="28"/>
            <w:szCs w:val="28"/>
          </w:rPr>
          <w:t>1 кв. метра</w:t>
        </w:r>
      </w:smartTag>
      <w:r w:rsidRPr="00480DDF">
        <w:rPr>
          <w:sz w:val="28"/>
          <w:szCs w:val="28"/>
        </w:rPr>
        <w:t xml:space="preserve"> приобр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 xml:space="preserve">тения и строительства жилых помещений, </w:t>
      </w:r>
      <w:r>
        <w:rPr>
          <w:sz w:val="28"/>
          <w:szCs w:val="28"/>
        </w:rPr>
        <w:t>при наличии</w:t>
      </w:r>
      <w:r w:rsidRPr="00480DDF">
        <w:rPr>
          <w:sz w:val="28"/>
          <w:szCs w:val="28"/>
        </w:rPr>
        <w:t xml:space="preserve"> договоров разв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тия застроенных территорий и свободного муниципального жилищного фонда орган местного самоуправления проводит сравнительный анализ и оценку экономической эффективности каждого из способов переселения на бл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 xml:space="preserve">жайшие три года реализации программы и направляет предложения </w:t>
      </w:r>
      <w:r>
        <w:rPr>
          <w:sz w:val="28"/>
          <w:szCs w:val="28"/>
        </w:rPr>
        <w:t>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стерству строительства, жилищно-коммунального и дорожного хозяйства Оренбургской области.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В соответствии со статьей 32 Жилищного кодекса Российской Федер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ции признание в установленном Правительством Российской Федерации п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рядке многоквартирного дома аварийным и подлежащим сносу или реконс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>рукции влечет обязанность органов местного самоуправления по изъятию жилых помещений в указанном доме у собственников в случае, если собс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>венники сами в разумный срок не осуществили снос такого д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 xml:space="preserve">ма.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rStyle w:val="apple-style-span"/>
          <w:sz w:val="28"/>
          <w:szCs w:val="28"/>
        </w:rPr>
      </w:pPr>
      <w:r w:rsidRPr="00480DDF">
        <w:rPr>
          <w:sz w:val="28"/>
          <w:szCs w:val="28"/>
        </w:rPr>
        <w:t>В соответствии со статьями 86, 89 Жилищного кодекса Российской Ф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дерации обязанность по обеспечению жилыми помещениями граждан, пр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 xml:space="preserve">живающих в </w:t>
      </w:r>
      <w:r w:rsidRPr="00480DDF">
        <w:rPr>
          <w:sz w:val="28"/>
          <w:szCs w:val="28"/>
        </w:rPr>
        <w:lastRenderedPageBreak/>
        <w:t>жилых помещениях, занимаемых по договорам социального найма и расположенных в домах, подлежащих сносу, возложена на органы государс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>венной власти или органы местного самоуправления, принявшие решение о сносе таких домов. При этом предоставляемые гр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жданам в связи с выселением жилые помещения должны быть благоустроенными примен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тельно к условиям соответствующего населенного пун</w:t>
      </w:r>
      <w:r w:rsidRPr="00480DDF">
        <w:rPr>
          <w:sz w:val="28"/>
          <w:szCs w:val="28"/>
        </w:rPr>
        <w:t>к</w:t>
      </w:r>
      <w:r w:rsidRPr="00480DDF">
        <w:rPr>
          <w:sz w:val="28"/>
          <w:szCs w:val="28"/>
        </w:rPr>
        <w:t xml:space="preserve">та, равнозначными по общей </w:t>
      </w:r>
      <w:r w:rsidR="00B34C01">
        <w:rPr>
          <w:sz w:val="28"/>
          <w:szCs w:val="28"/>
        </w:rPr>
        <w:t>площади,</w:t>
      </w:r>
      <w:r w:rsidRPr="00480DDF">
        <w:rPr>
          <w:sz w:val="28"/>
          <w:szCs w:val="28"/>
        </w:rPr>
        <w:t xml:space="preserve"> ранее занимаемым жилым помещениям, отвечать устано</w:t>
      </w:r>
      <w:r w:rsidRPr="00480DDF">
        <w:rPr>
          <w:sz w:val="28"/>
          <w:szCs w:val="28"/>
        </w:rPr>
        <w:t>в</w:t>
      </w:r>
      <w:r w:rsidRPr="00480DDF">
        <w:rPr>
          <w:sz w:val="28"/>
          <w:szCs w:val="28"/>
        </w:rPr>
        <w:t xml:space="preserve">ленным требованиям и </w:t>
      </w:r>
      <w:r w:rsidRPr="00480DDF">
        <w:rPr>
          <w:rStyle w:val="apple-style-span"/>
          <w:sz w:val="28"/>
          <w:szCs w:val="28"/>
        </w:rPr>
        <w:t>могут  находиться по месту жительства граждан в границах населенного пункта, на территории которого расположено ранее занимаемое жилое помещение.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В первоочередном порядке подлежат переселению граждане из мног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квартирных домов,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щими сносу или реконструкции других многокварти</w:t>
      </w:r>
      <w:r>
        <w:rPr>
          <w:sz w:val="28"/>
          <w:szCs w:val="28"/>
        </w:rPr>
        <w:t>р</w:t>
      </w:r>
      <w:r w:rsidRPr="00480DDF">
        <w:rPr>
          <w:sz w:val="28"/>
          <w:szCs w:val="28"/>
        </w:rPr>
        <w:t>ных домов, распол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женных на территории этого муниципального образования, а также из мн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гоквартирных домов при наличии угрозы их обрушения или при пер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селении граждан на основании вступившего в законную силу решения с</w:t>
      </w:r>
      <w:r w:rsidRPr="00480DDF">
        <w:rPr>
          <w:sz w:val="28"/>
          <w:szCs w:val="28"/>
        </w:rPr>
        <w:t>у</w:t>
      </w:r>
      <w:r w:rsidRPr="00480DDF">
        <w:rPr>
          <w:sz w:val="28"/>
          <w:szCs w:val="28"/>
        </w:rPr>
        <w:t>да. В случае если несколько многоквартирных домов, признанных аварийными и подлежащими сносу или реконструкции в разные годы, распол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жены в границах одного элемента планировочной структуры (квартала, микрорайона) или смежных элементов планировочной структуры, переселение граждан из этих домов может осущест</w:t>
      </w:r>
      <w:r w:rsidRPr="00480DDF">
        <w:rPr>
          <w:sz w:val="28"/>
          <w:szCs w:val="28"/>
        </w:rPr>
        <w:t>в</w:t>
      </w:r>
      <w:r w:rsidRPr="00480DDF">
        <w:rPr>
          <w:sz w:val="28"/>
          <w:szCs w:val="28"/>
        </w:rPr>
        <w:t>ляться в рамках одного этапа программы.</w:t>
      </w:r>
    </w:p>
    <w:p w:rsidR="00823862" w:rsidRPr="00A00BF7" w:rsidRDefault="00823862" w:rsidP="00823862">
      <w:pPr>
        <w:keepNext/>
        <w:ind w:firstLine="720"/>
        <w:jc w:val="both"/>
        <w:rPr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2. Основные цели и задачи Программы</w:t>
      </w:r>
      <w:bookmarkStart w:id="3" w:name="sub_1300"/>
      <w:bookmarkEnd w:id="2"/>
    </w:p>
    <w:p w:rsidR="00823862" w:rsidRPr="00A00BF7" w:rsidRDefault="00823862" w:rsidP="00823862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Основными целями Программы являются: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noProof/>
          <w:sz w:val="28"/>
          <w:szCs w:val="28"/>
        </w:rPr>
        <w:t>обеспечение устойчивого сокращения непригодного для проживания жилищного фонда</w:t>
      </w:r>
      <w:r w:rsidRPr="00480DDF">
        <w:rPr>
          <w:sz w:val="28"/>
          <w:szCs w:val="28"/>
        </w:rPr>
        <w:t xml:space="preserve">;  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переселение граждан из </w:t>
      </w:r>
      <w:r w:rsidRPr="00480DDF">
        <w:rPr>
          <w:noProof/>
          <w:sz w:val="28"/>
          <w:szCs w:val="28"/>
        </w:rPr>
        <w:t>многоквартирных домов,</w:t>
      </w:r>
      <w:r w:rsidRPr="00480DDF">
        <w:rPr>
          <w:sz w:val="28"/>
          <w:szCs w:val="28"/>
        </w:rPr>
        <w:t xml:space="preserve"> признанных до 1 я</w:t>
      </w:r>
      <w:r w:rsidRPr="00480DDF">
        <w:rPr>
          <w:sz w:val="28"/>
          <w:szCs w:val="28"/>
        </w:rPr>
        <w:t>н</w:t>
      </w:r>
      <w:r w:rsidRPr="00480DDF">
        <w:rPr>
          <w:sz w:val="28"/>
          <w:szCs w:val="28"/>
        </w:rPr>
        <w:t>варя 2017 года в установленном порядке аварийными и подлежащими сносу или реконструкции в связи с физическим износом в процессе их эксплуат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ции;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создание безопасных и благоприятных условий  проживания гра</w:t>
      </w:r>
      <w:r w:rsidRPr="00480DDF">
        <w:rPr>
          <w:sz w:val="28"/>
          <w:szCs w:val="28"/>
        </w:rPr>
        <w:t>ж</w:t>
      </w:r>
      <w:r w:rsidRPr="00480DDF">
        <w:rPr>
          <w:sz w:val="28"/>
          <w:szCs w:val="28"/>
        </w:rPr>
        <w:t>дан;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формирование адресного подхода к решению проблемы переселения граждан из многоквартирных домов, признанных до 1 января 2017 года в у</w:t>
      </w:r>
      <w:r w:rsidRPr="00480DDF">
        <w:rPr>
          <w:sz w:val="28"/>
          <w:szCs w:val="28"/>
        </w:rPr>
        <w:t>с</w:t>
      </w:r>
      <w:r w:rsidRPr="00480DDF">
        <w:rPr>
          <w:sz w:val="28"/>
          <w:szCs w:val="28"/>
        </w:rPr>
        <w:t>тановленном порядке аварийными и подлежащими сносу или реконстру</w:t>
      </w:r>
      <w:r w:rsidRPr="00480DDF">
        <w:rPr>
          <w:sz w:val="28"/>
          <w:szCs w:val="28"/>
        </w:rPr>
        <w:t>к</w:t>
      </w:r>
      <w:r w:rsidRPr="00480DDF">
        <w:rPr>
          <w:sz w:val="28"/>
          <w:szCs w:val="28"/>
        </w:rPr>
        <w:t>ции в связи с физическим износом в процессе их эксплу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тации;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непрерывное планирование, заблаговременное проведение меропри</w:t>
      </w:r>
      <w:r w:rsidRPr="00480DDF">
        <w:rPr>
          <w:sz w:val="28"/>
          <w:szCs w:val="28"/>
        </w:rPr>
        <w:t>я</w:t>
      </w:r>
      <w:r w:rsidRPr="00480DDF">
        <w:rPr>
          <w:sz w:val="28"/>
          <w:szCs w:val="28"/>
        </w:rPr>
        <w:t>тий,</w:t>
      </w:r>
      <w:r>
        <w:rPr>
          <w:sz w:val="28"/>
          <w:szCs w:val="28"/>
        </w:rPr>
        <w:t xml:space="preserve"> </w:t>
      </w:r>
      <w:r w:rsidRPr="00480DDF">
        <w:rPr>
          <w:sz w:val="28"/>
          <w:szCs w:val="28"/>
        </w:rPr>
        <w:t>направленных на информирование граждан и согласование с ними сп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собов и иных условий переселения из аварийного жилищного фонда;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эффективность использования бюджетных средств, в том числе пол</w:t>
      </w:r>
      <w:r w:rsidRPr="00480DDF">
        <w:rPr>
          <w:sz w:val="28"/>
          <w:szCs w:val="28"/>
        </w:rPr>
        <w:t>у</w:t>
      </w:r>
      <w:r w:rsidRPr="00480DDF">
        <w:rPr>
          <w:sz w:val="28"/>
          <w:szCs w:val="28"/>
        </w:rPr>
        <w:t>ченных за счет средств Фонда, выбор наиболее экономически эффекти</w:t>
      </w:r>
      <w:r w:rsidRPr="00480DDF">
        <w:rPr>
          <w:sz w:val="28"/>
          <w:szCs w:val="28"/>
        </w:rPr>
        <w:t>в</w:t>
      </w:r>
      <w:r w:rsidRPr="00480DDF">
        <w:rPr>
          <w:sz w:val="28"/>
          <w:szCs w:val="28"/>
        </w:rPr>
        <w:t>ных способов реализации Программы с учетом обеспечения прав и законных и</w:t>
      </w:r>
      <w:r w:rsidRPr="00480DDF">
        <w:rPr>
          <w:sz w:val="28"/>
          <w:szCs w:val="28"/>
        </w:rPr>
        <w:t>н</w:t>
      </w:r>
      <w:r w:rsidRPr="00480DDF">
        <w:rPr>
          <w:sz w:val="28"/>
          <w:szCs w:val="28"/>
        </w:rPr>
        <w:t>тересов переселяемых граждан;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обеспечение реализации основных мероприятий Программы в сжатые сроки в целях минимизации издержек по содержанию аварийных домов и с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кращения сроков включения освобождающихся земельных участков в хозя</w:t>
      </w:r>
      <w:r w:rsidRPr="00480DDF">
        <w:rPr>
          <w:sz w:val="28"/>
          <w:szCs w:val="28"/>
        </w:rPr>
        <w:t>й</w:t>
      </w:r>
      <w:r w:rsidRPr="00480DDF">
        <w:rPr>
          <w:sz w:val="28"/>
          <w:szCs w:val="28"/>
        </w:rPr>
        <w:t>ственный оборот;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</w:t>
      </w:r>
      <w:r w:rsidRPr="00480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 </w:t>
      </w:r>
      <w:r w:rsidRPr="00480DDF">
        <w:rPr>
          <w:sz w:val="28"/>
          <w:szCs w:val="28"/>
        </w:rPr>
        <w:t>целей Программы необходимо решение следующих задач: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реализация механизмов переселения граждан из непригодного для проживания </w:t>
      </w:r>
      <w:r w:rsidRPr="00480DDF">
        <w:rPr>
          <w:sz w:val="28"/>
          <w:szCs w:val="28"/>
        </w:rPr>
        <w:lastRenderedPageBreak/>
        <w:t>жилищного фонда, обеспечивающих соблюдение их жили</w:t>
      </w:r>
      <w:r w:rsidRPr="00480DDF">
        <w:rPr>
          <w:sz w:val="28"/>
          <w:szCs w:val="28"/>
        </w:rPr>
        <w:t>щ</w:t>
      </w:r>
      <w:r w:rsidRPr="00480DDF">
        <w:rPr>
          <w:sz w:val="28"/>
          <w:szCs w:val="28"/>
        </w:rPr>
        <w:t>ных прав, установленных законодательством Российской Федерации;</w:t>
      </w:r>
      <w:r>
        <w:rPr>
          <w:sz w:val="28"/>
          <w:szCs w:val="28"/>
        </w:rPr>
        <w:t xml:space="preserve"> 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финанс</w:t>
      </w:r>
      <w:r w:rsidR="00262206">
        <w:rPr>
          <w:sz w:val="28"/>
          <w:szCs w:val="28"/>
        </w:rPr>
        <w:t>овой поддержки за счет средств Ф</w:t>
      </w:r>
      <w:r>
        <w:rPr>
          <w:sz w:val="28"/>
          <w:szCs w:val="28"/>
        </w:rPr>
        <w:t xml:space="preserve">онда; 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регулирование отношений между Фондом, Правительством Оренбур</w:t>
      </w:r>
      <w:r w:rsidRPr="00480DDF">
        <w:rPr>
          <w:sz w:val="28"/>
          <w:szCs w:val="28"/>
        </w:rPr>
        <w:t>г</w:t>
      </w:r>
      <w:r w:rsidRPr="00480DDF">
        <w:rPr>
          <w:sz w:val="28"/>
          <w:szCs w:val="28"/>
        </w:rPr>
        <w:t xml:space="preserve">ской области и </w:t>
      </w:r>
      <w:r>
        <w:rPr>
          <w:sz w:val="28"/>
          <w:szCs w:val="28"/>
        </w:rPr>
        <w:t xml:space="preserve">администрацией МО Саракташский поссовет.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0DDF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3862" w:rsidRPr="00480DDF" w:rsidRDefault="00823862" w:rsidP="00823862">
      <w:pPr>
        <w:widowControl w:val="0"/>
        <w:spacing w:before="2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Рекомендуемые требования к жилью, проектируемому (строящем</w:t>
      </w:r>
      <w:r w:rsidRPr="00480DDF">
        <w:rPr>
          <w:sz w:val="28"/>
          <w:szCs w:val="28"/>
        </w:rPr>
        <w:t>у</w:t>
      </w:r>
      <w:r w:rsidRPr="00480DDF">
        <w:rPr>
          <w:sz w:val="28"/>
          <w:szCs w:val="28"/>
        </w:rPr>
        <w:t>ся) и приобретаемому в рамках Программы, представлены в приложении № 1</w:t>
      </w:r>
      <w:r>
        <w:rPr>
          <w:sz w:val="28"/>
          <w:szCs w:val="28"/>
        </w:rPr>
        <w:t xml:space="preserve"> к П</w:t>
      </w:r>
      <w:r w:rsidRPr="00480DDF">
        <w:rPr>
          <w:sz w:val="28"/>
          <w:szCs w:val="28"/>
        </w:rPr>
        <w:t>рограмме.</w:t>
      </w:r>
    </w:p>
    <w:p w:rsidR="00823862" w:rsidRPr="00052D39" w:rsidRDefault="00823862" w:rsidP="00823862">
      <w:pPr>
        <w:tabs>
          <w:tab w:val="num" w:pos="3420"/>
        </w:tabs>
        <w:spacing w:before="100" w:beforeAutospacing="1" w:after="100" w:afterAutospacing="1"/>
        <w:ind w:left="36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3. Сроки и этапы</w:t>
      </w:r>
      <w:r w:rsidR="0055526D">
        <w:rPr>
          <w:b/>
          <w:bCs/>
          <w:color w:val="000000"/>
          <w:sz w:val="28"/>
          <w:szCs w:val="28"/>
        </w:rPr>
        <w:t xml:space="preserve"> </w:t>
      </w:r>
      <w:r w:rsidRPr="00A00BF7">
        <w:rPr>
          <w:b/>
          <w:bCs/>
          <w:color w:val="000000"/>
          <w:sz w:val="28"/>
          <w:szCs w:val="28"/>
        </w:rPr>
        <w:t xml:space="preserve"> реализации Программы</w:t>
      </w:r>
      <w:bookmarkEnd w:id="3"/>
      <w:r w:rsidRPr="00A00BF7">
        <w:rPr>
          <w:b/>
          <w:bCs/>
          <w:color w:val="000000"/>
          <w:sz w:val="28"/>
          <w:szCs w:val="28"/>
        </w:rPr>
        <w:t xml:space="preserve"> </w:t>
      </w:r>
    </w:p>
    <w:p w:rsidR="00823862" w:rsidRPr="00480DDF" w:rsidRDefault="00823862" w:rsidP="00823862">
      <w:pPr>
        <w:widowControl w:val="0"/>
        <w:ind w:right="-6" w:firstLine="709"/>
        <w:rPr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 </w:t>
      </w:r>
      <w:r w:rsidRPr="00480DDF">
        <w:rPr>
          <w:sz w:val="28"/>
          <w:szCs w:val="28"/>
        </w:rPr>
        <w:t>Срок реализации Программы – 2019–202</w:t>
      </w:r>
      <w:r w:rsidR="00FB32F5">
        <w:rPr>
          <w:sz w:val="28"/>
          <w:szCs w:val="28"/>
        </w:rPr>
        <w:t>3</w:t>
      </w:r>
      <w:r w:rsidRPr="00480DDF">
        <w:rPr>
          <w:sz w:val="28"/>
          <w:szCs w:val="28"/>
        </w:rPr>
        <w:t xml:space="preserve"> годы. </w:t>
      </w:r>
    </w:p>
    <w:p w:rsidR="00823862" w:rsidRPr="00480DDF" w:rsidRDefault="00823862" w:rsidP="00823862">
      <w:pPr>
        <w:widowControl w:val="0"/>
        <w:ind w:right="-6" w:firstLine="709"/>
        <w:rPr>
          <w:sz w:val="28"/>
          <w:szCs w:val="28"/>
        </w:rPr>
      </w:pPr>
      <w:r w:rsidRPr="00480DDF">
        <w:rPr>
          <w:sz w:val="28"/>
          <w:szCs w:val="28"/>
        </w:rPr>
        <w:t>Этапы реализации Программы: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2019 года – срок реализации до 31.12.2020;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2020 года – срок реализации до 31.12.2021;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2021 года – срок реализации до 31.12.2022;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 xml:space="preserve">этап 2022 года </w:t>
      </w:r>
      <w:r w:rsidR="00FB32F5">
        <w:rPr>
          <w:noProof/>
          <w:sz w:val="28"/>
          <w:szCs w:val="28"/>
        </w:rPr>
        <w:t>– срок реализации до 31.12.2023.</w:t>
      </w:r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color w:val="000000"/>
          <w:sz w:val="28"/>
          <w:szCs w:val="28"/>
        </w:rPr>
      </w:pPr>
      <w:bookmarkStart w:id="4" w:name="sub_1400"/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4. Основные направления реализации Программы</w:t>
      </w:r>
      <w:bookmarkStart w:id="5" w:name="sub_1401"/>
      <w:bookmarkEnd w:id="4"/>
    </w:p>
    <w:p w:rsidR="00823862" w:rsidRPr="00A00BF7" w:rsidRDefault="00823862" w:rsidP="00C711BA">
      <w:pPr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</w:t>
      </w:r>
      <w:r w:rsidR="00C711BA" w:rsidRPr="00C711BA">
        <w:rPr>
          <w:sz w:val="28"/>
          <w:szCs w:val="28"/>
        </w:rPr>
        <w:t>Основными направлениями реализации Программы являются:</w:t>
      </w:r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 принятие решений и проведение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хозяйства, средств областного бюджета и местного бюджета производится в</w:t>
      </w:r>
      <w:r>
        <w:rPr>
          <w:color w:val="000000"/>
          <w:sz w:val="28"/>
          <w:szCs w:val="28"/>
        </w:rPr>
        <w:t xml:space="preserve"> соответствии с Жилищным кодексом</w:t>
      </w:r>
      <w:r w:rsidRPr="00A00BF7">
        <w:rPr>
          <w:color w:val="000000"/>
          <w:sz w:val="28"/>
          <w:szCs w:val="28"/>
        </w:rPr>
        <w:t xml:space="preserve"> Российской Федерации;</w:t>
      </w:r>
    </w:p>
    <w:p w:rsidR="00823862" w:rsidRDefault="00823862" w:rsidP="00823862">
      <w:pPr>
        <w:widowControl w:val="0"/>
        <w:ind w:right="-6" w:firstLine="709"/>
        <w:jc w:val="both"/>
        <w:rPr>
          <w:sz w:val="28"/>
          <w:szCs w:val="28"/>
          <w:lang w:val="en-US"/>
        </w:rPr>
      </w:pPr>
      <w:r w:rsidRPr="00A00BF7">
        <w:rPr>
          <w:color w:val="000000"/>
          <w:sz w:val="28"/>
          <w:szCs w:val="28"/>
        </w:rPr>
        <w:t>-</w:t>
      </w:r>
      <w:r w:rsidRPr="00B3081E">
        <w:rPr>
          <w:sz w:val="28"/>
          <w:szCs w:val="28"/>
        </w:rPr>
        <w:t xml:space="preserve"> </w:t>
      </w:r>
      <w:r w:rsidRPr="00480DDF">
        <w:rPr>
          <w:sz w:val="28"/>
          <w:szCs w:val="28"/>
        </w:rPr>
        <w:t>изъятие земельного участка,  на котором расположен многокварти</w:t>
      </w:r>
      <w:r w:rsidRPr="00480DDF">
        <w:rPr>
          <w:sz w:val="28"/>
          <w:szCs w:val="28"/>
        </w:rPr>
        <w:t>р</w:t>
      </w:r>
      <w:r w:rsidRPr="00480DDF">
        <w:rPr>
          <w:sz w:val="28"/>
          <w:szCs w:val="28"/>
        </w:rPr>
        <w:t>ный дом, признанный до 1 января 2017 года в установленном порядке ав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рийным и подлежащим сносу или реконструкции в связи с физическим износом в процессе его эксплуатации, для муниципальных нужд в порядке, установле</w:t>
      </w:r>
      <w:r w:rsidRPr="00480DDF">
        <w:rPr>
          <w:sz w:val="28"/>
          <w:szCs w:val="28"/>
        </w:rPr>
        <w:t>н</w:t>
      </w:r>
      <w:r w:rsidRPr="00480DDF">
        <w:rPr>
          <w:sz w:val="28"/>
          <w:szCs w:val="28"/>
        </w:rPr>
        <w:t>ном законодательством Российской Ф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дерации.</w:t>
      </w:r>
    </w:p>
    <w:p w:rsidR="00C711BA" w:rsidRPr="00480DDF" w:rsidRDefault="00C711BA" w:rsidP="00C711BA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t>План реализации мероприятий по переселению граждан из авари</w:t>
      </w:r>
      <w:r w:rsidRPr="00480DDF">
        <w:rPr>
          <w:bCs/>
          <w:sz w:val="28"/>
          <w:szCs w:val="28"/>
        </w:rPr>
        <w:t>й</w:t>
      </w:r>
      <w:r w:rsidRPr="00480DDF">
        <w:rPr>
          <w:bCs/>
          <w:sz w:val="28"/>
          <w:szCs w:val="28"/>
        </w:rPr>
        <w:t xml:space="preserve">ного жилищного фонда, признанного таковым до 1 января 2017 года, по способам переселения представлен в приложении № 3 к Программе. </w:t>
      </w:r>
    </w:p>
    <w:p w:rsidR="00C711BA" w:rsidRDefault="00C711BA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реализации мероприятий по переселению</w:t>
      </w:r>
      <w:r w:rsidR="00823862" w:rsidRPr="00A00BF7">
        <w:rPr>
          <w:color w:val="000000"/>
          <w:sz w:val="28"/>
          <w:szCs w:val="28"/>
        </w:rPr>
        <w:t xml:space="preserve"> граждан из аварийного жилищного фонда </w:t>
      </w:r>
      <w:r w:rsidR="008238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средства Фонда, средства долевого финансирования за счет областного бюджета и средств местного бюджета могут расходоваться на</w:t>
      </w:r>
      <w:r w:rsidR="00823862" w:rsidRPr="00A00BF7">
        <w:rPr>
          <w:color w:val="000000"/>
          <w:sz w:val="28"/>
          <w:szCs w:val="28"/>
        </w:rPr>
        <w:t>:</w:t>
      </w:r>
    </w:p>
    <w:p w:rsidR="00C711BA" w:rsidRPr="00C711BA" w:rsidRDefault="00C711BA" w:rsidP="00C7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C711BA">
        <w:rPr>
          <w:sz w:val="28"/>
          <w:szCs w:val="28"/>
        </w:rPr>
        <w:t xml:space="preserve">приобретение жилых помещений в многоквартирных домах, а также в жилых домах, указанных в </w:t>
      </w:r>
      <w:hyperlink r:id="rId8" w:history="1">
        <w:r w:rsidRPr="00262206">
          <w:rPr>
            <w:rStyle w:val="a8"/>
            <w:rFonts w:cs="Times New Roman CYR"/>
            <w:color w:val="auto"/>
            <w:sz w:val="28"/>
            <w:szCs w:val="28"/>
          </w:rPr>
          <w:t>пункте 2 части 2 статьи 49</w:t>
        </w:r>
      </w:hyperlink>
      <w:r w:rsidRPr="00C711BA">
        <w:rPr>
          <w:sz w:val="28"/>
          <w:szCs w:val="28"/>
        </w:rPr>
        <w:t xml:space="preserve"> Градостроительного кодекса Российской Федерации (в том числе в многоквартирных домах, строительство которых не завершено), и строительство таких домов, в том числе для целей последующего предоставления гражданам жилых помещений по договору социального найма, или договору найма жилого помещения жилищного фонда социального использования, или договору найма жилого помещения маневренного фонда в связи с переселением из аварийного жилищного фонда, или договору мены с собственником жилого помещения аварийного жилищного фонда;</w:t>
      </w:r>
    </w:p>
    <w:p w:rsidR="00C711BA" w:rsidRPr="00C711BA" w:rsidRDefault="00C711BA" w:rsidP="00C711BA">
      <w:pPr>
        <w:jc w:val="both"/>
        <w:rPr>
          <w:sz w:val="28"/>
          <w:szCs w:val="28"/>
        </w:rPr>
      </w:pPr>
      <w:bookmarkStart w:id="6" w:name="sub_47"/>
      <w:r>
        <w:rPr>
          <w:sz w:val="28"/>
          <w:szCs w:val="28"/>
        </w:rPr>
        <w:lastRenderedPageBreak/>
        <w:t xml:space="preserve">            - </w:t>
      </w:r>
      <w:r w:rsidRPr="00C711BA">
        <w:rPr>
          <w:sz w:val="28"/>
          <w:szCs w:val="28"/>
        </w:rPr>
        <w:t xml:space="preserve">выплату гражданам, в чьей собственности находятся жилые помещения, входящие в аварийный жилищный фонд, возмещения за изымаемые жилые помещения в соответствии с </w:t>
      </w:r>
      <w:hyperlink r:id="rId9" w:history="1">
        <w:r w:rsidRPr="00C711BA">
          <w:rPr>
            <w:rStyle w:val="a8"/>
            <w:rFonts w:cs="Times New Roman CYR"/>
            <w:color w:val="auto"/>
            <w:sz w:val="28"/>
            <w:szCs w:val="28"/>
          </w:rPr>
          <w:t>частью 7 статьи 32</w:t>
        </w:r>
      </w:hyperlink>
      <w:r w:rsidRPr="00C711BA">
        <w:rPr>
          <w:sz w:val="28"/>
          <w:szCs w:val="28"/>
        </w:rPr>
        <w:t xml:space="preserve"> Жилищного кодекса Российской Федерации;</w:t>
      </w:r>
    </w:p>
    <w:bookmarkEnd w:id="6"/>
    <w:p w:rsidR="00823862" w:rsidRDefault="00C711BA" w:rsidP="00C7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C711BA">
        <w:rPr>
          <w:sz w:val="28"/>
          <w:szCs w:val="28"/>
        </w:rPr>
        <w:t xml:space="preserve">предоставление гражданам, указанным в </w:t>
      </w:r>
      <w:hyperlink w:anchor="sub_47" w:history="1">
        <w:r w:rsidRPr="00C711BA">
          <w:rPr>
            <w:rStyle w:val="a8"/>
            <w:rFonts w:cs="Times New Roman CYR"/>
            <w:color w:val="auto"/>
            <w:sz w:val="28"/>
            <w:szCs w:val="28"/>
          </w:rPr>
          <w:t>абзаце седьмом</w:t>
        </w:r>
      </w:hyperlink>
      <w:r w:rsidRPr="00C711BA">
        <w:rPr>
          <w:sz w:val="28"/>
          <w:szCs w:val="28"/>
        </w:rPr>
        <w:t xml:space="preserve"> настоящего раздела, не имеющим иного пригодного для проживания жилого помещения, находящегося в собственности или занимаемого на условиях социального найма, субсидии на приобретение (строительство) жилых помещений в размере, не превышающем разницы между стоимостью жилого помещения, равнозначного по площади изымаемому помещению, рассчитанной исходя из нормативной стоимости квадратного метра, и полученным возмещением, и (или) субсидии на возмещение части расходов на уплату процентов в размере не выше </w:t>
      </w:r>
      <w:hyperlink r:id="rId10" w:history="1">
        <w:r w:rsidRPr="00C711BA">
          <w:rPr>
            <w:rStyle w:val="a8"/>
            <w:rFonts w:cs="Times New Roman CYR"/>
            <w:color w:val="auto"/>
            <w:sz w:val="28"/>
            <w:szCs w:val="28"/>
          </w:rPr>
          <w:t>ключевой ставки</w:t>
        </w:r>
      </w:hyperlink>
      <w:r w:rsidRPr="00C711BA">
        <w:rPr>
          <w:sz w:val="28"/>
          <w:szCs w:val="28"/>
        </w:rPr>
        <w:t xml:space="preserve"> за пользование займом или кредитом, полученными в валюте Российской Федерации и использованными на приобретение </w:t>
      </w:r>
      <w:r>
        <w:rPr>
          <w:sz w:val="28"/>
          <w:szCs w:val="28"/>
        </w:rPr>
        <w:t>(строительство) жилых помещений.</w:t>
      </w:r>
    </w:p>
    <w:p w:rsidR="00552110" w:rsidRDefault="00552110" w:rsidP="00C7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38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предоставление субсидий лицам, заключившим с органами местного самоупра</w:t>
      </w:r>
      <w:r w:rsidR="000B380E">
        <w:rPr>
          <w:sz w:val="28"/>
          <w:szCs w:val="28"/>
        </w:rPr>
        <w:t>в</w:t>
      </w:r>
      <w:r>
        <w:rPr>
          <w:sz w:val="28"/>
          <w:szCs w:val="28"/>
        </w:rPr>
        <w:t>ления договоры о развитии застроенных территорий и (или) договоры о комплексном развитии</w:t>
      </w:r>
      <w:r w:rsidR="000B380E">
        <w:rPr>
          <w:sz w:val="28"/>
          <w:szCs w:val="28"/>
        </w:rPr>
        <w:t xml:space="preserve"> территории в соответствии с Градостроительным кодексом Российской Федерации, на возмещение понесенных расходов на выполнение обязательств по созданию либо приобретению, а так же передаче в государственную или муниципальную собственность благоустроенных жилых помещений для предоставления гражданам, переселяемым из аварийного жилищного фонда, расположенного на территории, в отношении которой принято решение  о развитии, по уплате возмещения за изымаемые жилые помещения в многоквартирных домах, признанных аварийными и подлежащими сносу или реконструкции и расположенных на территории, в отношении которой принято решение о развитии.</w:t>
      </w:r>
    </w:p>
    <w:p w:rsidR="00C711BA" w:rsidRPr="00480DDF" w:rsidRDefault="00262206" w:rsidP="00C7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711BA" w:rsidRPr="00262206">
        <w:rPr>
          <w:sz w:val="28"/>
          <w:szCs w:val="28"/>
        </w:rPr>
        <w:t>В случае если размер возмещения за изымаемое жилое помещение ниже стоимости планируемого к предоставлению жилого помещения, порядок уплаты гражданами части стоимости приобретаемых жилых помещений определяется органами местного самоуправления.</w:t>
      </w:r>
    </w:p>
    <w:p w:rsidR="00823862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Организационные мероприятия по реализации Программы пред</w:t>
      </w:r>
      <w:r w:rsidRPr="00A00BF7">
        <w:rPr>
          <w:color w:val="000000"/>
          <w:sz w:val="28"/>
          <w:szCs w:val="28"/>
        </w:rPr>
        <w:t>у</w:t>
      </w:r>
      <w:r w:rsidRPr="00A00BF7">
        <w:rPr>
          <w:color w:val="000000"/>
          <w:sz w:val="28"/>
          <w:szCs w:val="28"/>
        </w:rPr>
        <w:t xml:space="preserve">сматривают: </w:t>
      </w:r>
    </w:p>
    <w:p w:rsidR="00823862" w:rsidRPr="00480DDF" w:rsidRDefault="000B380E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3862">
        <w:rPr>
          <w:sz w:val="28"/>
          <w:szCs w:val="28"/>
        </w:rPr>
        <w:t xml:space="preserve">- </w:t>
      </w:r>
      <w:r w:rsidR="00823862" w:rsidRPr="00480DDF">
        <w:rPr>
          <w:sz w:val="28"/>
          <w:szCs w:val="28"/>
        </w:rPr>
        <w:t>выявление не завершенных строительством жилых домов с высокой степенью готовности с целью участия в долевом строительстве многоква</w:t>
      </w:r>
      <w:r w:rsidR="00823862" w:rsidRPr="00480DDF">
        <w:rPr>
          <w:sz w:val="28"/>
          <w:szCs w:val="28"/>
        </w:rPr>
        <w:t>р</w:t>
      </w:r>
      <w:r w:rsidR="00823862" w:rsidRPr="00480DDF">
        <w:rPr>
          <w:sz w:val="28"/>
          <w:szCs w:val="28"/>
        </w:rPr>
        <w:t>тирных домов, организацию строительства нового жилья, приобретение жилых пом</w:t>
      </w:r>
      <w:r w:rsidR="00823862" w:rsidRPr="00480DDF">
        <w:rPr>
          <w:sz w:val="28"/>
          <w:szCs w:val="28"/>
        </w:rPr>
        <w:t>е</w:t>
      </w:r>
      <w:r w:rsidR="00823862" w:rsidRPr="00480DDF">
        <w:rPr>
          <w:sz w:val="28"/>
          <w:szCs w:val="28"/>
        </w:rPr>
        <w:t>щений у застройщиков;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установление очередности сноса аварийного жилищного фонда в соо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>ветствии с требованиями планируемого развития территорий;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информирование собственников и нанимателей жилых помещений ав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рийного жилищного фонда о порядке и условиях участия в Программе через средства массовой информации, в том числе</w:t>
      </w:r>
      <w:r>
        <w:rPr>
          <w:sz w:val="28"/>
          <w:szCs w:val="28"/>
        </w:rPr>
        <w:t xml:space="preserve"> через</w:t>
      </w:r>
      <w:r w:rsidRPr="00480DDF">
        <w:rPr>
          <w:sz w:val="28"/>
          <w:szCs w:val="28"/>
        </w:rPr>
        <w:t>: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а) </w:t>
      </w:r>
      <w:r>
        <w:rPr>
          <w:sz w:val="28"/>
          <w:szCs w:val="28"/>
        </w:rPr>
        <w:t>официальные сайты</w:t>
      </w:r>
      <w:r w:rsidRPr="00480DDF">
        <w:rPr>
          <w:sz w:val="28"/>
          <w:szCs w:val="28"/>
        </w:rPr>
        <w:t xml:space="preserve"> исполнительных органов государственной власти Оренбургской области, органов местного сам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управления;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б) офици</w:t>
      </w:r>
      <w:r>
        <w:rPr>
          <w:sz w:val="28"/>
          <w:szCs w:val="28"/>
        </w:rPr>
        <w:t>альные</w:t>
      </w:r>
      <w:r w:rsidRPr="00480DD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областные</w:t>
      </w:r>
      <w:r w:rsidRPr="00480DDF">
        <w:rPr>
          <w:sz w:val="28"/>
          <w:szCs w:val="28"/>
        </w:rPr>
        <w:t xml:space="preserve"> печат</w:t>
      </w:r>
      <w:r>
        <w:rPr>
          <w:sz w:val="28"/>
          <w:szCs w:val="28"/>
        </w:rPr>
        <w:t>ные</w:t>
      </w:r>
      <w:r w:rsidRPr="00480DDF">
        <w:rPr>
          <w:sz w:val="28"/>
          <w:szCs w:val="28"/>
        </w:rPr>
        <w:t xml:space="preserve"> издания, печатные издания орг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нов местного самоуправления;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в) </w:t>
      </w:r>
      <w:r>
        <w:rPr>
          <w:sz w:val="28"/>
          <w:szCs w:val="28"/>
        </w:rPr>
        <w:t>печатные</w:t>
      </w:r>
      <w:r w:rsidRPr="00480DDF">
        <w:rPr>
          <w:sz w:val="28"/>
          <w:szCs w:val="28"/>
        </w:rPr>
        <w:t xml:space="preserve"> издания</w:t>
      </w:r>
      <w:r>
        <w:rPr>
          <w:sz w:val="28"/>
          <w:szCs w:val="28"/>
        </w:rPr>
        <w:t>, имеющие</w:t>
      </w:r>
      <w:r w:rsidRPr="00480DDF">
        <w:rPr>
          <w:sz w:val="28"/>
          <w:szCs w:val="28"/>
        </w:rPr>
        <w:t xml:space="preserve"> широкое распространение на террит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рии Оренбургской области, органов местного самоуправления;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г) </w:t>
      </w:r>
      <w:r>
        <w:rPr>
          <w:sz w:val="28"/>
          <w:szCs w:val="28"/>
        </w:rPr>
        <w:t>сайты</w:t>
      </w:r>
      <w:r w:rsidRPr="00480DDF">
        <w:rPr>
          <w:sz w:val="28"/>
          <w:szCs w:val="28"/>
        </w:rPr>
        <w:t xml:space="preserve"> в информационно-коммуникационной сети «Интернет» и в п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 xml:space="preserve">чатных изданиях ассоциаций товариществ собственников  и жилищно-строительных кооперативов, ассоциаций и (или) саморегулируемых организаций управляющих </w:t>
      </w:r>
      <w:r w:rsidRPr="00480DDF">
        <w:rPr>
          <w:sz w:val="28"/>
          <w:szCs w:val="28"/>
        </w:rPr>
        <w:lastRenderedPageBreak/>
        <w:t>орган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заций;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д) телевидение, радио и иные электронные средства массовой инфо</w:t>
      </w:r>
      <w:r w:rsidRPr="00480DDF">
        <w:rPr>
          <w:sz w:val="28"/>
          <w:szCs w:val="28"/>
        </w:rPr>
        <w:t>р</w:t>
      </w:r>
      <w:r w:rsidRPr="00480DDF">
        <w:rPr>
          <w:sz w:val="28"/>
          <w:szCs w:val="28"/>
        </w:rPr>
        <w:t>мации;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е) справочные службы, организованные на постоянной основе в мун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ципальных образованиях;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обеспечение переселения граждан из аварийных многоквартирных домов в предельно сжатые сроки для минимизации издержек по содерж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нию аварийных домов и сокращения сроков включения освобождающихся земельных уч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стков в хозяйственный оборот;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осуществление сбора и обобщения информации о сносе жилых д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мов, не подлежащих капитальному ремонту или реконструкции, и испол</w:t>
      </w:r>
      <w:r w:rsidRPr="00480DDF">
        <w:rPr>
          <w:sz w:val="28"/>
          <w:szCs w:val="28"/>
        </w:rPr>
        <w:t>ь</w:t>
      </w:r>
      <w:r w:rsidRPr="00480DDF">
        <w:rPr>
          <w:sz w:val="28"/>
          <w:szCs w:val="28"/>
        </w:rPr>
        <w:t>зовании освобожденных земельных участков для строительства новых объектов градостроительной деятельности и иных целей в соответствии с Земельным кодексом Российской Федерации и Градостроительным коде</w:t>
      </w:r>
      <w:r w:rsidRPr="00480DDF">
        <w:rPr>
          <w:sz w:val="28"/>
          <w:szCs w:val="28"/>
        </w:rPr>
        <w:t>к</w:t>
      </w:r>
      <w:r w:rsidRPr="00480DDF">
        <w:rPr>
          <w:sz w:val="28"/>
          <w:szCs w:val="28"/>
        </w:rPr>
        <w:t>сом Российской Федерации, а также разработка механизма контроля за использованием освобожденных земельных учас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 xml:space="preserve">ков. </w:t>
      </w:r>
    </w:p>
    <w:bookmarkEnd w:id="5"/>
    <w:p w:rsidR="00823862" w:rsidRPr="00A00BF7" w:rsidRDefault="00823862" w:rsidP="0082386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 xml:space="preserve">5. </w:t>
      </w:r>
      <w:r>
        <w:rPr>
          <w:b/>
          <w:bCs/>
          <w:color w:val="000000"/>
          <w:sz w:val="28"/>
          <w:szCs w:val="28"/>
        </w:rPr>
        <w:t>Механизм реализации</w:t>
      </w:r>
      <w:r w:rsidRPr="00A00BF7">
        <w:rPr>
          <w:b/>
          <w:color w:val="000000"/>
          <w:sz w:val="28"/>
          <w:szCs w:val="28"/>
        </w:rPr>
        <w:t xml:space="preserve"> Программы</w:t>
      </w:r>
    </w:p>
    <w:p w:rsidR="00823862" w:rsidRPr="00A00BF7" w:rsidRDefault="00823862" w:rsidP="00823862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p w:rsidR="00823862" w:rsidRPr="00480DDF" w:rsidRDefault="00823862" w:rsidP="00823862">
      <w:pPr>
        <w:widowControl w:val="0"/>
        <w:ind w:right="-6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З</w:t>
      </w:r>
      <w:r w:rsidRPr="00480DDF">
        <w:rPr>
          <w:sz w:val="28"/>
          <w:szCs w:val="28"/>
        </w:rPr>
        <w:t xml:space="preserve">аказчиком Программы выступает </w:t>
      </w:r>
      <w:r>
        <w:rPr>
          <w:sz w:val="28"/>
          <w:szCs w:val="28"/>
        </w:rPr>
        <w:t xml:space="preserve">администрация МО Саракташский поссовет </w:t>
      </w:r>
      <w:r w:rsidRPr="00480DDF">
        <w:rPr>
          <w:noProof/>
          <w:sz w:val="28"/>
          <w:szCs w:val="28"/>
        </w:rPr>
        <w:t>(далее – заказчик Программы).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З</w:t>
      </w:r>
      <w:r w:rsidRPr="00480DDF">
        <w:rPr>
          <w:noProof/>
          <w:sz w:val="28"/>
          <w:szCs w:val="28"/>
        </w:rPr>
        <w:t>аказчик Программы</w:t>
      </w:r>
      <w:r w:rsidRPr="00480DDF">
        <w:rPr>
          <w:sz w:val="28"/>
          <w:szCs w:val="28"/>
        </w:rPr>
        <w:t xml:space="preserve"> разрабатывает в пределах своей компетенции необходимые правовые акты, осуществляет анализ и готовит предложения по рациональному и эффективному использованию финансовых ресурсов, предусмотренных на реализацию Пр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граммы.</w:t>
      </w:r>
    </w:p>
    <w:p w:rsidR="00823862" w:rsidRDefault="00823862" w:rsidP="008238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A00BF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Объемы и источники финансирования</w:t>
      </w:r>
      <w:r w:rsidRPr="00A00BF7">
        <w:rPr>
          <w:b/>
          <w:color w:val="000000"/>
          <w:sz w:val="28"/>
          <w:szCs w:val="28"/>
        </w:rPr>
        <w:t xml:space="preserve"> Программы</w:t>
      </w: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Общий прогнозный объем финансирования Программы в                                 2019–202</w:t>
      </w:r>
      <w:r w:rsidR="00EE37B0">
        <w:rPr>
          <w:sz w:val="28"/>
          <w:szCs w:val="28"/>
        </w:rPr>
        <w:t>3</w:t>
      </w:r>
      <w:r w:rsidRPr="00480DDF">
        <w:rPr>
          <w:sz w:val="28"/>
          <w:szCs w:val="28"/>
        </w:rPr>
        <w:t xml:space="preserve"> годах составляет </w:t>
      </w:r>
      <w:r w:rsidR="003F00C6" w:rsidRPr="003F00C6">
        <w:rPr>
          <w:sz w:val="28"/>
          <w:szCs w:val="28"/>
        </w:rPr>
        <w:t>79 482 495</w:t>
      </w:r>
      <w:r w:rsidR="00B857D9" w:rsidRPr="00B34C01">
        <w:rPr>
          <w:color w:val="000000"/>
          <w:sz w:val="28"/>
          <w:szCs w:val="28"/>
        </w:rPr>
        <w:t xml:space="preserve"> </w:t>
      </w:r>
      <w:r w:rsidRPr="00B34C01">
        <w:rPr>
          <w:sz w:val="28"/>
          <w:szCs w:val="28"/>
        </w:rPr>
        <w:t>рубл</w:t>
      </w:r>
      <w:r w:rsidR="00782A72" w:rsidRPr="00B34C01">
        <w:rPr>
          <w:sz w:val="28"/>
          <w:szCs w:val="28"/>
        </w:rPr>
        <w:t>ей</w:t>
      </w:r>
      <w:r w:rsidRPr="00B34C01">
        <w:rPr>
          <w:sz w:val="28"/>
          <w:szCs w:val="28"/>
        </w:rPr>
        <w:t xml:space="preserve">, в том числе: средства Фонда – </w:t>
      </w:r>
      <w:r w:rsidR="003F00C6" w:rsidRPr="003F00C6">
        <w:rPr>
          <w:sz w:val="28"/>
          <w:szCs w:val="28"/>
        </w:rPr>
        <w:t>73 916 264</w:t>
      </w:r>
      <w:r w:rsidR="00AB654E" w:rsidRPr="00B34C01">
        <w:rPr>
          <w:color w:val="000000"/>
          <w:sz w:val="28"/>
          <w:szCs w:val="28"/>
        </w:rPr>
        <w:t xml:space="preserve"> </w:t>
      </w:r>
      <w:r w:rsidRPr="00B34C01">
        <w:rPr>
          <w:sz w:val="28"/>
          <w:szCs w:val="28"/>
        </w:rPr>
        <w:t>рубл</w:t>
      </w:r>
      <w:r w:rsidR="00B34C01" w:rsidRPr="00B34C01">
        <w:rPr>
          <w:sz w:val="28"/>
          <w:szCs w:val="28"/>
        </w:rPr>
        <w:t>ей</w:t>
      </w:r>
      <w:r w:rsidRPr="00B34C01">
        <w:rPr>
          <w:sz w:val="28"/>
          <w:szCs w:val="28"/>
        </w:rPr>
        <w:t xml:space="preserve">, средства областного бюджета – </w:t>
      </w:r>
      <w:r w:rsidR="003F00C6" w:rsidRPr="003F00C6">
        <w:rPr>
          <w:sz w:val="28"/>
          <w:szCs w:val="28"/>
        </w:rPr>
        <w:t>2 771 319</w:t>
      </w:r>
      <w:r w:rsidR="00B34C01" w:rsidRPr="00B34C01">
        <w:rPr>
          <w:color w:val="000000"/>
          <w:sz w:val="28"/>
          <w:szCs w:val="28"/>
        </w:rPr>
        <w:t xml:space="preserve"> </w:t>
      </w:r>
      <w:r w:rsidRPr="00B34C01">
        <w:rPr>
          <w:sz w:val="28"/>
          <w:szCs w:val="28"/>
        </w:rPr>
        <w:t>рубл</w:t>
      </w:r>
      <w:r w:rsidR="00B34C01" w:rsidRPr="00B34C01">
        <w:rPr>
          <w:sz w:val="28"/>
          <w:szCs w:val="28"/>
        </w:rPr>
        <w:t>ей</w:t>
      </w:r>
      <w:r w:rsidRPr="00B34C01">
        <w:rPr>
          <w:sz w:val="28"/>
          <w:szCs w:val="28"/>
        </w:rPr>
        <w:t xml:space="preserve">, средства местного бюджета – </w:t>
      </w:r>
      <w:r w:rsidR="003F00C6" w:rsidRPr="003F00C6">
        <w:rPr>
          <w:sz w:val="28"/>
          <w:szCs w:val="28"/>
        </w:rPr>
        <w:t>2 257 446</w:t>
      </w:r>
      <w:r w:rsidR="00B34C01" w:rsidRPr="00B34C01">
        <w:rPr>
          <w:color w:val="000000"/>
          <w:sz w:val="28"/>
          <w:szCs w:val="28"/>
        </w:rPr>
        <w:t xml:space="preserve"> </w:t>
      </w:r>
      <w:r w:rsidRPr="00B34C01">
        <w:rPr>
          <w:sz w:val="28"/>
          <w:szCs w:val="28"/>
        </w:rPr>
        <w:t>рубл</w:t>
      </w:r>
      <w:r w:rsidR="00B34C01" w:rsidRPr="00B34C01">
        <w:rPr>
          <w:sz w:val="28"/>
          <w:szCs w:val="28"/>
        </w:rPr>
        <w:t>ей</w:t>
      </w:r>
      <w:r w:rsidRPr="00480DDF">
        <w:rPr>
          <w:sz w:val="28"/>
          <w:szCs w:val="28"/>
        </w:rPr>
        <w:t xml:space="preserve">. 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480DDF">
        <w:rPr>
          <w:spacing w:val="-2"/>
          <w:sz w:val="28"/>
          <w:szCs w:val="28"/>
        </w:rPr>
        <w:t>Объем финансовых средств, необходимых для переселения граждан из многоквартирных домов, признанных до 1 января 2017 года в установленном п</w:t>
      </w:r>
      <w:r w:rsidRPr="00480DDF">
        <w:rPr>
          <w:spacing w:val="-2"/>
          <w:sz w:val="28"/>
          <w:szCs w:val="28"/>
        </w:rPr>
        <w:t>о</w:t>
      </w:r>
      <w:r w:rsidRPr="00480DDF">
        <w:rPr>
          <w:spacing w:val="-2"/>
          <w:sz w:val="28"/>
          <w:szCs w:val="28"/>
        </w:rPr>
        <w:t>рядке аварийными и подлежащими сносу в связи с физическим износом в процессе их эксплуатации, в рамках Программы рассчитан как сумма произв</w:t>
      </w:r>
      <w:r w:rsidRPr="00480DDF">
        <w:rPr>
          <w:spacing w:val="-2"/>
          <w:sz w:val="28"/>
          <w:szCs w:val="28"/>
        </w:rPr>
        <w:t>е</w:t>
      </w:r>
      <w:r w:rsidRPr="00480DDF">
        <w:rPr>
          <w:spacing w:val="-2"/>
          <w:sz w:val="28"/>
          <w:szCs w:val="28"/>
        </w:rPr>
        <w:t xml:space="preserve">дений расселяемой площади жилых помещений и стоимости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pacing w:val="-2"/>
            <w:sz w:val="28"/>
            <w:szCs w:val="28"/>
          </w:rPr>
          <w:t>1 кв. метра</w:t>
        </w:r>
      </w:smartTag>
      <w:r w:rsidRPr="00480DDF">
        <w:rPr>
          <w:spacing w:val="-2"/>
          <w:sz w:val="28"/>
          <w:szCs w:val="28"/>
        </w:rPr>
        <w:t xml:space="preserve"> о</w:t>
      </w:r>
      <w:r w:rsidRPr="00480DDF">
        <w:rPr>
          <w:spacing w:val="-2"/>
          <w:sz w:val="28"/>
          <w:szCs w:val="28"/>
        </w:rPr>
        <w:t>б</w:t>
      </w:r>
      <w:r w:rsidRPr="00480DDF">
        <w:rPr>
          <w:spacing w:val="-2"/>
          <w:sz w:val="28"/>
          <w:szCs w:val="28"/>
        </w:rPr>
        <w:t>щей площади жилого помещения, утвержденной приказом Министерства строительства и жилищно-коммунального хозяйства Росси</w:t>
      </w:r>
      <w:r w:rsidRPr="00480DDF">
        <w:rPr>
          <w:spacing w:val="-2"/>
          <w:sz w:val="28"/>
          <w:szCs w:val="28"/>
        </w:rPr>
        <w:t>й</w:t>
      </w:r>
      <w:r w:rsidRPr="00480DDF">
        <w:rPr>
          <w:spacing w:val="-2"/>
          <w:sz w:val="28"/>
          <w:szCs w:val="28"/>
        </w:rPr>
        <w:t xml:space="preserve">ской Федерации об утверждении средней рыночной стоимости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pacing w:val="-2"/>
            <w:sz w:val="28"/>
            <w:szCs w:val="28"/>
          </w:rPr>
          <w:t>1 кв. метра</w:t>
        </w:r>
      </w:smartTag>
      <w:r w:rsidRPr="00480DDF">
        <w:rPr>
          <w:spacing w:val="-2"/>
          <w:sz w:val="28"/>
          <w:szCs w:val="28"/>
        </w:rPr>
        <w:t xml:space="preserve"> общей площади жилого пом</w:t>
      </w:r>
      <w:r w:rsidRPr="00480DDF">
        <w:rPr>
          <w:spacing w:val="-2"/>
          <w:sz w:val="28"/>
          <w:szCs w:val="28"/>
        </w:rPr>
        <w:t>е</w:t>
      </w:r>
      <w:r w:rsidR="003F00C6">
        <w:rPr>
          <w:spacing w:val="-2"/>
          <w:sz w:val="28"/>
          <w:szCs w:val="28"/>
        </w:rPr>
        <w:t>щения</w:t>
      </w:r>
      <w:r w:rsidRPr="00480DDF">
        <w:rPr>
          <w:spacing w:val="-2"/>
          <w:sz w:val="28"/>
          <w:szCs w:val="28"/>
        </w:rPr>
        <w:t xml:space="preserve">. 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480DDF">
        <w:rPr>
          <w:sz w:val="28"/>
          <w:szCs w:val="28"/>
          <w:shd w:val="clear" w:color="auto" w:fill="FFFFFF"/>
        </w:rPr>
        <w:t xml:space="preserve">Корректирующий коэффициент для муниципального образования </w:t>
      </w:r>
      <w:r>
        <w:rPr>
          <w:sz w:val="28"/>
          <w:szCs w:val="28"/>
          <w:shd w:val="clear" w:color="auto" w:fill="FFFFFF"/>
        </w:rPr>
        <w:t>Саракташский поссовет</w:t>
      </w:r>
      <w:r w:rsidRPr="00480DDF">
        <w:rPr>
          <w:sz w:val="28"/>
          <w:szCs w:val="28"/>
          <w:shd w:val="clear" w:color="auto" w:fill="FFFFFF"/>
        </w:rPr>
        <w:t xml:space="preserve"> – 1.</w:t>
      </w:r>
      <w:r w:rsidR="009727DF">
        <w:rPr>
          <w:sz w:val="28"/>
          <w:szCs w:val="28"/>
          <w:shd w:val="clear" w:color="auto" w:fill="FFFFFF"/>
        </w:rPr>
        <w:t xml:space="preserve"> </w:t>
      </w:r>
    </w:p>
    <w:p w:rsidR="00823862" w:rsidRDefault="00823862" w:rsidP="00823862">
      <w:pPr>
        <w:widowControl w:val="0"/>
        <w:tabs>
          <w:tab w:val="left" w:pos="113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переселению граждан из аварийного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 xml:space="preserve">ного фонда, признанного таковым до 1 января 2017 года, </w:t>
      </w:r>
      <w:r w:rsidRPr="00480DDF">
        <w:rPr>
          <w:sz w:val="28"/>
          <w:szCs w:val="28"/>
        </w:rPr>
        <w:t>пре</w:t>
      </w:r>
      <w:r>
        <w:rPr>
          <w:sz w:val="28"/>
          <w:szCs w:val="28"/>
        </w:rPr>
        <w:t>дставлен</w:t>
      </w:r>
      <w:r w:rsidRPr="00480DDF">
        <w:rPr>
          <w:sz w:val="28"/>
          <w:szCs w:val="28"/>
        </w:rPr>
        <w:t xml:space="preserve"> в прилож</w:t>
      </w:r>
      <w:r w:rsidRPr="00480DDF">
        <w:rPr>
          <w:sz w:val="28"/>
          <w:szCs w:val="28"/>
        </w:rPr>
        <w:t>е</w:t>
      </w:r>
      <w:r>
        <w:rPr>
          <w:sz w:val="28"/>
          <w:szCs w:val="28"/>
        </w:rPr>
        <w:t>нии № 4 к Программе.</w:t>
      </w:r>
    </w:p>
    <w:p w:rsidR="00823862" w:rsidRPr="00E979CB" w:rsidRDefault="00823862" w:rsidP="00823862">
      <w:pPr>
        <w:rPr>
          <w:sz w:val="28"/>
          <w:szCs w:val="28"/>
        </w:rPr>
      </w:pPr>
    </w:p>
    <w:p w:rsidR="00823862" w:rsidRDefault="00823862" w:rsidP="00823862">
      <w:pPr>
        <w:tabs>
          <w:tab w:val="left" w:pos="3300"/>
        </w:tabs>
        <w:rPr>
          <w:sz w:val="28"/>
          <w:szCs w:val="28"/>
        </w:rPr>
      </w:pPr>
    </w:p>
    <w:p w:rsidR="00823862" w:rsidRPr="00E979CB" w:rsidRDefault="00823862" w:rsidP="00823862">
      <w:pPr>
        <w:tabs>
          <w:tab w:val="left" w:pos="3300"/>
        </w:tabs>
        <w:rPr>
          <w:sz w:val="28"/>
          <w:szCs w:val="28"/>
        </w:rPr>
      </w:pP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lastRenderedPageBreak/>
        <w:t xml:space="preserve">7. </w:t>
      </w:r>
      <w:r>
        <w:rPr>
          <w:b/>
          <w:bCs/>
          <w:color w:val="000000"/>
          <w:sz w:val="28"/>
          <w:szCs w:val="28"/>
        </w:rPr>
        <w:t>Планируемые показатели реализации</w:t>
      </w:r>
      <w:r w:rsidRPr="00A00BF7">
        <w:rPr>
          <w:b/>
          <w:bCs/>
          <w:color w:val="000000"/>
          <w:sz w:val="28"/>
          <w:szCs w:val="28"/>
        </w:rPr>
        <w:t xml:space="preserve"> Программы</w:t>
      </w: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           </w:t>
      </w:r>
      <w:r w:rsidRPr="00480DDF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обеспечить жилыми пом</w:t>
      </w:r>
      <w:r w:rsidRPr="00480DDF">
        <w:rPr>
          <w:rFonts w:ascii="Times New Roman" w:hAnsi="Times New Roman" w:cs="Times New Roman"/>
          <w:sz w:val="28"/>
          <w:szCs w:val="28"/>
        </w:rPr>
        <w:t>е</w:t>
      </w:r>
      <w:r w:rsidRPr="00480DDF">
        <w:rPr>
          <w:rFonts w:ascii="Times New Roman" w:hAnsi="Times New Roman" w:cs="Times New Roman"/>
          <w:sz w:val="28"/>
          <w:szCs w:val="28"/>
        </w:rPr>
        <w:t xml:space="preserve">щениями 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480DDF">
        <w:rPr>
          <w:rFonts w:ascii="Times New Roman" w:hAnsi="Times New Roman" w:cs="Times New Roman"/>
          <w:sz w:val="28"/>
          <w:szCs w:val="28"/>
        </w:rPr>
        <w:t xml:space="preserve"> граждан, проживающих в </w:t>
      </w:r>
      <w:r>
        <w:rPr>
          <w:rFonts w:ascii="Times New Roman" w:hAnsi="Times New Roman" w:cs="Times New Roman"/>
          <w:sz w:val="28"/>
          <w:szCs w:val="28"/>
        </w:rPr>
        <w:t>5 многоквартирных</w:t>
      </w:r>
      <w:r w:rsidRPr="00480DDF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мах, признанных</w:t>
      </w:r>
      <w:r w:rsidRPr="00480DDF">
        <w:rPr>
          <w:rFonts w:ascii="Times New Roman" w:hAnsi="Times New Roman" w:cs="Times New Roman"/>
          <w:sz w:val="28"/>
          <w:szCs w:val="28"/>
        </w:rPr>
        <w:t xml:space="preserve"> до 1 января 2017 года в установленном порядке аварийным и подлежащим сносу в связи с физическим износом в процессе его эксплуатации, общей пл</w:t>
      </w:r>
      <w:r w:rsidRPr="00480DDF">
        <w:rPr>
          <w:rFonts w:ascii="Times New Roman" w:hAnsi="Times New Roman" w:cs="Times New Roman"/>
          <w:sz w:val="28"/>
          <w:szCs w:val="28"/>
        </w:rPr>
        <w:t>о</w:t>
      </w:r>
      <w:r w:rsidRPr="00480DDF">
        <w:rPr>
          <w:rFonts w:ascii="Times New Roman" w:hAnsi="Times New Roman" w:cs="Times New Roman"/>
          <w:sz w:val="28"/>
          <w:szCs w:val="28"/>
        </w:rPr>
        <w:t xml:space="preserve">щадью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0DDF">
        <w:rPr>
          <w:rFonts w:ascii="Times New Roman" w:hAnsi="Times New Roman" w:cs="Times New Roman"/>
          <w:sz w:val="28"/>
          <w:szCs w:val="28"/>
        </w:rPr>
        <w:t>,07 тыс. кв. метров.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t>Планируемые показатели переселения граждан из аварийного жили</w:t>
      </w:r>
      <w:r w:rsidRPr="00480DDF">
        <w:rPr>
          <w:bCs/>
          <w:sz w:val="28"/>
          <w:szCs w:val="28"/>
        </w:rPr>
        <w:t>щ</w:t>
      </w:r>
      <w:r w:rsidRPr="00480DDF">
        <w:rPr>
          <w:bCs/>
          <w:sz w:val="28"/>
          <w:szCs w:val="28"/>
        </w:rPr>
        <w:t>ного фонда, признанного так</w:t>
      </w:r>
      <w:r>
        <w:rPr>
          <w:bCs/>
          <w:sz w:val="28"/>
          <w:szCs w:val="28"/>
        </w:rPr>
        <w:t xml:space="preserve">овым до 1 января 2017 года, </w:t>
      </w:r>
      <w:r w:rsidRPr="00480DDF">
        <w:rPr>
          <w:bCs/>
          <w:sz w:val="28"/>
          <w:szCs w:val="28"/>
        </w:rPr>
        <w:t>представлены в прилож</w:t>
      </w:r>
      <w:r w:rsidRPr="00480DDF">
        <w:rPr>
          <w:bCs/>
          <w:sz w:val="28"/>
          <w:szCs w:val="28"/>
        </w:rPr>
        <w:t>е</w:t>
      </w:r>
      <w:r w:rsidRPr="00480DDF">
        <w:rPr>
          <w:bCs/>
          <w:sz w:val="28"/>
          <w:szCs w:val="28"/>
        </w:rPr>
        <w:t xml:space="preserve">нии № 5 к Программе. </w:t>
      </w:r>
    </w:p>
    <w:p w:rsidR="00823862" w:rsidRDefault="003F00C6" w:rsidP="003F00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План-график реализации Программы представлен в приложении №6 к Программе.</w:t>
      </w:r>
    </w:p>
    <w:p w:rsidR="00823862" w:rsidRDefault="00823862" w:rsidP="00823862">
      <w:pPr>
        <w:rPr>
          <w:sz w:val="28"/>
          <w:szCs w:val="28"/>
        </w:rPr>
      </w:pP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8</w:t>
      </w:r>
      <w:r w:rsidRPr="00A00BF7">
        <w:rPr>
          <w:b/>
          <w:bCs/>
          <w:color w:val="000000"/>
          <w:sz w:val="28"/>
          <w:szCs w:val="28"/>
        </w:rPr>
        <w:t xml:space="preserve">. </w:t>
      </w:r>
      <w:r w:rsidR="003F00C6">
        <w:rPr>
          <w:b/>
          <w:bCs/>
          <w:color w:val="000000"/>
          <w:sz w:val="28"/>
          <w:szCs w:val="28"/>
        </w:rPr>
        <w:t>Оценка эффективности и организация контроля за реализацией программы</w:t>
      </w: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Основным критерием эффективности реализации Программы, кот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рая носит социальный характер, является количество семей, переселенных из аварийн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го жилищного фонда.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Критериями эффективности расходования бюджетных средств и средств Фонда служат: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объемы строительства (приобретения у застройщиков) жилищного фонда для муниципальных нужд;</w:t>
      </w:r>
    </w:p>
    <w:p w:rsidR="00823862" w:rsidRPr="00480DDF" w:rsidRDefault="00823862" w:rsidP="00823862">
      <w:pPr>
        <w:widowControl w:val="0"/>
        <w:tabs>
          <w:tab w:val="left" w:pos="6795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устойчивое сокращение аварийного жилищного фонда;</w:t>
      </w:r>
    </w:p>
    <w:p w:rsidR="00823862" w:rsidRPr="00480DDF" w:rsidRDefault="00823862" w:rsidP="00823862">
      <w:pPr>
        <w:widowControl w:val="0"/>
        <w:tabs>
          <w:tab w:val="left" w:pos="6795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комплексное освоение территории после ликвидации аварийного ж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лищного фонда.</w:t>
      </w:r>
    </w:p>
    <w:p w:rsidR="00823862" w:rsidRDefault="00823862" w:rsidP="00823862">
      <w:pPr>
        <w:tabs>
          <w:tab w:val="left" w:pos="4635"/>
        </w:tabs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Default="00823862" w:rsidP="00823862">
      <w:pPr>
        <w:rPr>
          <w:sz w:val="28"/>
          <w:szCs w:val="28"/>
        </w:rPr>
      </w:pPr>
    </w:p>
    <w:p w:rsidR="002E51F9" w:rsidRPr="00A00BF7" w:rsidRDefault="002E51F9" w:rsidP="00823862">
      <w:pPr>
        <w:autoSpaceDE w:val="0"/>
        <w:autoSpaceDN w:val="0"/>
        <w:adjustRightInd w:val="0"/>
        <w:spacing w:before="108" w:after="108"/>
        <w:outlineLvl w:val="0"/>
        <w:rPr>
          <w:color w:val="000000"/>
          <w:sz w:val="28"/>
          <w:szCs w:val="28"/>
        </w:rPr>
      </w:pPr>
    </w:p>
    <w:sectPr w:rsidR="002E51F9" w:rsidRPr="00A00BF7" w:rsidSect="00433016">
      <w:pgSz w:w="11906" w:h="16838"/>
      <w:pgMar w:top="720" w:right="720" w:bottom="426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F21" w:rsidRDefault="00184F21">
      <w:r>
        <w:separator/>
      </w:r>
    </w:p>
  </w:endnote>
  <w:endnote w:type="continuationSeparator" w:id="0">
    <w:p w:rsidR="00184F21" w:rsidRDefault="0018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F21" w:rsidRDefault="00184F21">
      <w:r>
        <w:separator/>
      </w:r>
    </w:p>
  </w:footnote>
  <w:footnote w:type="continuationSeparator" w:id="0">
    <w:p w:rsidR="00184F21" w:rsidRDefault="00184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8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6"/>
  </w:num>
  <w:num w:numId="9">
    <w:abstractNumId w:val="1"/>
  </w:num>
  <w:num w:numId="10">
    <w:abstractNumId w:val="2"/>
  </w:num>
  <w:num w:numId="11">
    <w:abstractNumId w:val="12"/>
  </w:num>
  <w:num w:numId="12">
    <w:abstractNumId w:val="11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6152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30D4"/>
    <w:rsid w:val="00054573"/>
    <w:rsid w:val="0005459D"/>
    <w:rsid w:val="00054DB6"/>
    <w:rsid w:val="000566CB"/>
    <w:rsid w:val="00057608"/>
    <w:rsid w:val="0005770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380E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16D32"/>
    <w:rsid w:val="00117A47"/>
    <w:rsid w:val="0012025E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D06"/>
    <w:rsid w:val="00164DFB"/>
    <w:rsid w:val="001707E9"/>
    <w:rsid w:val="00170C13"/>
    <w:rsid w:val="00173644"/>
    <w:rsid w:val="00175870"/>
    <w:rsid w:val="00177A06"/>
    <w:rsid w:val="00177B9A"/>
    <w:rsid w:val="00180B2B"/>
    <w:rsid w:val="00184F21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4F54"/>
    <w:rsid w:val="001C09B8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AD1"/>
    <w:rsid w:val="00235D23"/>
    <w:rsid w:val="002377B0"/>
    <w:rsid w:val="00240DA0"/>
    <w:rsid w:val="00243A65"/>
    <w:rsid w:val="00245D8C"/>
    <w:rsid w:val="002466CE"/>
    <w:rsid w:val="00247CD2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5C5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C3C00"/>
    <w:rsid w:val="003C404B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0C6"/>
    <w:rsid w:val="003F0A7F"/>
    <w:rsid w:val="003F1637"/>
    <w:rsid w:val="003F37F0"/>
    <w:rsid w:val="003F61D1"/>
    <w:rsid w:val="004028EA"/>
    <w:rsid w:val="00402C08"/>
    <w:rsid w:val="004038EC"/>
    <w:rsid w:val="004109F9"/>
    <w:rsid w:val="00410B04"/>
    <w:rsid w:val="00412524"/>
    <w:rsid w:val="0041271C"/>
    <w:rsid w:val="004149E7"/>
    <w:rsid w:val="00415CD5"/>
    <w:rsid w:val="00417357"/>
    <w:rsid w:val="004174AF"/>
    <w:rsid w:val="00422E5A"/>
    <w:rsid w:val="004253E1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00AC"/>
    <w:rsid w:val="004C703C"/>
    <w:rsid w:val="004D4CD6"/>
    <w:rsid w:val="004D62AB"/>
    <w:rsid w:val="004D6640"/>
    <w:rsid w:val="004E2938"/>
    <w:rsid w:val="004E2991"/>
    <w:rsid w:val="004E3967"/>
    <w:rsid w:val="004E6596"/>
    <w:rsid w:val="004F1899"/>
    <w:rsid w:val="004F262B"/>
    <w:rsid w:val="0050037E"/>
    <w:rsid w:val="005064B0"/>
    <w:rsid w:val="00506A61"/>
    <w:rsid w:val="00514AF3"/>
    <w:rsid w:val="00517167"/>
    <w:rsid w:val="005177BB"/>
    <w:rsid w:val="005204D5"/>
    <w:rsid w:val="00522897"/>
    <w:rsid w:val="005263C6"/>
    <w:rsid w:val="00527FD6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2110"/>
    <w:rsid w:val="0055348B"/>
    <w:rsid w:val="00553AB2"/>
    <w:rsid w:val="0055526D"/>
    <w:rsid w:val="0055689E"/>
    <w:rsid w:val="0055789A"/>
    <w:rsid w:val="005653D5"/>
    <w:rsid w:val="0056668F"/>
    <w:rsid w:val="005718A9"/>
    <w:rsid w:val="00580D3E"/>
    <w:rsid w:val="00582E59"/>
    <w:rsid w:val="00583A00"/>
    <w:rsid w:val="0058508D"/>
    <w:rsid w:val="00585E2B"/>
    <w:rsid w:val="00586E0D"/>
    <w:rsid w:val="005906C5"/>
    <w:rsid w:val="005914FB"/>
    <w:rsid w:val="0059456D"/>
    <w:rsid w:val="00597E3C"/>
    <w:rsid w:val="005A27F2"/>
    <w:rsid w:val="005A30BA"/>
    <w:rsid w:val="005B51C4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3BD6"/>
    <w:rsid w:val="00634052"/>
    <w:rsid w:val="0063743F"/>
    <w:rsid w:val="006379E4"/>
    <w:rsid w:val="00637DAA"/>
    <w:rsid w:val="00643CF8"/>
    <w:rsid w:val="00647ED1"/>
    <w:rsid w:val="00651580"/>
    <w:rsid w:val="00652368"/>
    <w:rsid w:val="00653CEE"/>
    <w:rsid w:val="00653DF1"/>
    <w:rsid w:val="006548A6"/>
    <w:rsid w:val="006555FF"/>
    <w:rsid w:val="00661E09"/>
    <w:rsid w:val="00662D4E"/>
    <w:rsid w:val="006636DA"/>
    <w:rsid w:val="00664F57"/>
    <w:rsid w:val="00665590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0D68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45AA"/>
    <w:rsid w:val="007964A9"/>
    <w:rsid w:val="00796CE3"/>
    <w:rsid w:val="0079770B"/>
    <w:rsid w:val="007A073A"/>
    <w:rsid w:val="007A0805"/>
    <w:rsid w:val="007A2468"/>
    <w:rsid w:val="007A42C7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4E70"/>
    <w:rsid w:val="0082547D"/>
    <w:rsid w:val="00825C1B"/>
    <w:rsid w:val="008307F7"/>
    <w:rsid w:val="00831772"/>
    <w:rsid w:val="0083463D"/>
    <w:rsid w:val="00837A0D"/>
    <w:rsid w:val="00840603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04DE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27DF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B73"/>
    <w:rsid w:val="00A56088"/>
    <w:rsid w:val="00A561A1"/>
    <w:rsid w:val="00A575C9"/>
    <w:rsid w:val="00A627CD"/>
    <w:rsid w:val="00A63B41"/>
    <w:rsid w:val="00A63F26"/>
    <w:rsid w:val="00A65E74"/>
    <w:rsid w:val="00A70C3E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3D99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B654E"/>
    <w:rsid w:val="00AC0CE1"/>
    <w:rsid w:val="00AC333B"/>
    <w:rsid w:val="00AC4289"/>
    <w:rsid w:val="00AC6428"/>
    <w:rsid w:val="00AC6DD7"/>
    <w:rsid w:val="00AD16F7"/>
    <w:rsid w:val="00AD1997"/>
    <w:rsid w:val="00AD2EF1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4C01"/>
    <w:rsid w:val="00B365B4"/>
    <w:rsid w:val="00B504ED"/>
    <w:rsid w:val="00B50B51"/>
    <w:rsid w:val="00B53BF2"/>
    <w:rsid w:val="00B54A0D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57D9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B42F1"/>
    <w:rsid w:val="00BB57BB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45F7"/>
    <w:rsid w:val="00CB553A"/>
    <w:rsid w:val="00CB7DDE"/>
    <w:rsid w:val="00CC2FB9"/>
    <w:rsid w:val="00CC6B18"/>
    <w:rsid w:val="00CC78C8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3C4C"/>
    <w:rsid w:val="00DA42D4"/>
    <w:rsid w:val="00DA72C6"/>
    <w:rsid w:val="00DB04A0"/>
    <w:rsid w:val="00DB0A5D"/>
    <w:rsid w:val="00DB74D3"/>
    <w:rsid w:val="00DC07FA"/>
    <w:rsid w:val="00DC20A0"/>
    <w:rsid w:val="00DD0719"/>
    <w:rsid w:val="00DD0C86"/>
    <w:rsid w:val="00DD0FB2"/>
    <w:rsid w:val="00DD14F2"/>
    <w:rsid w:val="00DD39B7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2172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37B0"/>
    <w:rsid w:val="00EE4100"/>
    <w:rsid w:val="00EF1256"/>
    <w:rsid w:val="00F03B26"/>
    <w:rsid w:val="00F13D92"/>
    <w:rsid w:val="00F1436D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363F"/>
    <w:rsid w:val="00F84954"/>
    <w:rsid w:val="00F84A2E"/>
    <w:rsid w:val="00F84E92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32F5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5EBC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6A77F-2E09-4EED-960A-2319102A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38258/49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10180094/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38291/3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AEC6-23B9-4C77-B025-05766478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3330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22273</CharactersWithSpaces>
  <SharedDoc>false</SharedDoc>
  <HLinks>
    <vt:vector size="24" baseType="variant">
      <vt:variant>
        <vt:i4>786440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http://mobileonline.garant.ru/document/redirect/10180094/100</vt:lpwstr>
      </vt:variant>
      <vt:variant>
        <vt:lpwstr/>
      </vt:variant>
      <vt:variant>
        <vt:i4>1900581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sub_47</vt:lpwstr>
      </vt:variant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http://mobileonline.garant.ru/document/redirect/12138291/3207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http://mobileonline.garant.ru/document/redirect/12138258/49022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2021-11-18T11:18:00Z</cp:lastPrinted>
  <dcterms:created xsi:type="dcterms:W3CDTF">2022-03-02T14:10:00Z</dcterms:created>
  <dcterms:modified xsi:type="dcterms:W3CDTF">2022-03-02T14:10:00Z</dcterms:modified>
</cp:coreProperties>
</file>