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F15D6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EC31FD">
        <w:rPr>
          <w:rFonts w:ascii="Times New Roman" w:hAnsi="Times New Roman" w:cs="Times New Roman"/>
          <w:sz w:val="22"/>
          <w:szCs w:val="22"/>
        </w:rPr>
        <w:t>9</w:t>
      </w:r>
      <w:r w:rsidRPr="002F15D6">
        <w:rPr>
          <w:rFonts w:ascii="Times New Roman" w:hAnsi="Times New Roman" w:cs="Times New Roman"/>
          <w:sz w:val="22"/>
          <w:szCs w:val="22"/>
        </w:rPr>
        <w:br/>
      </w:r>
      <w:r w:rsidR="00A91F4C" w:rsidRPr="00BD7120">
        <w:rPr>
          <w:rFonts w:ascii="Times New Roman" w:hAnsi="Times New Roman" w:cs="Times New Roman"/>
        </w:rPr>
        <w:t xml:space="preserve">к </w:t>
      </w:r>
      <w:r w:rsidR="00A91F4C">
        <w:rPr>
          <w:rFonts w:ascii="Times New Roman" w:hAnsi="Times New Roman" w:cs="Times New Roman"/>
        </w:rPr>
        <w:t>постановлению</w:t>
      </w:r>
      <w:r w:rsidR="00A91F4C" w:rsidRPr="00BD7120">
        <w:rPr>
          <w:rFonts w:ascii="Times New Roman" w:hAnsi="Times New Roman" w:cs="Times New Roman"/>
        </w:rPr>
        <w:t xml:space="preserve"> от </w:t>
      </w:r>
      <w:r w:rsidR="00EC31FD">
        <w:rPr>
          <w:rFonts w:ascii="Times New Roman" w:hAnsi="Times New Roman" w:cs="Times New Roman"/>
        </w:rPr>
        <w:t>11</w:t>
      </w:r>
      <w:r w:rsidR="00A91F4C">
        <w:rPr>
          <w:rFonts w:ascii="Times New Roman" w:hAnsi="Times New Roman" w:cs="Times New Roman"/>
        </w:rPr>
        <w:t>.01.20</w:t>
      </w:r>
      <w:r w:rsidR="00EC31FD">
        <w:rPr>
          <w:rFonts w:ascii="Times New Roman" w:hAnsi="Times New Roman" w:cs="Times New Roman"/>
        </w:rPr>
        <w:t>22</w:t>
      </w:r>
      <w:r w:rsidR="00A91F4C" w:rsidRPr="00BD7120">
        <w:rPr>
          <w:rFonts w:ascii="Times New Roman" w:hAnsi="Times New Roman" w:cs="Times New Roman"/>
        </w:rPr>
        <w:t xml:space="preserve"> №</w:t>
      </w:r>
      <w:r w:rsidR="00A91F4C">
        <w:rPr>
          <w:rFonts w:ascii="Times New Roman" w:hAnsi="Times New Roman" w:cs="Times New Roman"/>
        </w:rPr>
        <w:t xml:space="preserve"> </w:t>
      </w:r>
      <w:r w:rsidR="00EC31FD">
        <w:rPr>
          <w:rFonts w:ascii="Times New Roman" w:hAnsi="Times New Roman" w:cs="Times New Roman"/>
        </w:rPr>
        <w:t>2/1</w:t>
      </w:r>
      <w:r w:rsidR="00A91F4C">
        <w:rPr>
          <w:rFonts w:ascii="Times New Roman" w:hAnsi="Times New Roman" w:cs="Times New Roman"/>
        </w:rPr>
        <w:t>-п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>Порядок проведения инвентаризации активов и обязательств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Настоящий Порядок разработан в соответствии со следующими документами: 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– </w:t>
      </w:r>
      <w:r w:rsidR="00AB004C" w:rsidRPr="002F15D6">
        <w:rPr>
          <w:rFonts w:ascii="Times New Roman" w:hAnsi="Times New Roman" w:cs="Times New Roman"/>
          <w:sz w:val="22"/>
          <w:szCs w:val="22"/>
        </w:rPr>
        <w:t>Законом от 06.12.2011 № 402-ФЗ «О бухгалтерском учете»</w:t>
      </w:r>
      <w:r w:rsidRPr="002F15D6">
        <w:rPr>
          <w:rFonts w:ascii="Times New Roman" w:hAnsi="Times New Roman" w:cs="Times New Roman"/>
          <w:sz w:val="22"/>
          <w:szCs w:val="22"/>
        </w:rPr>
        <w:t>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="00542038" w:rsidRPr="002F15D6">
        <w:rPr>
          <w:rFonts w:ascii="Times New Roman" w:hAnsi="Times New Roman" w:cs="Times New Roman"/>
          <w:sz w:val="22"/>
          <w:szCs w:val="22"/>
        </w:rPr>
        <w:t xml:space="preserve">– </w:t>
      </w:r>
      <w:r w:rsidR="00B15A71" w:rsidRPr="002F15D6">
        <w:rPr>
          <w:rFonts w:ascii="Times New Roman" w:hAnsi="Times New Roman" w:cs="Times New Roman"/>
          <w:sz w:val="22"/>
          <w:szCs w:val="22"/>
        </w:rPr>
        <w:t>Федеральным стандартом</w:t>
      </w:r>
      <w:r w:rsidR="00D8470C" w:rsidRPr="002F15D6">
        <w:rPr>
          <w:rFonts w:ascii="Times New Roman" w:hAnsi="Times New Roman" w:cs="Times New Roman"/>
          <w:sz w:val="22"/>
          <w:szCs w:val="22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2F15D6">
        <w:rPr>
          <w:rFonts w:ascii="Times New Roman" w:hAnsi="Times New Roman" w:cs="Times New Roman"/>
          <w:sz w:val="22"/>
          <w:szCs w:val="22"/>
        </w:rPr>
        <w:t>, утвержденн</w:t>
      </w:r>
      <w:r w:rsidR="00D8470C" w:rsidRPr="002F15D6">
        <w:rPr>
          <w:rFonts w:ascii="Times New Roman" w:hAnsi="Times New Roman" w:cs="Times New Roman"/>
          <w:sz w:val="22"/>
          <w:szCs w:val="22"/>
        </w:rPr>
        <w:t>ым</w:t>
      </w:r>
      <w:r w:rsidR="00542038" w:rsidRPr="002F15D6">
        <w:rPr>
          <w:rFonts w:ascii="Times New Roman" w:hAnsi="Times New Roman" w:cs="Times New Roman"/>
          <w:sz w:val="22"/>
          <w:szCs w:val="22"/>
        </w:rPr>
        <w:t xml:space="preserve">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="00542038" w:rsidRPr="002F15D6">
        <w:rPr>
          <w:rFonts w:ascii="Times New Roman" w:hAnsi="Times New Roman" w:cs="Times New Roman"/>
          <w:sz w:val="22"/>
          <w:szCs w:val="22"/>
        </w:rPr>
        <w:t xml:space="preserve"> от 31</w:t>
      </w:r>
      <w:r w:rsidR="00BF78FA" w:rsidRPr="002F15D6">
        <w:rPr>
          <w:rFonts w:ascii="Times New Roman" w:hAnsi="Times New Roman" w:cs="Times New Roman"/>
          <w:sz w:val="22"/>
          <w:szCs w:val="22"/>
        </w:rPr>
        <w:t>.12.</w:t>
      </w:r>
      <w:r w:rsidR="00542038" w:rsidRPr="002F15D6">
        <w:rPr>
          <w:rFonts w:ascii="Times New Roman" w:hAnsi="Times New Roman" w:cs="Times New Roman"/>
          <w:sz w:val="22"/>
          <w:szCs w:val="22"/>
        </w:rPr>
        <w:t>2016 № 256н;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 xml:space="preserve">– </w:t>
      </w:r>
      <w:r w:rsidR="00AB004C" w:rsidRPr="002F15D6">
        <w:rPr>
          <w:rFonts w:ascii="Times New Roman" w:hAnsi="Times New Roman" w:cs="Times New Roman"/>
          <w:sz w:val="22"/>
          <w:szCs w:val="22"/>
        </w:rPr>
        <w:t>указанием ЦБ от 11.03.2014 № 3210-У «О порядке ведения кассовых операций юридическими лицами...»</w:t>
      </w:r>
      <w:r w:rsidRPr="002F15D6">
        <w:rPr>
          <w:rFonts w:ascii="Times New Roman" w:hAnsi="Times New Roman" w:cs="Times New Roman"/>
          <w:sz w:val="22"/>
          <w:szCs w:val="22"/>
        </w:rPr>
        <w:t>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 xml:space="preserve">– </w:t>
      </w:r>
      <w:r w:rsidR="00AB004C" w:rsidRPr="002F15D6">
        <w:rPr>
          <w:rFonts w:ascii="Times New Roman" w:hAnsi="Times New Roman" w:cs="Times New Roman"/>
          <w:sz w:val="22"/>
          <w:szCs w:val="22"/>
        </w:rPr>
        <w:t>Методическими указаниями по первичным документам и регистрам</w:t>
      </w:r>
      <w:r w:rsidRPr="002F15D6">
        <w:rPr>
          <w:rFonts w:ascii="Times New Roman" w:hAnsi="Times New Roman" w:cs="Times New Roman"/>
          <w:sz w:val="22"/>
          <w:szCs w:val="22"/>
        </w:rPr>
        <w:t xml:space="preserve">, утвержденными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Pr="002F15D6">
        <w:rPr>
          <w:rFonts w:ascii="Times New Roman" w:hAnsi="Times New Roman" w:cs="Times New Roman"/>
          <w:sz w:val="22"/>
          <w:szCs w:val="22"/>
        </w:rPr>
        <w:t xml:space="preserve"> от 30</w:t>
      </w:r>
      <w:r w:rsidR="00BF78FA" w:rsidRPr="002F15D6">
        <w:rPr>
          <w:rFonts w:ascii="Times New Roman" w:hAnsi="Times New Roman" w:cs="Times New Roman"/>
          <w:sz w:val="22"/>
          <w:szCs w:val="22"/>
        </w:rPr>
        <w:t>.03.</w:t>
      </w:r>
      <w:r w:rsidRPr="002F15D6">
        <w:rPr>
          <w:rFonts w:ascii="Times New Roman" w:hAnsi="Times New Roman" w:cs="Times New Roman"/>
          <w:sz w:val="22"/>
          <w:szCs w:val="22"/>
        </w:rPr>
        <w:t>2015</w:t>
      </w:r>
      <w:r w:rsidR="006C30EF" w:rsidRPr="002F15D6">
        <w:rPr>
          <w:rFonts w:ascii="Times New Roman" w:hAnsi="Times New Roman" w:cs="Times New Roman"/>
          <w:sz w:val="22"/>
          <w:szCs w:val="22"/>
        </w:rPr>
        <w:t> № </w:t>
      </w:r>
      <w:r w:rsidRPr="002F15D6">
        <w:rPr>
          <w:rFonts w:ascii="Times New Roman" w:hAnsi="Times New Roman" w:cs="Times New Roman"/>
          <w:sz w:val="22"/>
          <w:szCs w:val="22"/>
        </w:rPr>
        <w:t>52н;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 xml:space="preserve">– </w:t>
      </w:r>
      <w:r w:rsidR="00AB004C" w:rsidRPr="002F15D6">
        <w:rPr>
          <w:rFonts w:ascii="Times New Roman" w:hAnsi="Times New Roman" w:cs="Times New Roman"/>
          <w:sz w:val="22"/>
          <w:szCs w:val="22"/>
        </w:rPr>
        <w:t>Правилами учета и хранения драгоценных металлов, камней и изделий</w:t>
      </w:r>
      <w:r w:rsidRPr="002F15D6">
        <w:rPr>
          <w:rFonts w:ascii="Times New Roman" w:hAnsi="Times New Roman" w:cs="Times New Roman"/>
          <w:sz w:val="22"/>
          <w:szCs w:val="22"/>
        </w:rPr>
        <w:t>, утвержденными постановлением Правительства от 28</w:t>
      </w:r>
      <w:r w:rsidR="00BF78FA" w:rsidRPr="002F15D6">
        <w:rPr>
          <w:rFonts w:ascii="Times New Roman" w:hAnsi="Times New Roman" w:cs="Times New Roman"/>
          <w:sz w:val="22"/>
          <w:szCs w:val="22"/>
        </w:rPr>
        <w:t>.09.</w:t>
      </w:r>
      <w:r w:rsidRPr="002F15D6">
        <w:rPr>
          <w:rFonts w:ascii="Times New Roman" w:hAnsi="Times New Roman" w:cs="Times New Roman"/>
          <w:sz w:val="22"/>
          <w:szCs w:val="22"/>
        </w:rPr>
        <w:t>2000</w:t>
      </w:r>
      <w:r w:rsidR="00BF78FA" w:rsidRPr="002F15D6">
        <w:rPr>
          <w:rFonts w:ascii="Times New Roman" w:hAnsi="Times New Roman" w:cs="Times New Roman"/>
          <w:sz w:val="22"/>
          <w:szCs w:val="22"/>
        </w:rPr>
        <w:t xml:space="preserve"> </w:t>
      </w:r>
      <w:r w:rsidR="006C30EF" w:rsidRPr="002F15D6">
        <w:rPr>
          <w:rFonts w:ascii="Times New Roman" w:hAnsi="Times New Roman" w:cs="Times New Roman"/>
          <w:sz w:val="22"/>
          <w:szCs w:val="22"/>
        </w:rPr>
        <w:t>№ </w:t>
      </w:r>
      <w:r w:rsidRPr="002F15D6">
        <w:rPr>
          <w:rFonts w:ascii="Times New Roman" w:hAnsi="Times New Roman" w:cs="Times New Roman"/>
          <w:sz w:val="22"/>
          <w:szCs w:val="22"/>
        </w:rPr>
        <w:t>731.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>1. Общие положения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1.1. Настоящий Порядок устанавливает правила проведения инвентаризации имущества, финансовых активов и обязательств учреждения, </w:t>
      </w:r>
      <w:r w:rsidR="004C6961" w:rsidRPr="002F15D6">
        <w:rPr>
          <w:rFonts w:ascii="Times New Roman" w:hAnsi="Times New Roman" w:cs="Times New Roman"/>
          <w:sz w:val="22"/>
          <w:szCs w:val="22"/>
        </w:rPr>
        <w:t xml:space="preserve">в том числе на забалансовых счетах, </w:t>
      </w:r>
      <w:r w:rsidRPr="002F15D6">
        <w:rPr>
          <w:rFonts w:ascii="Times New Roman" w:hAnsi="Times New Roman" w:cs="Times New Roman"/>
          <w:sz w:val="22"/>
          <w:szCs w:val="22"/>
        </w:rPr>
        <w:t>сроки ее проведения, перечень активов и обязательств, проверяемых при проведении инвентаризации.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Инвентаризацию имущества, переданного в аренду (безвозмездное пользование), проводит арендатор (ссудополучатель).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Инвентаризация имущества производится по его местонахождению и в разрезе </w:t>
      </w:r>
      <w:r w:rsidR="00AB004C" w:rsidRPr="002F15D6">
        <w:rPr>
          <w:rFonts w:ascii="Times New Roman" w:hAnsi="Times New Roman" w:cs="Times New Roman"/>
          <w:sz w:val="22"/>
          <w:szCs w:val="22"/>
        </w:rPr>
        <w:t xml:space="preserve">ответственных (материально </w:t>
      </w:r>
      <w:r w:rsidRPr="002F15D6">
        <w:rPr>
          <w:rFonts w:ascii="Times New Roman" w:hAnsi="Times New Roman" w:cs="Times New Roman"/>
          <w:sz w:val="22"/>
          <w:szCs w:val="22"/>
        </w:rPr>
        <w:t>ответственных</w:t>
      </w:r>
      <w:r w:rsidR="00AB004C" w:rsidRPr="002F15D6">
        <w:rPr>
          <w:rFonts w:ascii="Times New Roman" w:hAnsi="Times New Roman" w:cs="Times New Roman"/>
          <w:sz w:val="22"/>
          <w:szCs w:val="22"/>
        </w:rPr>
        <w:t>)</w:t>
      </w:r>
      <w:r w:rsidRPr="002F15D6">
        <w:rPr>
          <w:rFonts w:ascii="Times New Roman" w:hAnsi="Times New Roman" w:cs="Times New Roman"/>
          <w:sz w:val="22"/>
          <w:szCs w:val="22"/>
        </w:rPr>
        <w:t xml:space="preserve"> лиц</w:t>
      </w:r>
      <w:r w:rsidR="002B7921" w:rsidRPr="002F15D6">
        <w:rPr>
          <w:rFonts w:ascii="Times New Roman" w:hAnsi="Times New Roman" w:cs="Times New Roman"/>
          <w:sz w:val="22"/>
          <w:szCs w:val="22"/>
        </w:rPr>
        <w:t>, далее </w:t>
      </w:r>
      <w:r w:rsidR="00EF54C5" w:rsidRPr="002F15D6">
        <w:rPr>
          <w:rFonts w:ascii="Times New Roman" w:hAnsi="Times New Roman" w:cs="Times New Roman"/>
          <w:sz w:val="22"/>
          <w:szCs w:val="22"/>
        </w:rPr>
        <w:t>–</w:t>
      </w:r>
      <w:r w:rsidR="00AB004C" w:rsidRPr="002F15D6">
        <w:rPr>
          <w:rFonts w:ascii="Times New Roman" w:hAnsi="Times New Roman" w:cs="Times New Roman"/>
          <w:sz w:val="22"/>
          <w:szCs w:val="22"/>
        </w:rPr>
        <w:t xml:space="preserve"> ответственные лица</w:t>
      </w:r>
      <w:r w:rsidRPr="002F15D6">
        <w:rPr>
          <w:rFonts w:ascii="Times New Roman" w:hAnsi="Times New Roman" w:cs="Times New Roman"/>
          <w:sz w:val="22"/>
          <w:szCs w:val="22"/>
        </w:rPr>
        <w:t>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247789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1.3. Основными целями инвентаризации являются:</w:t>
      </w:r>
    </w:p>
    <w:p w:rsidR="00D152CE" w:rsidRPr="002F15D6" w:rsidRDefault="004E37C9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выявление фактического наличия имущества</w:t>
      </w:r>
      <w:r w:rsidR="0098086D" w:rsidRPr="002F15D6">
        <w:rPr>
          <w:rFonts w:ascii="Times New Roman" w:hAnsi="Times New Roman" w:cs="Times New Roman"/>
          <w:sz w:val="22"/>
          <w:szCs w:val="22"/>
        </w:rPr>
        <w:t>, как собственного, так и не принадлежащего учреждению, но числящегося в бухгалтерском учете</w:t>
      </w:r>
      <w:r w:rsidRPr="002F15D6">
        <w:rPr>
          <w:rFonts w:ascii="Times New Roman" w:hAnsi="Times New Roman" w:cs="Times New Roman"/>
          <w:sz w:val="22"/>
          <w:szCs w:val="22"/>
        </w:rPr>
        <w:t>;</w:t>
      </w:r>
    </w:p>
    <w:p w:rsidR="00D152CE" w:rsidRPr="002F15D6" w:rsidRDefault="004E37C9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сопоставление фактического наличия с данными бухгалтерского учета;</w:t>
      </w:r>
    </w:p>
    <w:p w:rsidR="00D152CE" w:rsidRPr="002F15D6" w:rsidRDefault="004E37C9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проверка полноты отражения в учете </w:t>
      </w:r>
      <w:r w:rsidR="007D516B" w:rsidRPr="002F15D6">
        <w:rPr>
          <w:rFonts w:ascii="Times New Roman" w:hAnsi="Times New Roman" w:cs="Times New Roman"/>
          <w:sz w:val="22"/>
          <w:szCs w:val="22"/>
        </w:rPr>
        <w:t xml:space="preserve">имущества, </w:t>
      </w:r>
      <w:r w:rsidRPr="002F15D6">
        <w:rPr>
          <w:rFonts w:ascii="Times New Roman" w:hAnsi="Times New Roman" w:cs="Times New Roman"/>
          <w:sz w:val="22"/>
          <w:szCs w:val="22"/>
        </w:rPr>
        <w:t>финансовых активов и обязательств (выявление неучтенных объектов, недостач);</w:t>
      </w:r>
    </w:p>
    <w:p w:rsidR="00D152CE" w:rsidRPr="002F15D6" w:rsidRDefault="004E37C9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документальное подтверждение наличия имущества</w:t>
      </w:r>
      <w:r w:rsidR="007D516B" w:rsidRPr="002F15D6">
        <w:rPr>
          <w:rFonts w:ascii="Times New Roman" w:hAnsi="Times New Roman" w:cs="Times New Roman"/>
          <w:sz w:val="22"/>
          <w:szCs w:val="22"/>
        </w:rPr>
        <w:t>, финансовых активов</w:t>
      </w:r>
      <w:r w:rsidRPr="002F15D6">
        <w:rPr>
          <w:rFonts w:ascii="Times New Roman" w:hAnsi="Times New Roman" w:cs="Times New Roman"/>
          <w:sz w:val="22"/>
          <w:szCs w:val="22"/>
        </w:rPr>
        <w:t xml:space="preserve"> и обязательств;</w:t>
      </w:r>
    </w:p>
    <w:p w:rsidR="00247789" w:rsidRPr="002F15D6" w:rsidRDefault="004E37C9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определение фактического с</w:t>
      </w:r>
      <w:r w:rsidR="00400D45" w:rsidRPr="002F15D6">
        <w:rPr>
          <w:rFonts w:ascii="Times New Roman" w:hAnsi="Times New Roman" w:cs="Times New Roman"/>
          <w:sz w:val="22"/>
          <w:szCs w:val="22"/>
        </w:rPr>
        <w:t>остояния имущества и его оценка;</w:t>
      </w:r>
    </w:p>
    <w:p w:rsidR="0098086D" w:rsidRPr="002F15D6" w:rsidRDefault="0098086D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D152CE" w:rsidRPr="002F15D6" w:rsidRDefault="00400D45" w:rsidP="00856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выявление признаков обесценения </w:t>
      </w:r>
      <w:r w:rsidR="006421C9" w:rsidRPr="002F15D6">
        <w:rPr>
          <w:rFonts w:ascii="Times New Roman" w:hAnsi="Times New Roman" w:cs="Times New Roman"/>
          <w:sz w:val="22"/>
          <w:szCs w:val="22"/>
        </w:rPr>
        <w:t>активов</w:t>
      </w:r>
      <w:r w:rsidRPr="002F15D6">
        <w:rPr>
          <w:rFonts w:ascii="Times New Roman" w:hAnsi="Times New Roman" w:cs="Times New Roman"/>
          <w:sz w:val="22"/>
          <w:szCs w:val="22"/>
        </w:rPr>
        <w:t>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1.4. Проведение инвентаризации обязательно: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передаче имущества в аренду, выкупе, продаже;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перед составлением годовой отчетности (кроме имущества, инвентаризация которого проводилась не ранее 1</w:t>
      </w:r>
      <w:r w:rsidR="006C30EF" w:rsidRPr="002F15D6">
        <w:rPr>
          <w:rFonts w:ascii="Times New Roman" w:hAnsi="Times New Roman" w:cs="Times New Roman"/>
          <w:sz w:val="22"/>
          <w:szCs w:val="22"/>
        </w:rPr>
        <w:t> октябр</w:t>
      </w:r>
      <w:r w:rsidRPr="002F15D6">
        <w:rPr>
          <w:rFonts w:ascii="Times New Roman" w:hAnsi="Times New Roman" w:cs="Times New Roman"/>
          <w:sz w:val="22"/>
          <w:szCs w:val="22"/>
        </w:rPr>
        <w:t>я отчетного года);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смене ответственных лиц;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выявлении фактов хищения, злоупотребления или порчи имущества (немедленно по установлении таких фактов);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lastRenderedPageBreak/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реорганизации, изменении типа учреждения или ликвидации учреждения;</w:t>
      </w:r>
    </w:p>
    <w:p w:rsidR="00D152CE" w:rsidRPr="002F15D6" w:rsidRDefault="004E37C9" w:rsidP="008560C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 других случаях, предусмотренных действующим законодательством.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коллективной или бригадной материальной ответственности инвентаризацию необходимо проводить:</w:t>
      </w:r>
    </w:p>
    <w:p w:rsidR="00D152CE" w:rsidRPr="002F15D6" w:rsidRDefault="004E37C9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смене руководителя коллектива или бригадира;</w:t>
      </w:r>
    </w:p>
    <w:p w:rsidR="00D152CE" w:rsidRPr="002F15D6" w:rsidRDefault="004E37C9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выбытии из коллектива или бригады более 50 процентов работников;</w:t>
      </w:r>
    </w:p>
    <w:p w:rsidR="00D152CE" w:rsidRPr="002F15D6" w:rsidRDefault="004E37C9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по требованию одного или нескольких членов коллектива или бригады.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7F0E9D" w:rsidRPr="002F15D6">
        <w:rPr>
          <w:rFonts w:ascii="Times New Roman" w:hAnsi="Times New Roman" w:cs="Times New Roman"/>
          <w:b/>
          <w:bCs/>
          <w:sz w:val="22"/>
          <w:szCs w:val="22"/>
        </w:rPr>
        <w:t>Общий п</w:t>
      </w:r>
      <w:r w:rsidRPr="002F15D6">
        <w:rPr>
          <w:rFonts w:ascii="Times New Roman" w:hAnsi="Times New Roman" w:cs="Times New Roman"/>
          <w:b/>
          <w:bCs/>
          <w:sz w:val="22"/>
          <w:szCs w:val="22"/>
        </w:rPr>
        <w:t>орядок и сроки проведения инвентаризации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2.1. Для проведения инвентаризации в учреждении создается постоянно действующая инвентаризационная комиссия.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:rsidR="00120373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120373" w:rsidRPr="002F15D6" w:rsidRDefault="00120373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120373" w:rsidRPr="002F15D6" w:rsidRDefault="00120373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2.2. Инвентаризации подлежит имущество учреждения, вложения в него на счете 106.00 «</w:t>
      </w:r>
      <w:r w:rsidR="008475A4" w:rsidRPr="002F15D6">
        <w:rPr>
          <w:rFonts w:ascii="Times New Roman" w:hAnsi="Times New Roman" w:cs="Times New Roman"/>
          <w:sz w:val="22"/>
          <w:szCs w:val="22"/>
        </w:rPr>
        <w:t>Вложения в нефинансовые активы</w:t>
      </w:r>
      <w:r w:rsidRPr="002F15D6">
        <w:rPr>
          <w:rFonts w:ascii="Times New Roman" w:hAnsi="Times New Roman" w:cs="Times New Roman"/>
          <w:sz w:val="22"/>
          <w:szCs w:val="22"/>
        </w:rPr>
        <w:t>»</w:t>
      </w:r>
      <w:r w:rsidR="008475A4" w:rsidRPr="002F15D6">
        <w:rPr>
          <w:rFonts w:ascii="Times New Roman" w:hAnsi="Times New Roman" w:cs="Times New Roman"/>
          <w:sz w:val="22"/>
          <w:szCs w:val="22"/>
        </w:rPr>
        <w:t>,</w:t>
      </w:r>
      <w:r w:rsidRPr="002F15D6">
        <w:rPr>
          <w:rFonts w:ascii="Times New Roman" w:hAnsi="Times New Roman" w:cs="Times New Roman"/>
          <w:sz w:val="22"/>
          <w:szCs w:val="22"/>
        </w:rPr>
        <w:t xml:space="preserve"> а также </w:t>
      </w:r>
      <w:r w:rsidR="008475A4" w:rsidRPr="002F15D6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2F15D6">
        <w:rPr>
          <w:rFonts w:ascii="Times New Roman" w:hAnsi="Times New Roman" w:cs="Times New Roman"/>
          <w:sz w:val="22"/>
          <w:szCs w:val="22"/>
        </w:rPr>
        <w:t>финансовые активы</w:t>
      </w:r>
      <w:r w:rsidR="008475A4" w:rsidRPr="002F15D6">
        <w:rPr>
          <w:rFonts w:ascii="Times New Roman" w:hAnsi="Times New Roman" w:cs="Times New Roman"/>
          <w:sz w:val="22"/>
          <w:szCs w:val="22"/>
        </w:rPr>
        <w:t xml:space="preserve">, </w:t>
      </w:r>
      <w:r w:rsidRPr="002F15D6">
        <w:rPr>
          <w:rFonts w:ascii="Times New Roman" w:hAnsi="Times New Roman" w:cs="Times New Roman"/>
          <w:sz w:val="22"/>
          <w:szCs w:val="22"/>
        </w:rPr>
        <w:t xml:space="preserve">обязательства </w:t>
      </w:r>
      <w:r w:rsidR="008475A4" w:rsidRPr="002F15D6">
        <w:rPr>
          <w:rFonts w:ascii="Times New Roman" w:hAnsi="Times New Roman" w:cs="Times New Roman"/>
          <w:sz w:val="22"/>
          <w:szCs w:val="22"/>
        </w:rPr>
        <w:t>и финансовые результаты</w:t>
      </w:r>
      <w:r w:rsidRPr="002F15D6">
        <w:rPr>
          <w:rFonts w:ascii="Times New Roman" w:hAnsi="Times New Roman" w:cs="Times New Roman"/>
          <w:sz w:val="22"/>
          <w:szCs w:val="22"/>
        </w:rPr>
        <w:t>:</w:t>
      </w:r>
      <w:r w:rsidR="008475A4" w:rsidRPr="002F15D6">
        <w:rPr>
          <w:rFonts w:ascii="Times New Roman" w:hAnsi="Times New Roman" w:cs="Times New Roman"/>
          <w:sz w:val="22"/>
          <w:szCs w:val="22"/>
        </w:rPr>
        <w:br/>
        <w:t>– денежные средства – счет Х.201.00.000;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по доходам – счет Х.205.00.000;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по выданным авансам – счет Х.206.00.000;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с подотчетными лицами – счет Х.208.00.000;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по ущербу имуществу и иным доходам – счет Х.209.00.000;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по принятым обязательствам – счет Х.302.00.000;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по платежам в бюджеты – счет Х.303.00.000;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прочие расчеты с кредиторами – счет Х.304.00.000;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расчеты с кредиторами по долговым обязательствам – счет Х.301.00.000</w:t>
      </w:r>
      <w:r w:rsidR="00741445" w:rsidRPr="002F15D6">
        <w:rPr>
          <w:rFonts w:ascii="Times New Roman" w:hAnsi="Times New Roman" w:cs="Times New Roman"/>
          <w:sz w:val="22"/>
          <w:szCs w:val="22"/>
        </w:rPr>
        <w:t>;</w:t>
      </w:r>
      <w:r w:rsidR="00741445" w:rsidRPr="002F15D6">
        <w:rPr>
          <w:rFonts w:ascii="Times New Roman" w:hAnsi="Times New Roman" w:cs="Times New Roman"/>
          <w:sz w:val="22"/>
          <w:szCs w:val="22"/>
        </w:rPr>
        <w:br/>
        <w:t>– доходы будущих периодов – счет Х.401.40.000;</w:t>
      </w:r>
      <w:r w:rsidR="00741445" w:rsidRPr="002F15D6">
        <w:rPr>
          <w:rFonts w:ascii="Times New Roman" w:hAnsi="Times New Roman" w:cs="Times New Roman"/>
          <w:sz w:val="22"/>
          <w:szCs w:val="22"/>
        </w:rPr>
        <w:br/>
        <w:t>– расходы будущих периодов – счет Х.401.50.000;</w:t>
      </w:r>
      <w:r w:rsidR="00741445" w:rsidRPr="002F15D6">
        <w:rPr>
          <w:rFonts w:ascii="Times New Roman" w:hAnsi="Times New Roman" w:cs="Times New Roman"/>
          <w:sz w:val="22"/>
          <w:szCs w:val="22"/>
        </w:rPr>
        <w:br/>
        <w:t>– резервы предстоящих расходов – счет Х.401.60.000.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3</w:t>
      </w:r>
      <w:r w:rsidRPr="002F15D6">
        <w:rPr>
          <w:rFonts w:ascii="Times New Roman" w:hAnsi="Times New Roman" w:cs="Times New Roman"/>
          <w:sz w:val="22"/>
          <w:szCs w:val="22"/>
        </w:rPr>
        <w:t xml:space="preserve">. Сроки проведения плановых инвентаризаций установлены в Графике проведения инвентаризации. 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Кроме плановых инвентаризаций, учреждение может </w:t>
      </w:r>
      <w:r w:rsidR="006C4860" w:rsidRPr="002F15D6">
        <w:rPr>
          <w:rFonts w:ascii="Times New Roman" w:hAnsi="Times New Roman" w:cs="Times New Roman"/>
          <w:sz w:val="22"/>
          <w:szCs w:val="22"/>
        </w:rPr>
        <w:t>проводить</w:t>
      </w:r>
      <w:r w:rsidRPr="002F15D6">
        <w:rPr>
          <w:rFonts w:ascii="Times New Roman" w:hAnsi="Times New Roman" w:cs="Times New Roman"/>
          <w:sz w:val="22"/>
          <w:szCs w:val="22"/>
        </w:rPr>
        <w:t xml:space="preserve">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4</w:t>
      </w:r>
      <w:r w:rsidRPr="002F15D6">
        <w:rPr>
          <w:rFonts w:ascii="Times New Roman" w:hAnsi="Times New Roman" w:cs="Times New Roman"/>
          <w:sz w:val="22"/>
          <w:szCs w:val="22"/>
        </w:rPr>
        <w:t>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5</w:t>
      </w:r>
      <w:r w:rsidRPr="002F15D6">
        <w:rPr>
          <w:rFonts w:ascii="Times New Roman" w:hAnsi="Times New Roman" w:cs="Times New Roman"/>
          <w:sz w:val="22"/>
          <w:szCs w:val="22"/>
        </w:rPr>
        <w:t xml:space="preserve">. </w:t>
      </w:r>
      <w:r w:rsidR="00AB004C" w:rsidRPr="002F15D6">
        <w:rPr>
          <w:rFonts w:ascii="Times New Roman" w:hAnsi="Times New Roman" w:cs="Times New Roman"/>
          <w:sz w:val="22"/>
          <w:szCs w:val="22"/>
        </w:rPr>
        <w:t>О</w:t>
      </w:r>
      <w:r w:rsidRPr="002F15D6">
        <w:rPr>
          <w:rFonts w:ascii="Times New Roman" w:hAnsi="Times New Roman" w:cs="Times New Roman"/>
          <w:sz w:val="22"/>
          <w:szCs w:val="22"/>
        </w:rPr>
        <w:t>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</w:t>
      </w:r>
      <w:r w:rsidR="006C30EF" w:rsidRPr="002F15D6">
        <w:rPr>
          <w:rFonts w:ascii="Times New Roman" w:hAnsi="Times New Roman" w:cs="Times New Roman"/>
          <w:sz w:val="22"/>
          <w:szCs w:val="22"/>
        </w:rPr>
        <w:t xml:space="preserve"> – </w:t>
      </w:r>
      <w:r w:rsidRPr="002F15D6">
        <w:rPr>
          <w:rFonts w:ascii="Times New Roman" w:hAnsi="Times New Roman" w:cs="Times New Roman"/>
          <w:sz w:val="22"/>
          <w:szCs w:val="22"/>
        </w:rPr>
        <w:t xml:space="preserve">списаны в </w:t>
      </w:r>
      <w:r w:rsidRPr="002F15D6">
        <w:rPr>
          <w:rFonts w:ascii="Times New Roman" w:hAnsi="Times New Roman" w:cs="Times New Roman"/>
          <w:sz w:val="22"/>
          <w:szCs w:val="22"/>
        </w:rPr>
        <w:lastRenderedPageBreak/>
        <w:t>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6</w:t>
      </w:r>
      <w:r w:rsidRPr="002F15D6">
        <w:rPr>
          <w:rFonts w:ascii="Times New Roman" w:hAnsi="Times New Roman" w:cs="Times New Roman"/>
          <w:sz w:val="22"/>
          <w:szCs w:val="22"/>
        </w:rPr>
        <w:t>. Фактическое наличие имущества при инвентаризации определяют путем обязательного подсчета, взвешивания, обмера.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7</w:t>
      </w:r>
      <w:r w:rsidRPr="002F15D6">
        <w:rPr>
          <w:rFonts w:ascii="Times New Roman" w:hAnsi="Times New Roman" w:cs="Times New Roman"/>
          <w:sz w:val="22"/>
          <w:szCs w:val="22"/>
        </w:rPr>
        <w:t>. Проверка фактического наличия имущества производится при обязательном уча</w:t>
      </w:r>
      <w:r w:rsidR="007D59D8" w:rsidRPr="002F15D6">
        <w:rPr>
          <w:rFonts w:ascii="Times New Roman" w:hAnsi="Times New Roman" w:cs="Times New Roman"/>
          <w:sz w:val="22"/>
          <w:szCs w:val="22"/>
        </w:rPr>
        <w:t xml:space="preserve">стии </w:t>
      </w:r>
      <w:r w:rsidRPr="002F15D6">
        <w:rPr>
          <w:rFonts w:ascii="Times New Roman" w:hAnsi="Times New Roman" w:cs="Times New Roman"/>
          <w:sz w:val="22"/>
          <w:szCs w:val="22"/>
        </w:rPr>
        <w:t>ответственных лиц.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831BF8" w:rsidRPr="002F15D6">
        <w:rPr>
          <w:rFonts w:ascii="Times New Roman" w:hAnsi="Times New Roman" w:cs="Times New Roman"/>
          <w:sz w:val="22"/>
          <w:szCs w:val="22"/>
        </w:rPr>
        <w:t>8</w:t>
      </w:r>
      <w:r w:rsidRPr="002F15D6">
        <w:rPr>
          <w:rFonts w:ascii="Times New Roman" w:hAnsi="Times New Roman" w:cs="Times New Roman"/>
          <w:sz w:val="22"/>
          <w:szCs w:val="22"/>
        </w:rPr>
        <w:t xml:space="preserve">. Для оформления инвентаризации </w:t>
      </w:r>
      <w:r w:rsidR="001C4A96" w:rsidRPr="002F15D6">
        <w:rPr>
          <w:rFonts w:ascii="Times New Roman" w:hAnsi="Times New Roman" w:cs="Times New Roman"/>
          <w:sz w:val="22"/>
          <w:szCs w:val="22"/>
        </w:rPr>
        <w:t>комиссия применяе</w:t>
      </w:r>
      <w:r w:rsidRPr="002F15D6">
        <w:rPr>
          <w:rFonts w:ascii="Times New Roman" w:hAnsi="Times New Roman" w:cs="Times New Roman"/>
          <w:sz w:val="22"/>
          <w:szCs w:val="22"/>
        </w:rPr>
        <w:t xml:space="preserve">т </w:t>
      </w:r>
      <w:r w:rsidR="001C4A96" w:rsidRPr="002F15D6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2F15D6">
        <w:rPr>
          <w:rFonts w:ascii="Times New Roman" w:hAnsi="Times New Roman" w:cs="Times New Roman"/>
          <w:sz w:val="22"/>
          <w:szCs w:val="22"/>
        </w:rPr>
        <w:t xml:space="preserve">формы, утвержденные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Pr="002F15D6">
        <w:rPr>
          <w:rFonts w:ascii="Times New Roman" w:hAnsi="Times New Roman" w:cs="Times New Roman"/>
          <w:sz w:val="22"/>
          <w:szCs w:val="22"/>
        </w:rPr>
        <w:t xml:space="preserve"> от 30</w:t>
      </w:r>
      <w:r w:rsidR="00EF48FE" w:rsidRPr="002F15D6">
        <w:rPr>
          <w:rFonts w:ascii="Times New Roman" w:hAnsi="Times New Roman" w:cs="Times New Roman"/>
          <w:sz w:val="22"/>
          <w:szCs w:val="22"/>
        </w:rPr>
        <w:t>.03.</w:t>
      </w:r>
      <w:r w:rsidRPr="002F15D6">
        <w:rPr>
          <w:rFonts w:ascii="Times New Roman" w:hAnsi="Times New Roman" w:cs="Times New Roman"/>
          <w:sz w:val="22"/>
          <w:szCs w:val="22"/>
        </w:rPr>
        <w:t>2015</w:t>
      </w:r>
      <w:r w:rsidR="006C30EF" w:rsidRPr="002F15D6">
        <w:rPr>
          <w:rFonts w:ascii="Times New Roman" w:hAnsi="Times New Roman" w:cs="Times New Roman"/>
          <w:sz w:val="22"/>
          <w:szCs w:val="22"/>
        </w:rPr>
        <w:t> № </w:t>
      </w:r>
      <w:r w:rsidRPr="002F15D6">
        <w:rPr>
          <w:rFonts w:ascii="Times New Roman" w:hAnsi="Times New Roman" w:cs="Times New Roman"/>
          <w:sz w:val="22"/>
          <w:szCs w:val="22"/>
        </w:rPr>
        <w:t>52н:</w:t>
      </w:r>
    </w:p>
    <w:p w:rsidR="008F0F15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остатков на счетах учета денежных средств (ф. 0504082);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(сличительная ведомость) бланков строгой отчетности и денежных документов (ф. 0504086);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(сличительная ведомость) по объектам нефинансовых активов (ф. 0504087)</w:t>
      </w:r>
      <w:r w:rsidR="00E20A41" w:rsidRPr="002F15D6">
        <w:rPr>
          <w:rFonts w:ascii="Times New Roman" w:hAnsi="Times New Roman" w:cs="Times New Roman"/>
          <w:sz w:val="22"/>
          <w:szCs w:val="22"/>
        </w:rPr>
        <w:t>. По объектам</w:t>
      </w:r>
      <w:r w:rsidR="00EF48FE" w:rsidRPr="002F15D6">
        <w:rPr>
          <w:rFonts w:ascii="Times New Roman" w:hAnsi="Times New Roman" w:cs="Times New Roman"/>
          <w:sz w:val="22"/>
          <w:szCs w:val="22"/>
        </w:rPr>
        <w:t>,</w:t>
      </w:r>
      <w:r w:rsidR="00E20A41" w:rsidRPr="002F15D6">
        <w:rPr>
          <w:rFonts w:ascii="Times New Roman" w:hAnsi="Times New Roman" w:cs="Times New Roman"/>
          <w:sz w:val="22"/>
          <w:szCs w:val="22"/>
        </w:rPr>
        <w:t xml:space="preserve"> переданным в аренду</w:t>
      </w:r>
      <w:r w:rsidR="00423D21" w:rsidRPr="002F15D6">
        <w:rPr>
          <w:rFonts w:ascii="Times New Roman" w:hAnsi="Times New Roman" w:cs="Times New Roman"/>
          <w:sz w:val="22"/>
          <w:szCs w:val="22"/>
        </w:rPr>
        <w:t>, безвозмездное пользование, а также полученным в аренду, безвозмездное пользование и по другим основаниям, составляются отдельные описи (ф. 0504087)</w:t>
      </w:r>
      <w:r w:rsidRPr="002F15D6">
        <w:rPr>
          <w:rFonts w:ascii="Times New Roman" w:hAnsi="Times New Roman" w:cs="Times New Roman"/>
          <w:sz w:val="22"/>
          <w:szCs w:val="22"/>
        </w:rPr>
        <w:t>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наличных денежных средств (ф. 0504088);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расчетов с покупателями, поставщиками и прочими дебиторами и кредиторами (ф. 0504089);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расчетов по поступлениям (ф. 0504091);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ведомость расхождений по результатам инвентаризации (ф. 0504092);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акт о результатах инвентаризации (ф. 0504835);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задолженности по кредитам, займам (ссудам) (ф</w:t>
      </w:r>
      <w:r w:rsidR="001435D9" w:rsidRPr="002F15D6">
        <w:rPr>
          <w:rFonts w:ascii="Times New Roman" w:hAnsi="Times New Roman" w:cs="Times New Roman"/>
          <w:sz w:val="22"/>
          <w:szCs w:val="22"/>
        </w:rPr>
        <w:t>.</w:t>
      </w:r>
      <w:r w:rsidRPr="002F15D6">
        <w:rPr>
          <w:rFonts w:ascii="Times New Roman" w:hAnsi="Times New Roman" w:cs="Times New Roman"/>
          <w:sz w:val="22"/>
          <w:szCs w:val="22"/>
        </w:rPr>
        <w:t> 0504083);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инвентаризационная опись ценных бумаг (ф</w:t>
      </w:r>
      <w:r w:rsidR="001435D9" w:rsidRPr="002F15D6">
        <w:rPr>
          <w:rFonts w:ascii="Times New Roman" w:hAnsi="Times New Roman" w:cs="Times New Roman"/>
          <w:sz w:val="22"/>
          <w:szCs w:val="22"/>
        </w:rPr>
        <w:t>. </w:t>
      </w:r>
      <w:r w:rsidRPr="002F15D6">
        <w:rPr>
          <w:rFonts w:ascii="Times New Roman" w:hAnsi="Times New Roman" w:cs="Times New Roman"/>
          <w:sz w:val="22"/>
          <w:szCs w:val="22"/>
        </w:rPr>
        <w:t>0504081)</w:t>
      </w:r>
      <w:r w:rsidR="008F0F15" w:rsidRPr="002F15D6">
        <w:rPr>
          <w:rStyle w:val="fill"/>
          <w:rFonts w:ascii="Times New Roman" w:hAnsi="Times New Roman" w:cs="Times New Roman"/>
          <w:b w:val="0"/>
          <w:i w:val="0"/>
          <w:color w:val="auto"/>
          <w:sz w:val="22"/>
          <w:szCs w:val="22"/>
        </w:rPr>
        <w:t>.</w:t>
      </w:r>
    </w:p>
    <w:p w:rsidR="008F0F15" w:rsidRPr="002F15D6" w:rsidRDefault="008F0F15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Формы заполняют в порядке, установленном Методическими указаниями, утвержденными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Pr="002F15D6">
        <w:rPr>
          <w:rFonts w:ascii="Times New Roman" w:hAnsi="Times New Roman" w:cs="Times New Roman"/>
          <w:sz w:val="22"/>
          <w:szCs w:val="22"/>
        </w:rPr>
        <w:t xml:space="preserve"> от 30</w:t>
      </w:r>
      <w:r w:rsidR="00BF78FA" w:rsidRPr="002F15D6">
        <w:rPr>
          <w:rFonts w:ascii="Times New Roman" w:hAnsi="Times New Roman" w:cs="Times New Roman"/>
          <w:sz w:val="22"/>
          <w:szCs w:val="22"/>
        </w:rPr>
        <w:t>.03.</w:t>
      </w:r>
      <w:r w:rsidRPr="002F15D6">
        <w:rPr>
          <w:rFonts w:ascii="Times New Roman" w:hAnsi="Times New Roman" w:cs="Times New Roman"/>
          <w:sz w:val="22"/>
          <w:szCs w:val="22"/>
        </w:rPr>
        <w:t>2015 № 52н</w:t>
      </w:r>
      <w:r w:rsidR="001B0412" w:rsidRPr="002F15D6">
        <w:rPr>
          <w:rFonts w:ascii="Times New Roman" w:hAnsi="Times New Roman" w:cs="Times New Roman"/>
          <w:sz w:val="22"/>
          <w:szCs w:val="22"/>
        </w:rPr>
        <w:t>.</w:t>
      </w:r>
    </w:p>
    <w:p w:rsidR="00AC003F" w:rsidRPr="002F15D6" w:rsidRDefault="008449DD" w:rsidP="008560C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Для результатов инвентариза</w:t>
      </w:r>
      <w:r w:rsidR="001B0412" w:rsidRPr="002F15D6">
        <w:rPr>
          <w:rFonts w:ascii="Times New Roman" w:hAnsi="Times New Roman" w:cs="Times New Roman"/>
          <w:sz w:val="22"/>
          <w:szCs w:val="22"/>
        </w:rPr>
        <w:t>ции расходов будущих периодов применяется</w:t>
      </w:r>
      <w:r w:rsidR="001435D9" w:rsidRPr="002F15D6">
        <w:rPr>
          <w:rFonts w:ascii="Times New Roman" w:hAnsi="Times New Roman" w:cs="Times New Roman"/>
          <w:sz w:val="22"/>
          <w:szCs w:val="22"/>
        </w:rPr>
        <w:t xml:space="preserve"> </w:t>
      </w:r>
      <w:r w:rsidR="00893A80" w:rsidRPr="002F15D6">
        <w:rPr>
          <w:rFonts w:ascii="Times New Roman" w:hAnsi="Times New Roman" w:cs="Times New Roman"/>
          <w:sz w:val="22"/>
          <w:szCs w:val="22"/>
        </w:rPr>
        <w:t>а</w:t>
      </w:r>
      <w:r w:rsidR="001435D9" w:rsidRPr="002F15D6">
        <w:rPr>
          <w:rFonts w:ascii="Times New Roman" w:hAnsi="Times New Roman" w:cs="Times New Roman"/>
          <w:sz w:val="22"/>
          <w:szCs w:val="22"/>
        </w:rPr>
        <w:t xml:space="preserve">кт инвентаризации расходов будущих периодов </w:t>
      </w:r>
      <w:r w:rsidR="006C30EF" w:rsidRPr="002F15D6">
        <w:rPr>
          <w:rFonts w:ascii="Times New Roman" w:hAnsi="Times New Roman" w:cs="Times New Roman"/>
          <w:sz w:val="22"/>
          <w:szCs w:val="22"/>
        </w:rPr>
        <w:t>№ </w:t>
      </w:r>
      <w:r w:rsidR="001435D9" w:rsidRPr="002F15D6">
        <w:rPr>
          <w:rFonts w:ascii="Times New Roman" w:hAnsi="Times New Roman" w:cs="Times New Roman"/>
          <w:sz w:val="22"/>
          <w:szCs w:val="22"/>
        </w:rPr>
        <w:t>ИНВ-11 (</w:t>
      </w:r>
      <w:r w:rsidR="00AC003F" w:rsidRPr="002F15D6">
        <w:rPr>
          <w:rFonts w:ascii="Times New Roman" w:hAnsi="Times New Roman" w:cs="Times New Roman"/>
          <w:sz w:val="22"/>
          <w:szCs w:val="22"/>
        </w:rPr>
        <w:t>ф. 0317012)</w:t>
      </w:r>
      <w:r w:rsidR="001B0412" w:rsidRPr="002F15D6">
        <w:rPr>
          <w:rFonts w:ascii="Times New Roman" w:hAnsi="Times New Roman" w:cs="Times New Roman"/>
          <w:sz w:val="22"/>
          <w:szCs w:val="22"/>
        </w:rPr>
        <w:t xml:space="preserve">, утвержденный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="001B0412" w:rsidRPr="002F15D6">
        <w:rPr>
          <w:rFonts w:ascii="Times New Roman" w:hAnsi="Times New Roman" w:cs="Times New Roman"/>
          <w:sz w:val="22"/>
          <w:szCs w:val="22"/>
        </w:rPr>
        <w:t xml:space="preserve"> от 13.06.1995 № 49</w:t>
      </w:r>
      <w:r w:rsidR="00393FD4" w:rsidRPr="002F15D6">
        <w:rPr>
          <w:rFonts w:ascii="Times New Roman" w:hAnsi="Times New Roman" w:cs="Times New Roman"/>
          <w:sz w:val="22"/>
          <w:szCs w:val="22"/>
        </w:rPr>
        <w:t>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</w:t>
      </w:r>
      <w:r w:rsidR="00D84626" w:rsidRPr="002F15D6">
        <w:rPr>
          <w:rFonts w:ascii="Times New Roman" w:hAnsi="Times New Roman" w:cs="Times New Roman"/>
          <w:sz w:val="22"/>
          <w:szCs w:val="22"/>
        </w:rPr>
        <w:t>9</w:t>
      </w:r>
      <w:r w:rsidRPr="002F15D6">
        <w:rPr>
          <w:rFonts w:ascii="Times New Roman" w:hAnsi="Times New Roman" w:cs="Times New Roman"/>
          <w:sz w:val="22"/>
          <w:szCs w:val="22"/>
        </w:rPr>
        <w:t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</w:t>
      </w:r>
      <w:r w:rsidR="00400D45" w:rsidRPr="002F15D6">
        <w:rPr>
          <w:rFonts w:ascii="Times New Roman" w:hAnsi="Times New Roman" w:cs="Times New Roman"/>
          <w:sz w:val="22"/>
          <w:szCs w:val="22"/>
        </w:rPr>
        <w:t xml:space="preserve"> Также комиссия обеспечивает внесение в описи обнаруженных признаков обесценения </w:t>
      </w:r>
      <w:r w:rsidR="006421C9" w:rsidRPr="002F15D6">
        <w:rPr>
          <w:rFonts w:ascii="Times New Roman" w:hAnsi="Times New Roman" w:cs="Times New Roman"/>
          <w:sz w:val="22"/>
          <w:szCs w:val="22"/>
        </w:rPr>
        <w:t>актива.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2.1</w:t>
      </w:r>
      <w:r w:rsidR="00D84626" w:rsidRPr="002F15D6">
        <w:rPr>
          <w:rFonts w:ascii="Times New Roman" w:hAnsi="Times New Roman" w:cs="Times New Roman"/>
          <w:sz w:val="22"/>
          <w:szCs w:val="22"/>
        </w:rPr>
        <w:t>0</w:t>
      </w:r>
      <w:r w:rsidRPr="002F15D6">
        <w:rPr>
          <w:rFonts w:ascii="Times New Roman" w:hAnsi="Times New Roman" w:cs="Times New Roman"/>
          <w:sz w:val="22"/>
          <w:szCs w:val="22"/>
        </w:rPr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2.1</w:t>
      </w:r>
      <w:r w:rsidR="00D84626" w:rsidRPr="002F15D6">
        <w:rPr>
          <w:rFonts w:ascii="Times New Roman" w:hAnsi="Times New Roman" w:cs="Times New Roman"/>
          <w:sz w:val="22"/>
          <w:szCs w:val="22"/>
        </w:rPr>
        <w:t>1</w:t>
      </w:r>
      <w:r w:rsidRPr="002F15D6">
        <w:rPr>
          <w:rFonts w:ascii="Times New Roman" w:hAnsi="Times New Roman" w:cs="Times New Roman"/>
          <w:sz w:val="22"/>
          <w:szCs w:val="22"/>
        </w:rPr>
        <w:t xml:space="preserve">. Если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561FE" w:rsidRPr="002F15D6" w:rsidRDefault="000561FE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D152CE" w:rsidRPr="002F15D6" w:rsidRDefault="004B326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3DF4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>3. Особенности</w:t>
      </w:r>
      <w:r w:rsidR="00E50120" w:rsidRPr="002F15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F15D6">
        <w:rPr>
          <w:rFonts w:ascii="Times New Roman" w:hAnsi="Times New Roman" w:cs="Times New Roman"/>
          <w:b/>
          <w:bCs/>
          <w:sz w:val="22"/>
          <w:szCs w:val="22"/>
        </w:rPr>
        <w:t>инвентаризации отдельных видов имущества, финансовых активов, обязательств и финансовых результатов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98086D" w:rsidRPr="002F15D6" w:rsidRDefault="00AB676E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4E37C9" w:rsidRPr="002F15D6">
        <w:rPr>
          <w:rFonts w:ascii="Times New Roman" w:hAnsi="Times New Roman" w:cs="Times New Roman"/>
          <w:sz w:val="22"/>
          <w:szCs w:val="22"/>
        </w:rPr>
        <w:t xml:space="preserve">.1. </w:t>
      </w:r>
      <w:r w:rsidR="00B5596E" w:rsidRPr="002F15D6">
        <w:rPr>
          <w:rFonts w:ascii="Times New Roman" w:hAnsi="Times New Roman" w:cs="Times New Roman"/>
          <w:sz w:val="22"/>
          <w:szCs w:val="22"/>
        </w:rPr>
        <w:t>И</w:t>
      </w:r>
      <w:r w:rsidR="003469B1" w:rsidRPr="002F15D6">
        <w:rPr>
          <w:rFonts w:ascii="Times New Roman" w:hAnsi="Times New Roman" w:cs="Times New Roman"/>
          <w:sz w:val="22"/>
          <w:szCs w:val="22"/>
        </w:rPr>
        <w:t>нвентаризаци</w:t>
      </w:r>
      <w:r w:rsidR="00B5596E" w:rsidRPr="002F15D6">
        <w:rPr>
          <w:rFonts w:ascii="Times New Roman" w:hAnsi="Times New Roman" w:cs="Times New Roman"/>
          <w:sz w:val="22"/>
          <w:szCs w:val="22"/>
        </w:rPr>
        <w:t>я</w:t>
      </w:r>
      <w:r w:rsidR="003469B1" w:rsidRPr="002F15D6">
        <w:rPr>
          <w:rFonts w:ascii="Times New Roman" w:hAnsi="Times New Roman" w:cs="Times New Roman"/>
          <w:sz w:val="22"/>
          <w:szCs w:val="22"/>
        </w:rPr>
        <w:t xml:space="preserve"> основных средств </w:t>
      </w:r>
      <w:r w:rsidR="00B5596E" w:rsidRPr="002F15D6">
        <w:rPr>
          <w:rFonts w:ascii="Times New Roman" w:hAnsi="Times New Roman" w:cs="Times New Roman"/>
          <w:sz w:val="22"/>
          <w:szCs w:val="22"/>
        </w:rPr>
        <w:t xml:space="preserve">проводится </w:t>
      </w:r>
      <w:r w:rsidR="003469B1" w:rsidRPr="002F15D6">
        <w:rPr>
          <w:rFonts w:ascii="Times New Roman" w:hAnsi="Times New Roman" w:cs="Times New Roman"/>
          <w:sz w:val="22"/>
          <w:szCs w:val="22"/>
        </w:rPr>
        <w:t xml:space="preserve">один раз в год перед составлением </w:t>
      </w:r>
      <w:r w:rsidR="00B5596E" w:rsidRPr="002F15D6">
        <w:rPr>
          <w:rFonts w:ascii="Times New Roman" w:hAnsi="Times New Roman" w:cs="Times New Roman"/>
          <w:sz w:val="22"/>
          <w:szCs w:val="22"/>
        </w:rPr>
        <w:t xml:space="preserve">годовой </w:t>
      </w:r>
      <w:r w:rsidR="003469B1" w:rsidRPr="002F15D6">
        <w:rPr>
          <w:rFonts w:ascii="Times New Roman" w:hAnsi="Times New Roman" w:cs="Times New Roman"/>
          <w:sz w:val="22"/>
          <w:szCs w:val="22"/>
        </w:rPr>
        <w:t>бухгалтерской отчетности</w:t>
      </w:r>
      <w:r w:rsidR="00B5596E" w:rsidRPr="002F15D6">
        <w:rPr>
          <w:rFonts w:ascii="Times New Roman" w:hAnsi="Times New Roman" w:cs="Times New Roman"/>
          <w:sz w:val="22"/>
          <w:szCs w:val="22"/>
        </w:rPr>
        <w:t>.</w:t>
      </w:r>
      <w:r w:rsidR="006C1426" w:rsidRPr="002F15D6">
        <w:rPr>
          <w:rFonts w:ascii="Times New Roman" w:hAnsi="Times New Roman" w:cs="Times New Roman"/>
          <w:sz w:val="22"/>
          <w:szCs w:val="22"/>
        </w:rPr>
        <w:t xml:space="preserve"> Исключение</w:t>
      </w:r>
      <w:r w:rsidR="002B7921" w:rsidRPr="002F15D6">
        <w:rPr>
          <w:rFonts w:ascii="Times New Roman" w:hAnsi="Times New Roman" w:cs="Times New Roman"/>
          <w:sz w:val="22"/>
          <w:szCs w:val="22"/>
        </w:rPr>
        <w:t> </w:t>
      </w:r>
      <w:r w:rsidR="006C1426" w:rsidRPr="002F15D6">
        <w:rPr>
          <w:rFonts w:ascii="Times New Roman" w:hAnsi="Times New Roman" w:cs="Times New Roman"/>
          <w:sz w:val="22"/>
          <w:szCs w:val="22"/>
        </w:rPr>
        <w:t xml:space="preserve">– объекты библиотечного фонда, </w:t>
      </w:r>
      <w:r w:rsidR="00D84626" w:rsidRPr="002F15D6">
        <w:rPr>
          <w:rFonts w:ascii="Times New Roman" w:hAnsi="Times New Roman" w:cs="Times New Roman"/>
          <w:sz w:val="22"/>
          <w:szCs w:val="22"/>
        </w:rPr>
        <w:t>сроки и порядок инвентаризации которых изложены в пункте 3.2</w:t>
      </w:r>
      <w:r w:rsidR="0098086D" w:rsidRPr="002F15D6">
        <w:rPr>
          <w:rFonts w:ascii="Times New Roman" w:hAnsi="Times New Roman" w:cs="Times New Roman"/>
          <w:sz w:val="22"/>
          <w:szCs w:val="22"/>
        </w:rPr>
        <w:t xml:space="preserve"> настоящего Положения</w:t>
      </w:r>
      <w:r w:rsidR="00EF48FE" w:rsidRPr="002F15D6">
        <w:rPr>
          <w:rFonts w:ascii="Times New Roman" w:hAnsi="Times New Roman" w:cs="Times New Roman"/>
          <w:sz w:val="22"/>
          <w:szCs w:val="22"/>
        </w:rPr>
        <w:t>.</w:t>
      </w:r>
      <w:r w:rsidR="00B5596E" w:rsidRPr="002F15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086D" w:rsidRPr="002F15D6" w:rsidRDefault="00EB4EB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lastRenderedPageBreak/>
        <w:t xml:space="preserve">Инвентаризации подлежат основные средства на балансовых счетах 101.00 </w:t>
      </w:r>
      <w:r w:rsidR="00284254" w:rsidRPr="002F15D6">
        <w:rPr>
          <w:rFonts w:ascii="Times New Roman" w:hAnsi="Times New Roman" w:cs="Times New Roman"/>
          <w:sz w:val="22"/>
          <w:szCs w:val="22"/>
        </w:rPr>
        <w:t>«Основные средства», на забалансов</w:t>
      </w:r>
      <w:r w:rsidR="00CE7510" w:rsidRPr="002F15D6">
        <w:rPr>
          <w:rFonts w:ascii="Times New Roman" w:hAnsi="Times New Roman" w:cs="Times New Roman"/>
          <w:sz w:val="22"/>
          <w:szCs w:val="22"/>
        </w:rPr>
        <w:t>ом</w:t>
      </w:r>
      <w:r w:rsidR="00284254" w:rsidRPr="002F15D6">
        <w:rPr>
          <w:rFonts w:ascii="Times New Roman" w:hAnsi="Times New Roman" w:cs="Times New Roman"/>
          <w:sz w:val="22"/>
          <w:szCs w:val="22"/>
        </w:rPr>
        <w:t xml:space="preserve"> счет</w:t>
      </w:r>
      <w:r w:rsidR="00CE7510" w:rsidRPr="002F15D6">
        <w:rPr>
          <w:rFonts w:ascii="Times New Roman" w:hAnsi="Times New Roman" w:cs="Times New Roman"/>
          <w:sz w:val="22"/>
          <w:szCs w:val="22"/>
        </w:rPr>
        <w:t>е</w:t>
      </w:r>
      <w:r w:rsidR="00284254" w:rsidRPr="002F15D6">
        <w:rPr>
          <w:rFonts w:ascii="Times New Roman" w:hAnsi="Times New Roman" w:cs="Times New Roman"/>
          <w:sz w:val="22"/>
          <w:szCs w:val="22"/>
        </w:rPr>
        <w:t xml:space="preserve"> 01 «</w:t>
      </w:r>
      <w:r w:rsidR="00CE7510" w:rsidRPr="002F15D6">
        <w:rPr>
          <w:rFonts w:ascii="Times New Roman" w:hAnsi="Times New Roman" w:cs="Times New Roman"/>
          <w:sz w:val="22"/>
          <w:szCs w:val="22"/>
        </w:rPr>
        <w:t>Имущество, полученное в пользование</w:t>
      </w:r>
      <w:r w:rsidR="00284254" w:rsidRPr="002F15D6">
        <w:rPr>
          <w:rFonts w:ascii="Times New Roman" w:hAnsi="Times New Roman" w:cs="Times New Roman"/>
          <w:sz w:val="22"/>
          <w:szCs w:val="22"/>
        </w:rPr>
        <w:t>»</w:t>
      </w:r>
      <w:r w:rsidR="00CE7510" w:rsidRPr="002F15D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B4EBD" w:rsidRPr="002F15D6" w:rsidRDefault="00CE7510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Основные средства, которые временно отсутствуют (находятся у подрядчика на ремонте, у сотрудников в командировке и т.</w:t>
      </w:r>
      <w:r w:rsidR="00EF48FE" w:rsidRPr="002F15D6">
        <w:rPr>
          <w:rFonts w:ascii="Times New Roman" w:hAnsi="Times New Roman" w:cs="Times New Roman"/>
          <w:sz w:val="22"/>
          <w:szCs w:val="22"/>
        </w:rPr>
        <w:t> </w:t>
      </w:r>
      <w:r w:rsidRPr="002F15D6">
        <w:rPr>
          <w:rFonts w:ascii="Times New Roman" w:hAnsi="Times New Roman" w:cs="Times New Roman"/>
          <w:sz w:val="22"/>
          <w:szCs w:val="22"/>
        </w:rPr>
        <w:t>д.)</w:t>
      </w:r>
      <w:r w:rsidR="00EF48FE" w:rsidRPr="002F15D6">
        <w:rPr>
          <w:rFonts w:ascii="Times New Roman" w:hAnsi="Times New Roman" w:cs="Times New Roman"/>
          <w:sz w:val="22"/>
          <w:szCs w:val="22"/>
        </w:rPr>
        <w:t>,</w:t>
      </w:r>
      <w:r w:rsidRPr="002F15D6">
        <w:rPr>
          <w:rFonts w:ascii="Times New Roman" w:hAnsi="Times New Roman" w:cs="Times New Roman"/>
          <w:sz w:val="22"/>
          <w:szCs w:val="22"/>
        </w:rPr>
        <w:t xml:space="preserve"> инвентаризируются по документам и регистрам до момента выбытия.</w:t>
      </w:r>
    </w:p>
    <w:p w:rsidR="00E20A41" w:rsidRPr="002F15D6" w:rsidRDefault="00A0483F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Перед инвентаризацией комиссия проверяет:</w:t>
      </w:r>
      <w:r w:rsidR="00E20A41" w:rsidRPr="002F15D6">
        <w:rPr>
          <w:rFonts w:ascii="Times New Roman" w:hAnsi="Times New Roman" w:cs="Times New Roman"/>
          <w:sz w:val="22"/>
          <w:szCs w:val="22"/>
        </w:rPr>
        <w:br/>
        <w:t>– есть ли инвентарные карточки, книги и описи на основные средства, как они заполнены;</w:t>
      </w:r>
      <w:r w:rsidR="00E20A41" w:rsidRPr="002F15D6">
        <w:rPr>
          <w:rFonts w:ascii="Times New Roman" w:hAnsi="Times New Roman" w:cs="Times New Roman"/>
          <w:sz w:val="22"/>
          <w:szCs w:val="22"/>
        </w:rPr>
        <w:br/>
        <w:t>– состояние техпаспортов и других технических документов;</w:t>
      </w:r>
      <w:r w:rsidR="00CE7510" w:rsidRPr="002F15D6">
        <w:rPr>
          <w:rFonts w:ascii="Times New Roman" w:hAnsi="Times New Roman" w:cs="Times New Roman"/>
          <w:sz w:val="22"/>
          <w:szCs w:val="22"/>
        </w:rPr>
        <w:br/>
        <w:t>– документы о государственной регистрации объектов;</w:t>
      </w:r>
      <w:r w:rsidR="00E20A41" w:rsidRPr="002F15D6">
        <w:rPr>
          <w:rFonts w:ascii="Times New Roman" w:hAnsi="Times New Roman" w:cs="Times New Roman"/>
          <w:sz w:val="22"/>
          <w:szCs w:val="22"/>
        </w:rPr>
        <w:br/>
        <w:t>– документы на основные средства, которые приняли или сдали на хранение и в аренду.</w:t>
      </w:r>
    </w:p>
    <w:p w:rsidR="0098086D" w:rsidRPr="002F15D6" w:rsidRDefault="0098086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D152CE" w:rsidRPr="002F15D6" w:rsidRDefault="00B5596E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 ходе инвентаризации комиссия проверяет:</w:t>
      </w:r>
      <w:r w:rsidR="00A0483F" w:rsidRPr="002F15D6">
        <w:rPr>
          <w:rFonts w:ascii="Times New Roman" w:hAnsi="Times New Roman" w:cs="Times New Roman"/>
          <w:sz w:val="22"/>
          <w:szCs w:val="22"/>
        </w:rPr>
        <w:br/>
        <w:t>– фактическое наличие объектов основных средств, эксплуатируются ли они по назначению;</w:t>
      </w:r>
      <w:r w:rsidR="00137E8D" w:rsidRPr="002F15D6">
        <w:rPr>
          <w:rFonts w:ascii="Times New Roman" w:hAnsi="Times New Roman" w:cs="Times New Roman"/>
          <w:sz w:val="22"/>
          <w:szCs w:val="22"/>
        </w:rPr>
        <w:br/>
      </w:r>
      <w:r w:rsidR="00A0483F" w:rsidRPr="002F15D6">
        <w:rPr>
          <w:rFonts w:ascii="Times New Roman" w:hAnsi="Times New Roman" w:cs="Times New Roman"/>
          <w:sz w:val="22"/>
          <w:szCs w:val="22"/>
        </w:rPr>
        <w:t>– физическое состоян</w:t>
      </w:r>
      <w:r w:rsidR="00373D8B" w:rsidRPr="002F15D6">
        <w:rPr>
          <w:rFonts w:ascii="Times New Roman" w:hAnsi="Times New Roman" w:cs="Times New Roman"/>
          <w:sz w:val="22"/>
          <w:szCs w:val="22"/>
        </w:rPr>
        <w:t>ие объектов основных средств</w:t>
      </w:r>
      <w:r w:rsidR="0098086D" w:rsidRPr="002F15D6">
        <w:rPr>
          <w:rFonts w:ascii="Times New Roman" w:hAnsi="Times New Roman" w:cs="Times New Roman"/>
          <w:sz w:val="22"/>
          <w:szCs w:val="22"/>
        </w:rPr>
        <w:t>:</w:t>
      </w:r>
      <w:r w:rsidR="00373D8B" w:rsidRPr="002F15D6">
        <w:rPr>
          <w:rFonts w:ascii="Times New Roman" w:hAnsi="Times New Roman" w:cs="Times New Roman"/>
          <w:sz w:val="22"/>
          <w:szCs w:val="22"/>
        </w:rPr>
        <w:t xml:space="preserve"> рабочее, поломка, износ, порча и т.</w:t>
      </w:r>
      <w:r w:rsidR="00EF48FE" w:rsidRPr="002F15D6">
        <w:rPr>
          <w:rFonts w:ascii="Times New Roman" w:hAnsi="Times New Roman" w:cs="Times New Roman"/>
          <w:sz w:val="22"/>
          <w:szCs w:val="22"/>
        </w:rPr>
        <w:t> </w:t>
      </w:r>
      <w:r w:rsidR="00373D8B" w:rsidRPr="002F15D6">
        <w:rPr>
          <w:rFonts w:ascii="Times New Roman" w:hAnsi="Times New Roman" w:cs="Times New Roman"/>
          <w:sz w:val="22"/>
          <w:szCs w:val="22"/>
        </w:rPr>
        <w:t>д.</w:t>
      </w:r>
    </w:p>
    <w:p w:rsidR="00EC26CC" w:rsidRPr="002F15D6" w:rsidRDefault="00373D8B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Данные об экспл</w:t>
      </w:r>
      <w:r w:rsidR="006B7324" w:rsidRPr="002F15D6">
        <w:rPr>
          <w:rFonts w:ascii="Times New Roman" w:hAnsi="Times New Roman" w:cs="Times New Roman"/>
          <w:sz w:val="22"/>
          <w:szCs w:val="22"/>
        </w:rPr>
        <w:t>уатации</w:t>
      </w:r>
      <w:r w:rsidR="00DD15A2" w:rsidRPr="002F15D6">
        <w:rPr>
          <w:rFonts w:ascii="Times New Roman" w:hAnsi="Times New Roman" w:cs="Times New Roman"/>
          <w:sz w:val="22"/>
          <w:szCs w:val="22"/>
        </w:rPr>
        <w:t xml:space="preserve"> и </w:t>
      </w:r>
      <w:r w:rsidRPr="002F15D6">
        <w:rPr>
          <w:rFonts w:ascii="Times New Roman" w:hAnsi="Times New Roman" w:cs="Times New Roman"/>
          <w:sz w:val="22"/>
          <w:szCs w:val="22"/>
        </w:rPr>
        <w:t xml:space="preserve">физическом состоянии комиссия указывает в </w:t>
      </w:r>
      <w:r w:rsidR="005325B5" w:rsidRPr="002F15D6">
        <w:rPr>
          <w:rFonts w:ascii="Times New Roman" w:hAnsi="Times New Roman" w:cs="Times New Roman"/>
          <w:sz w:val="22"/>
          <w:szCs w:val="22"/>
        </w:rPr>
        <w:t>инвентаризационной описи (ф. 0504087).</w:t>
      </w:r>
      <w:r w:rsidR="00E22CD2" w:rsidRPr="002F15D6">
        <w:rPr>
          <w:rFonts w:ascii="Times New Roman" w:hAnsi="Times New Roman" w:cs="Times New Roman"/>
          <w:sz w:val="22"/>
          <w:szCs w:val="22"/>
        </w:rPr>
        <w:t xml:space="preserve"> </w:t>
      </w:r>
      <w:r w:rsidR="00EC26CC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Графы 8 и 9 </w:t>
      </w:r>
      <w:r w:rsidR="00EF54C5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и</w:t>
      </w:r>
      <w:r w:rsidR="00EC26CC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нвентаризационной описи по НФА комиссия заполняет следующим образом.</w:t>
      </w:r>
    </w:p>
    <w:p w:rsidR="00EC26CC" w:rsidRPr="002F15D6" w:rsidRDefault="00EC26CC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8 «Статус объекта учета» указываются коды статусов: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11 – в эксплуатации;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12 – требуется ремонт;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13 – находится на консервации;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14 – требуется модернизация;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15 – требуется реконструкция;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16 – не соответствует требованиям эксплуатации;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17 – не введен в эксплуатацию.</w:t>
      </w:r>
    </w:p>
    <w:p w:rsidR="00E22CD2" w:rsidRPr="002F15D6" w:rsidRDefault="00EC26CC" w:rsidP="008560C6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9 «Целевая функция актива» указываются коды функции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11 – продолжить эксплуатацию;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12 – ремонт;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13 – консервация;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14 – модернизация, дооснащение (дооборудование);</w:t>
      </w:r>
    </w:p>
    <w:p w:rsidR="00EC26CC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15 – реконструкция;</w:t>
      </w:r>
    </w:p>
    <w:p w:rsidR="00EC26CC" w:rsidRPr="002F15D6" w:rsidRDefault="00E22CD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16 – списание;</w:t>
      </w:r>
    </w:p>
    <w:p w:rsidR="00D152CE" w:rsidRPr="002F15D6" w:rsidRDefault="00EC26CC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17 – утилизация.</w:t>
      </w:r>
      <w:r w:rsidR="004E37C9" w:rsidRPr="002F15D6">
        <w:rPr>
          <w:rFonts w:ascii="Times New Roman" w:hAnsi="Times New Roman" w:cs="Times New Roman"/>
          <w:sz w:val="22"/>
          <w:szCs w:val="22"/>
        </w:rPr>
        <w:t> </w:t>
      </w:r>
    </w:p>
    <w:p w:rsidR="000561FE" w:rsidRPr="002F15D6" w:rsidRDefault="0032185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4E37C9" w:rsidRPr="002F15D6">
        <w:rPr>
          <w:rFonts w:ascii="Times New Roman" w:hAnsi="Times New Roman" w:cs="Times New Roman"/>
          <w:sz w:val="22"/>
          <w:szCs w:val="22"/>
        </w:rPr>
        <w:t>.</w:t>
      </w:r>
      <w:r w:rsidRPr="002F15D6">
        <w:rPr>
          <w:rFonts w:ascii="Times New Roman" w:hAnsi="Times New Roman" w:cs="Times New Roman"/>
          <w:sz w:val="22"/>
          <w:szCs w:val="22"/>
        </w:rPr>
        <w:t>2</w:t>
      </w:r>
      <w:r w:rsidR="00C14A8A" w:rsidRPr="002F15D6">
        <w:rPr>
          <w:rFonts w:ascii="Times New Roman" w:hAnsi="Times New Roman" w:cs="Times New Roman"/>
          <w:sz w:val="22"/>
          <w:szCs w:val="22"/>
        </w:rPr>
        <w:t xml:space="preserve">. </w:t>
      </w:r>
      <w:r w:rsidR="00D84626" w:rsidRPr="002F15D6">
        <w:rPr>
          <w:rFonts w:ascii="Times New Roman" w:hAnsi="Times New Roman" w:cs="Times New Roman"/>
          <w:sz w:val="22"/>
          <w:szCs w:val="22"/>
        </w:rPr>
        <w:t>Инвентаризация библиотечных фондов проводится при смене руководителя библиотеки, а также в следующие сроки:</w:t>
      </w:r>
      <w:r w:rsidR="00D84626" w:rsidRPr="002F15D6">
        <w:rPr>
          <w:rFonts w:ascii="Times New Roman" w:hAnsi="Times New Roman" w:cs="Times New Roman"/>
          <w:sz w:val="22"/>
          <w:szCs w:val="22"/>
        </w:rPr>
        <w:br/>
        <w:t>– наиболее ценные фонды, хранящиеся в сейфах, – ежегодно;</w:t>
      </w:r>
      <w:r w:rsidR="00D84626" w:rsidRPr="002F15D6">
        <w:rPr>
          <w:rFonts w:ascii="Times New Roman" w:hAnsi="Times New Roman" w:cs="Times New Roman"/>
          <w:sz w:val="22"/>
          <w:szCs w:val="22"/>
        </w:rPr>
        <w:br/>
        <w:t>– редчайшие и ценные фонды – один раз в три года;</w:t>
      </w:r>
      <w:r w:rsidR="00D84626" w:rsidRPr="002F15D6">
        <w:rPr>
          <w:rFonts w:ascii="Times New Roman" w:hAnsi="Times New Roman" w:cs="Times New Roman"/>
          <w:sz w:val="22"/>
          <w:szCs w:val="22"/>
        </w:rPr>
        <w:br/>
        <w:t>– остальные фонды – один раз в пять лет.</w:t>
      </w:r>
    </w:p>
    <w:p w:rsidR="00D152CE" w:rsidRPr="002F15D6" w:rsidRDefault="006C1426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При инвентаризации библиотечного фонда комиссия проверяет книги путем </w:t>
      </w:r>
      <w:r w:rsidR="002B7921" w:rsidRPr="002F15D6">
        <w:rPr>
          <w:rFonts w:ascii="Times New Roman" w:hAnsi="Times New Roman" w:cs="Times New Roman"/>
          <w:sz w:val="22"/>
          <w:szCs w:val="22"/>
        </w:rPr>
        <w:t>подсчета, электронные документы </w:t>
      </w:r>
      <w:r w:rsidRPr="002F15D6">
        <w:rPr>
          <w:rFonts w:ascii="Times New Roman" w:hAnsi="Times New Roman" w:cs="Times New Roman"/>
          <w:sz w:val="22"/>
          <w:szCs w:val="22"/>
        </w:rPr>
        <w:t>– по количественным показателям и контрольным суммам</w:t>
      </w:r>
      <w:r w:rsidR="004E37C9" w:rsidRPr="002F15D6">
        <w:rPr>
          <w:rFonts w:ascii="Times New Roman" w:hAnsi="Times New Roman" w:cs="Times New Roman"/>
          <w:sz w:val="22"/>
          <w:szCs w:val="22"/>
        </w:rPr>
        <w:t>.</w:t>
      </w:r>
    </w:p>
    <w:p w:rsidR="00C14A8A" w:rsidRPr="002F15D6" w:rsidRDefault="00C14A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2"/>
          <w:szCs w:val="22"/>
        </w:rPr>
      </w:pPr>
      <w:r w:rsidRPr="002F15D6">
        <w:rPr>
          <w:rFonts w:ascii="Times New Roman" w:hAnsi="Times New Roman" w:cs="Times New Roman"/>
          <w:i/>
          <w:sz w:val="22"/>
          <w:szCs w:val="22"/>
        </w:rPr>
        <w:t> </w:t>
      </w:r>
    </w:p>
    <w:p w:rsidR="00C14A8A" w:rsidRPr="002F15D6" w:rsidRDefault="00C14A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3.3. По незавершенному капстроительству на счете 106.11 </w:t>
      </w:r>
      <w:r w:rsidR="000D00AD" w:rsidRPr="002F15D6">
        <w:rPr>
          <w:rFonts w:ascii="Times New Roman" w:hAnsi="Times New Roman" w:cs="Times New Roman"/>
          <w:sz w:val="22"/>
          <w:szCs w:val="22"/>
        </w:rPr>
        <w:t>«Вложения в основные средства</w:t>
      </w:r>
      <w:r w:rsidR="00EF48FE" w:rsidRPr="002F15D6">
        <w:rPr>
          <w:rFonts w:ascii="Times New Roman" w:hAnsi="Times New Roman" w:cs="Times New Roman"/>
          <w:sz w:val="22"/>
          <w:szCs w:val="22"/>
        </w:rPr>
        <w:t> </w:t>
      </w:r>
      <w:r w:rsidR="000D00AD" w:rsidRPr="002F15D6">
        <w:rPr>
          <w:rFonts w:ascii="Times New Roman" w:hAnsi="Times New Roman" w:cs="Times New Roman"/>
          <w:sz w:val="22"/>
          <w:szCs w:val="22"/>
        </w:rPr>
        <w:t>– недвижимое имущество учреждения» комиссия проверяет:</w:t>
      </w:r>
      <w:r w:rsidR="000D00AD" w:rsidRPr="002F15D6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Pr="002F15D6">
        <w:rPr>
          <w:rFonts w:ascii="Times New Roman" w:hAnsi="Times New Roman" w:cs="Times New Roman"/>
          <w:sz w:val="22"/>
          <w:szCs w:val="22"/>
        </w:rPr>
        <w:t>нет ли в составе оборудования, которое передали на стройку, но не начали монтировать;</w:t>
      </w:r>
      <w:r w:rsidR="000D00AD" w:rsidRPr="002F15D6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Pr="002F15D6">
        <w:rPr>
          <w:rFonts w:ascii="Times New Roman" w:hAnsi="Times New Roman" w:cs="Times New Roman"/>
          <w:sz w:val="22"/>
          <w:szCs w:val="22"/>
        </w:rPr>
        <w:t>состояние и причины законсервированных и временно приостановленных объектов строительства.</w:t>
      </w:r>
    </w:p>
    <w:p w:rsidR="00C14A8A" w:rsidRPr="002F15D6" w:rsidRDefault="00C14A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проверке использу</w:t>
      </w:r>
      <w:r w:rsidR="000561FE" w:rsidRPr="002F15D6">
        <w:rPr>
          <w:rFonts w:ascii="Times New Roman" w:hAnsi="Times New Roman" w:cs="Times New Roman"/>
          <w:sz w:val="22"/>
          <w:szCs w:val="22"/>
        </w:rPr>
        <w:t>ется</w:t>
      </w:r>
      <w:r w:rsidRPr="002F15D6">
        <w:rPr>
          <w:rFonts w:ascii="Times New Roman" w:hAnsi="Times New Roman" w:cs="Times New Roman"/>
          <w:sz w:val="22"/>
          <w:szCs w:val="22"/>
        </w:rPr>
        <w:t xml:space="preserve"> техническ</w:t>
      </w:r>
      <w:r w:rsidR="000561FE" w:rsidRPr="002F15D6">
        <w:rPr>
          <w:rFonts w:ascii="Times New Roman" w:hAnsi="Times New Roman" w:cs="Times New Roman"/>
          <w:sz w:val="22"/>
          <w:szCs w:val="22"/>
        </w:rPr>
        <w:t>ая</w:t>
      </w:r>
      <w:r w:rsidRPr="002F15D6">
        <w:rPr>
          <w:rFonts w:ascii="Times New Roman" w:hAnsi="Times New Roman" w:cs="Times New Roman"/>
          <w:sz w:val="22"/>
          <w:szCs w:val="22"/>
        </w:rPr>
        <w:t xml:space="preserve"> документаци</w:t>
      </w:r>
      <w:r w:rsidR="000561FE" w:rsidRPr="002F15D6">
        <w:rPr>
          <w:rFonts w:ascii="Times New Roman" w:hAnsi="Times New Roman" w:cs="Times New Roman"/>
          <w:sz w:val="22"/>
          <w:szCs w:val="22"/>
        </w:rPr>
        <w:t>я</w:t>
      </w:r>
      <w:r w:rsidRPr="002F15D6">
        <w:rPr>
          <w:rFonts w:ascii="Times New Roman" w:hAnsi="Times New Roman" w:cs="Times New Roman"/>
          <w:sz w:val="22"/>
          <w:szCs w:val="22"/>
        </w:rPr>
        <w:t>, акты сдачи выполненных работ (этапов), журналы учета выполненных работ на объектах строительства и др.</w:t>
      </w:r>
    </w:p>
    <w:p w:rsidR="00DD15A2" w:rsidRPr="002F15D6" w:rsidRDefault="003650A1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Результаты инвентаризации занос</w:t>
      </w:r>
      <w:r w:rsidR="00803025" w:rsidRPr="002F15D6">
        <w:rPr>
          <w:rFonts w:ascii="Times New Roman" w:hAnsi="Times New Roman" w:cs="Times New Roman"/>
          <w:sz w:val="22"/>
          <w:szCs w:val="22"/>
        </w:rPr>
        <w:t>ятся</w:t>
      </w:r>
      <w:r w:rsidRPr="002F15D6">
        <w:rPr>
          <w:rFonts w:ascii="Times New Roman" w:hAnsi="Times New Roman" w:cs="Times New Roman"/>
          <w:sz w:val="22"/>
          <w:szCs w:val="22"/>
        </w:rPr>
        <w:t xml:space="preserve"> в инвентаризационную опись (ф. 0504087). В описи по каждому отдельному виду работ, конструктивным элементам и оборудованию </w:t>
      </w:r>
      <w:r w:rsidR="00803025" w:rsidRPr="002F15D6">
        <w:rPr>
          <w:rFonts w:ascii="Times New Roman" w:hAnsi="Times New Roman" w:cs="Times New Roman"/>
          <w:sz w:val="22"/>
          <w:szCs w:val="22"/>
        </w:rPr>
        <w:t xml:space="preserve">комиссия </w:t>
      </w:r>
      <w:r w:rsidRPr="002F15D6">
        <w:rPr>
          <w:rFonts w:ascii="Times New Roman" w:hAnsi="Times New Roman" w:cs="Times New Roman"/>
          <w:sz w:val="22"/>
          <w:szCs w:val="22"/>
        </w:rPr>
        <w:t>указывает наименование</w:t>
      </w:r>
      <w:r w:rsidR="00826EA4" w:rsidRPr="002F15D6">
        <w:rPr>
          <w:rFonts w:ascii="Times New Roman" w:hAnsi="Times New Roman" w:cs="Times New Roman"/>
          <w:sz w:val="22"/>
          <w:szCs w:val="22"/>
        </w:rPr>
        <w:t xml:space="preserve"> объекта и объем выполненных работ</w:t>
      </w:r>
      <w:r w:rsidRPr="002F15D6">
        <w:rPr>
          <w:rFonts w:ascii="Times New Roman" w:hAnsi="Times New Roman" w:cs="Times New Roman"/>
          <w:sz w:val="22"/>
          <w:szCs w:val="22"/>
        </w:rPr>
        <w:t>.</w:t>
      </w:r>
      <w:r w:rsidR="00D645AF" w:rsidRPr="002F15D6">
        <w:rPr>
          <w:rFonts w:ascii="Times New Roman" w:hAnsi="Times New Roman" w:cs="Times New Roman"/>
          <w:sz w:val="22"/>
          <w:szCs w:val="22"/>
        </w:rPr>
        <w:t xml:space="preserve"> В 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графах 8 и 9 </w:t>
      </w:r>
      <w:r w:rsidR="00EF54C5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и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нвентаризационной описи по НФА комиссия указывает </w:t>
      </w:r>
      <w:r w:rsidR="00D645AF" w:rsidRPr="002F15D6">
        <w:rPr>
          <w:rFonts w:ascii="Times New Roman" w:hAnsi="Times New Roman" w:cs="Times New Roman"/>
          <w:sz w:val="22"/>
          <w:szCs w:val="22"/>
        </w:rPr>
        <w:t xml:space="preserve">ход реализации вложений </w:t>
      </w:r>
      <w:r w:rsidR="00651234" w:rsidRPr="002F15D6">
        <w:rPr>
          <w:rFonts w:ascii="Times New Roman" w:hAnsi="Times New Roman" w:cs="Times New Roman"/>
          <w:sz w:val="22"/>
          <w:szCs w:val="22"/>
        </w:rPr>
        <w:t xml:space="preserve">в </w:t>
      </w:r>
      <w:r w:rsidR="005563F6" w:rsidRPr="002F15D6">
        <w:rPr>
          <w:rFonts w:ascii="Times New Roman" w:hAnsi="Times New Roman" w:cs="Times New Roman"/>
          <w:sz w:val="22"/>
          <w:szCs w:val="22"/>
        </w:rPr>
        <w:t>соответствии</w:t>
      </w:r>
      <w:r w:rsidR="00651234" w:rsidRPr="002F15D6">
        <w:rPr>
          <w:rFonts w:ascii="Times New Roman" w:hAnsi="Times New Roman" w:cs="Times New Roman"/>
          <w:sz w:val="22"/>
          <w:szCs w:val="22"/>
        </w:rPr>
        <w:t xml:space="preserve"> с</w:t>
      </w:r>
      <w:r w:rsidR="00997DB6" w:rsidRPr="002F15D6">
        <w:rPr>
          <w:rFonts w:ascii="Times New Roman" w:hAnsi="Times New Roman" w:cs="Times New Roman"/>
          <w:sz w:val="22"/>
          <w:szCs w:val="22"/>
        </w:rPr>
        <w:t xml:space="preserve"> </w:t>
      </w:r>
      <w:r w:rsidR="00651234" w:rsidRPr="002F15D6">
        <w:rPr>
          <w:rFonts w:ascii="Times New Roman" w:hAnsi="Times New Roman" w:cs="Times New Roman"/>
          <w:sz w:val="22"/>
          <w:szCs w:val="22"/>
        </w:rPr>
        <w:t>пункт</w:t>
      </w:r>
      <w:r w:rsidR="00997DB6" w:rsidRPr="002F15D6">
        <w:rPr>
          <w:rFonts w:ascii="Times New Roman" w:hAnsi="Times New Roman" w:cs="Times New Roman"/>
          <w:sz w:val="22"/>
          <w:szCs w:val="22"/>
        </w:rPr>
        <w:t>ом</w:t>
      </w:r>
      <w:r w:rsidR="00651234" w:rsidRPr="002F15D6">
        <w:rPr>
          <w:rFonts w:ascii="Times New Roman" w:hAnsi="Times New Roman" w:cs="Times New Roman"/>
          <w:sz w:val="22"/>
          <w:szCs w:val="22"/>
        </w:rPr>
        <w:t xml:space="preserve"> 75 Инструкции, утвержденной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="00787ED1" w:rsidRPr="002F15D6">
        <w:rPr>
          <w:rFonts w:ascii="Times New Roman" w:hAnsi="Times New Roman" w:cs="Times New Roman"/>
          <w:sz w:val="22"/>
          <w:szCs w:val="22"/>
        </w:rPr>
        <w:t xml:space="preserve"> от 25.03.2011 № </w:t>
      </w:r>
      <w:r w:rsidR="00651234" w:rsidRPr="002F15D6">
        <w:rPr>
          <w:rFonts w:ascii="Times New Roman" w:hAnsi="Times New Roman" w:cs="Times New Roman"/>
          <w:sz w:val="22"/>
          <w:szCs w:val="22"/>
        </w:rPr>
        <w:t>33н</w:t>
      </w:r>
      <w:r w:rsidR="00997DB6" w:rsidRPr="002F15D6">
        <w:rPr>
          <w:rFonts w:ascii="Times New Roman" w:hAnsi="Times New Roman" w:cs="Times New Roman"/>
          <w:sz w:val="22"/>
          <w:szCs w:val="22"/>
        </w:rPr>
        <w:t>.</w:t>
      </w:r>
    </w:p>
    <w:p w:rsidR="006B7324" w:rsidRPr="002F15D6" w:rsidRDefault="006B732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831BF8" w:rsidRPr="002F15D6" w:rsidRDefault="000071B1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lastRenderedPageBreak/>
        <w:t>3.4. При инвентаризации нематериальных активов комиссия проверяет:</w:t>
      </w:r>
      <w:r w:rsidRPr="002F15D6">
        <w:rPr>
          <w:rFonts w:ascii="Times New Roman" w:hAnsi="Times New Roman" w:cs="Times New Roman"/>
          <w:sz w:val="22"/>
          <w:szCs w:val="22"/>
        </w:rPr>
        <w:br/>
        <w:t>– есть ли свидетельства, патенты и лицензионные договоры, которые подтверждают исключительные права учреждения на активы;</w:t>
      </w:r>
      <w:r w:rsidRPr="002F15D6">
        <w:rPr>
          <w:rFonts w:ascii="Times New Roman" w:hAnsi="Times New Roman" w:cs="Times New Roman"/>
          <w:sz w:val="22"/>
          <w:szCs w:val="22"/>
        </w:rPr>
        <w:br/>
        <w:t>– учтены ли активы на балансе и нет ли ошибок в учете.</w:t>
      </w:r>
    </w:p>
    <w:p w:rsidR="00997DB6" w:rsidRPr="002F15D6" w:rsidRDefault="00997DB6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DD15A2" w:rsidRPr="002F15D6" w:rsidRDefault="006B7324" w:rsidP="008560C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Результаты инвентаризации заносятся в инвентаризационную</w:t>
      </w:r>
      <w:r w:rsidR="00B004B2" w:rsidRPr="002F15D6">
        <w:rPr>
          <w:rFonts w:ascii="Times New Roman" w:hAnsi="Times New Roman" w:cs="Times New Roman"/>
          <w:sz w:val="22"/>
          <w:szCs w:val="22"/>
        </w:rPr>
        <w:t xml:space="preserve"> опись</w:t>
      </w:r>
      <w:r w:rsidRPr="002F15D6">
        <w:rPr>
          <w:rFonts w:ascii="Times New Roman" w:hAnsi="Times New Roman" w:cs="Times New Roman"/>
          <w:sz w:val="22"/>
          <w:szCs w:val="22"/>
        </w:rPr>
        <w:t xml:space="preserve"> (</w:t>
      </w:r>
      <w:r w:rsidR="00787ED1" w:rsidRPr="002F15D6">
        <w:rPr>
          <w:rFonts w:ascii="Times New Roman" w:hAnsi="Times New Roman" w:cs="Times New Roman"/>
          <w:sz w:val="22"/>
          <w:szCs w:val="22"/>
        </w:rPr>
        <w:t>ф. </w:t>
      </w:r>
      <w:r w:rsidRPr="002F15D6">
        <w:rPr>
          <w:rFonts w:ascii="Times New Roman" w:hAnsi="Times New Roman" w:cs="Times New Roman"/>
          <w:sz w:val="22"/>
          <w:szCs w:val="22"/>
        </w:rPr>
        <w:t>0504087)</w:t>
      </w:r>
      <w:r w:rsidR="00B004B2" w:rsidRPr="002F15D6">
        <w:rPr>
          <w:rFonts w:ascii="Times New Roman" w:hAnsi="Times New Roman" w:cs="Times New Roman"/>
          <w:sz w:val="22"/>
          <w:szCs w:val="22"/>
        </w:rPr>
        <w:t>.</w:t>
      </w:r>
    </w:p>
    <w:p w:rsidR="00DD15A2" w:rsidRPr="002F15D6" w:rsidRDefault="00DD15A2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Графы 8 и 9 </w:t>
      </w:r>
      <w:r w:rsidR="00EF54C5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и</w:t>
      </w: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нвентаризационной описи по НФА комиссия заполняет следующим образом.</w:t>
      </w:r>
    </w:p>
    <w:p w:rsidR="00DD15A2" w:rsidRPr="002F15D6" w:rsidRDefault="00DD15A2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8 «Статус объекта учета» указываются коды статусов: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11 – в эксплуатации;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14 – требуется модернизация;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16 – не соответствует требованиям эксплуатации;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17 – не введен в эксплуатацию.</w:t>
      </w:r>
    </w:p>
    <w:p w:rsidR="00DD15A2" w:rsidRPr="002F15D6" w:rsidRDefault="00DD15A2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9 «Целевая функция актива» указываются коды функции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11 – продолжить эксплуатацию;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14 – модернизация, дооснащение (дооборудование);</w:t>
      </w:r>
    </w:p>
    <w:p w:rsidR="00A320ED" w:rsidRDefault="00997DB6" w:rsidP="00A320ED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16 – списание.</w:t>
      </w:r>
    </w:p>
    <w:p w:rsidR="00A320ED" w:rsidRDefault="00A320ED" w:rsidP="00A320ED">
      <w:pPr>
        <w:rPr>
          <w:rFonts w:ascii="Times New Roman" w:hAnsi="Times New Roman" w:cs="Times New Roman"/>
          <w:sz w:val="22"/>
          <w:szCs w:val="22"/>
        </w:rPr>
      </w:pPr>
    </w:p>
    <w:p w:rsidR="005D6184" w:rsidRPr="002F15D6" w:rsidRDefault="00C5422B" w:rsidP="00A320ED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3.5. Материальные запасы комиссия проверяет по каждому </w:t>
      </w:r>
      <w:r w:rsidR="00AB004C" w:rsidRPr="002F15D6">
        <w:rPr>
          <w:rFonts w:ascii="Times New Roman" w:hAnsi="Times New Roman" w:cs="Times New Roman"/>
          <w:sz w:val="22"/>
          <w:szCs w:val="22"/>
        </w:rPr>
        <w:t>ответственному лицу</w:t>
      </w:r>
      <w:r w:rsidRPr="002F15D6">
        <w:rPr>
          <w:rFonts w:ascii="Times New Roman" w:hAnsi="Times New Roman" w:cs="Times New Roman"/>
          <w:sz w:val="22"/>
          <w:szCs w:val="22"/>
        </w:rPr>
        <w:t xml:space="preserve"> и по местам хранения.</w:t>
      </w:r>
      <w:r w:rsidR="005D6184" w:rsidRPr="002F15D6">
        <w:rPr>
          <w:rFonts w:ascii="Times New Roman" w:hAnsi="Times New Roman" w:cs="Times New Roman"/>
          <w:sz w:val="22"/>
          <w:szCs w:val="22"/>
        </w:rPr>
        <w:t xml:space="preserve">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C5422B" w:rsidRPr="002F15D6" w:rsidRDefault="005D618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Отдельные инвентаризационные описи (ф. 0504087) составляются на материальные запасы, которые:</w:t>
      </w:r>
      <w:r w:rsidRPr="002F15D6">
        <w:rPr>
          <w:rFonts w:ascii="Times New Roman" w:hAnsi="Times New Roman" w:cs="Times New Roman"/>
          <w:sz w:val="22"/>
          <w:szCs w:val="22"/>
        </w:rPr>
        <w:br/>
        <w:t xml:space="preserve">– находятся в учреждении и распределены по </w:t>
      </w:r>
      <w:r w:rsidR="00AB004C" w:rsidRPr="002F15D6">
        <w:rPr>
          <w:rFonts w:ascii="Times New Roman" w:hAnsi="Times New Roman" w:cs="Times New Roman"/>
          <w:sz w:val="22"/>
          <w:szCs w:val="22"/>
        </w:rPr>
        <w:t>ответственным лицам</w:t>
      </w:r>
      <w:r w:rsidRPr="002F15D6">
        <w:rPr>
          <w:rFonts w:ascii="Times New Roman" w:hAnsi="Times New Roman" w:cs="Times New Roman"/>
          <w:sz w:val="22"/>
          <w:szCs w:val="22"/>
        </w:rPr>
        <w:t>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находятся в пути. По каждой отправке в описи указывается наименование, количество и стоимость, дат</w:t>
      </w:r>
      <w:r w:rsidR="00106DBD" w:rsidRPr="002F15D6">
        <w:rPr>
          <w:rFonts w:ascii="Times New Roman" w:hAnsi="Times New Roman" w:cs="Times New Roman"/>
          <w:sz w:val="22"/>
          <w:szCs w:val="22"/>
        </w:rPr>
        <w:t>а</w:t>
      </w:r>
      <w:r w:rsidRPr="002F15D6">
        <w:rPr>
          <w:rFonts w:ascii="Times New Roman" w:hAnsi="Times New Roman" w:cs="Times New Roman"/>
          <w:sz w:val="22"/>
          <w:szCs w:val="22"/>
        </w:rPr>
        <w:t xml:space="preserve"> отгрузки, а также перечень и номера учетных документов;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инвентаризации ГСМ в описи (ф. 0504087) указыва</w:t>
      </w:r>
      <w:r w:rsidR="00FE66C6" w:rsidRPr="002F15D6">
        <w:rPr>
          <w:rFonts w:ascii="Times New Roman" w:hAnsi="Times New Roman" w:cs="Times New Roman"/>
          <w:sz w:val="22"/>
          <w:szCs w:val="22"/>
        </w:rPr>
        <w:t>ю</w:t>
      </w:r>
      <w:r w:rsidRPr="002F15D6">
        <w:rPr>
          <w:rFonts w:ascii="Times New Roman" w:hAnsi="Times New Roman" w:cs="Times New Roman"/>
          <w:sz w:val="22"/>
          <w:szCs w:val="22"/>
        </w:rPr>
        <w:t>тся: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– остатки топлива в баках по каждому транспортному средству;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топливо, которое хранится в емкостях.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Остаток топлива в баках измеряется такими способами: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– специальными измерителями или мерками;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путем слива или заправки до полного бака;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по показаниям бортового компьютера или стрелочного индикатора уровня топлива.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При инвентаризации продуктов питания комиссия:</w:t>
      </w:r>
    </w:p>
    <w:p w:rsidR="00330432" w:rsidRPr="002F15D6" w:rsidRDefault="0033043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– пломбирует подсобные помещения, подвалы и другие места, где есть отдельные входы и выходы;</w:t>
      </w:r>
      <w:r w:rsidRPr="002F15D6">
        <w:rPr>
          <w:rFonts w:ascii="Times New Roman" w:hAnsi="Times New Roman" w:cs="Times New Roman"/>
          <w:sz w:val="22"/>
          <w:szCs w:val="22"/>
        </w:rPr>
        <w:br/>
        <w:t>– проверяет исправность весов и измерительных приборов и сроки их клеймения.</w:t>
      </w:r>
    </w:p>
    <w:p w:rsidR="00DD15A2" w:rsidRPr="002F15D6" w:rsidRDefault="00DD15A2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DD15A2" w:rsidRPr="002F15D6" w:rsidRDefault="00997DB6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Результаты инвентаризации комиссия отражает в инвентаризационн</w:t>
      </w:r>
      <w:r w:rsidR="00EF54C5" w:rsidRPr="002F15D6">
        <w:rPr>
          <w:rFonts w:ascii="Times New Roman" w:hAnsi="Times New Roman" w:cs="Times New Roman"/>
          <w:sz w:val="22"/>
          <w:szCs w:val="22"/>
        </w:rPr>
        <w:t>ой</w:t>
      </w:r>
      <w:r w:rsidRPr="002F15D6">
        <w:rPr>
          <w:rFonts w:ascii="Times New Roman" w:hAnsi="Times New Roman" w:cs="Times New Roman"/>
          <w:sz w:val="22"/>
          <w:szCs w:val="22"/>
        </w:rPr>
        <w:t xml:space="preserve"> опис</w:t>
      </w:r>
      <w:r w:rsidR="00EF54C5" w:rsidRPr="002F15D6">
        <w:rPr>
          <w:rFonts w:ascii="Times New Roman" w:hAnsi="Times New Roman" w:cs="Times New Roman"/>
          <w:sz w:val="22"/>
          <w:szCs w:val="22"/>
        </w:rPr>
        <w:t>и</w:t>
      </w:r>
      <w:r w:rsidRPr="002F15D6">
        <w:rPr>
          <w:rFonts w:ascii="Times New Roman" w:hAnsi="Times New Roman" w:cs="Times New Roman"/>
          <w:sz w:val="22"/>
          <w:szCs w:val="22"/>
        </w:rPr>
        <w:t xml:space="preserve"> (ф. 0504087). </w:t>
      </w:r>
      <w:r w:rsidR="00DD15A2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Графы 8 и 9 </w:t>
      </w:r>
      <w:r w:rsidR="00EF54C5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и</w:t>
      </w:r>
      <w:r w:rsidR="00DD15A2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нвентаризационной описи по НФА комиссия заполняет следующим образом.</w:t>
      </w:r>
    </w:p>
    <w:p w:rsidR="00DD15A2" w:rsidRPr="002F15D6" w:rsidRDefault="00DD15A2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8 «Статус объекта у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чета» указываются коды статусов: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51 – в запасе для использования;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52 – в запасе для хранения;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53 – ненадлежащего качества;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54 – поврежден;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55 – истек срок хранения.</w:t>
      </w:r>
    </w:p>
    <w:p w:rsidR="00DD15A2" w:rsidRPr="002F15D6" w:rsidRDefault="00DD15A2" w:rsidP="008560C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В графе 9 «Целевая функция актива» указываются коды функции</w:t>
      </w:r>
      <w:r w:rsidR="00997DB6" w:rsidRPr="002F15D6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lastRenderedPageBreak/>
        <w:t>51 – использовать;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52 – продолжить хранение;</w:t>
      </w:r>
    </w:p>
    <w:p w:rsidR="00DD15A2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53 – списать;</w:t>
      </w:r>
    </w:p>
    <w:p w:rsidR="00997DB6" w:rsidRPr="002F15D6" w:rsidRDefault="00DD15A2" w:rsidP="002F15D6">
      <w:pPr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54 – отремонтировать</w:t>
      </w:r>
      <w:r w:rsidR="00997DB6" w:rsidRPr="002F15D6">
        <w:rPr>
          <w:rFonts w:ascii="Times New Roman" w:hAnsi="Times New Roman" w:cs="Times New Roman"/>
          <w:sz w:val="22"/>
          <w:szCs w:val="22"/>
        </w:rPr>
        <w:t>.</w:t>
      </w:r>
    </w:p>
    <w:p w:rsidR="00A320ED" w:rsidRDefault="00A320E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5E0FD6" w:rsidRPr="002F15D6" w:rsidRDefault="004F1ED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5E0FD6" w:rsidRPr="002F15D6">
        <w:rPr>
          <w:rFonts w:ascii="Times New Roman" w:hAnsi="Times New Roman" w:cs="Times New Roman"/>
          <w:sz w:val="22"/>
          <w:szCs w:val="22"/>
        </w:rPr>
        <w:t>.6.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071B1" w:rsidRPr="002F15D6" w:rsidRDefault="005E0FD6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Если в бухучете числятся остатки по средствам в пути</w:t>
      </w:r>
      <w:r w:rsidR="00835FA3" w:rsidRPr="002F15D6">
        <w:rPr>
          <w:rFonts w:ascii="Times New Roman" w:hAnsi="Times New Roman" w:cs="Times New Roman"/>
          <w:sz w:val="22"/>
          <w:szCs w:val="22"/>
        </w:rPr>
        <w:t xml:space="preserve"> (счета 201.13, 201.</w:t>
      </w:r>
      <w:r w:rsidR="00BF7D46" w:rsidRPr="002F15D6">
        <w:rPr>
          <w:rFonts w:ascii="Times New Roman" w:hAnsi="Times New Roman" w:cs="Times New Roman"/>
          <w:sz w:val="22"/>
          <w:szCs w:val="22"/>
        </w:rPr>
        <w:t>23</w:t>
      </w:r>
      <w:r w:rsidR="00835FA3" w:rsidRPr="002F15D6">
        <w:rPr>
          <w:rFonts w:ascii="Times New Roman" w:hAnsi="Times New Roman" w:cs="Times New Roman"/>
          <w:sz w:val="22"/>
          <w:szCs w:val="22"/>
        </w:rPr>
        <w:t>)</w:t>
      </w:r>
      <w:r w:rsidRPr="002F15D6">
        <w:rPr>
          <w:rFonts w:ascii="Times New Roman" w:hAnsi="Times New Roman" w:cs="Times New Roman"/>
          <w:sz w:val="22"/>
          <w:szCs w:val="22"/>
        </w:rPr>
        <w:t>, комиссия сверяет остатки с данными подтверждающих документов</w:t>
      </w:r>
      <w:r w:rsidR="00835FA3" w:rsidRPr="002F15D6">
        <w:rPr>
          <w:rFonts w:ascii="Times New Roman" w:hAnsi="Times New Roman" w:cs="Times New Roman"/>
          <w:sz w:val="22"/>
          <w:szCs w:val="22"/>
        </w:rPr>
        <w:t xml:space="preserve"> – </w:t>
      </w:r>
      <w:r w:rsidRPr="002F15D6">
        <w:rPr>
          <w:rFonts w:ascii="Times New Roman" w:hAnsi="Times New Roman" w:cs="Times New Roman"/>
          <w:sz w:val="22"/>
          <w:szCs w:val="22"/>
        </w:rPr>
        <w:t>банковскими квитанциями, квитанциями почтового отделения, копиями сопроводительных ведомостей на сдачу выручки инкассаторам, слипами (чек</w:t>
      </w:r>
      <w:r w:rsidR="00FE66C6" w:rsidRPr="002F15D6">
        <w:rPr>
          <w:rFonts w:ascii="Times New Roman" w:hAnsi="Times New Roman" w:cs="Times New Roman"/>
          <w:sz w:val="22"/>
          <w:szCs w:val="22"/>
        </w:rPr>
        <w:t>ами</w:t>
      </w:r>
      <w:r w:rsidRPr="002F15D6">
        <w:rPr>
          <w:rFonts w:ascii="Times New Roman" w:hAnsi="Times New Roman" w:cs="Times New Roman"/>
          <w:sz w:val="22"/>
          <w:szCs w:val="22"/>
        </w:rPr>
        <w:t xml:space="preserve"> платежных терминалов) и т. п.</w:t>
      </w:r>
    </w:p>
    <w:p w:rsidR="00835FA3" w:rsidRPr="002F15D6" w:rsidRDefault="00835FA3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835FA3" w:rsidRPr="002F15D6" w:rsidRDefault="004F1ED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835FA3" w:rsidRPr="002F15D6">
        <w:rPr>
          <w:rFonts w:ascii="Times New Roman" w:hAnsi="Times New Roman" w:cs="Times New Roman"/>
          <w:sz w:val="22"/>
          <w:szCs w:val="22"/>
        </w:rPr>
        <w:t xml:space="preserve">.7. </w:t>
      </w:r>
      <w:r w:rsidR="004C0ED4" w:rsidRPr="002F15D6">
        <w:rPr>
          <w:rFonts w:ascii="Times New Roman" w:hAnsi="Times New Roman" w:cs="Times New Roman"/>
          <w:sz w:val="22"/>
          <w:szCs w:val="22"/>
        </w:rPr>
        <w:t>Проверку наличных</w:t>
      </w:r>
      <w:r w:rsidR="00835FA3" w:rsidRPr="002F15D6">
        <w:rPr>
          <w:rFonts w:ascii="Times New Roman" w:hAnsi="Times New Roman" w:cs="Times New Roman"/>
          <w:sz w:val="22"/>
          <w:szCs w:val="22"/>
        </w:rPr>
        <w:t xml:space="preserve"> денег в кассе </w:t>
      </w:r>
      <w:r w:rsidR="002673BA" w:rsidRPr="002F15D6">
        <w:rPr>
          <w:rFonts w:ascii="Times New Roman" w:hAnsi="Times New Roman" w:cs="Times New Roman"/>
          <w:sz w:val="22"/>
          <w:szCs w:val="22"/>
        </w:rPr>
        <w:t xml:space="preserve">комиссия </w:t>
      </w:r>
      <w:r w:rsidR="00835FA3" w:rsidRPr="002F15D6">
        <w:rPr>
          <w:rFonts w:ascii="Times New Roman" w:hAnsi="Times New Roman" w:cs="Times New Roman"/>
          <w:sz w:val="22"/>
          <w:szCs w:val="22"/>
        </w:rPr>
        <w:t>нач</w:t>
      </w:r>
      <w:r w:rsidR="004C0ED4" w:rsidRPr="002F15D6">
        <w:rPr>
          <w:rFonts w:ascii="Times New Roman" w:hAnsi="Times New Roman" w:cs="Times New Roman"/>
          <w:sz w:val="22"/>
          <w:szCs w:val="22"/>
        </w:rPr>
        <w:t>инает</w:t>
      </w:r>
      <w:r w:rsidR="00835FA3" w:rsidRPr="002F15D6">
        <w:rPr>
          <w:rFonts w:ascii="Times New Roman" w:hAnsi="Times New Roman" w:cs="Times New Roman"/>
          <w:sz w:val="22"/>
          <w:szCs w:val="22"/>
        </w:rPr>
        <w:t xml:space="preserve"> с операционных касс</w:t>
      </w:r>
      <w:r w:rsidR="004C0ED4" w:rsidRPr="002F15D6">
        <w:rPr>
          <w:rFonts w:ascii="Times New Roman" w:hAnsi="Times New Roman" w:cs="Times New Roman"/>
          <w:sz w:val="22"/>
          <w:szCs w:val="22"/>
        </w:rPr>
        <w:t xml:space="preserve">, в которых ведутся расчеты через контрольно-кассовую технику. </w:t>
      </w:r>
      <w:r w:rsidR="00835FA3" w:rsidRPr="002F15D6">
        <w:rPr>
          <w:rFonts w:ascii="Times New Roman" w:hAnsi="Times New Roman" w:cs="Times New Roman"/>
          <w:sz w:val="22"/>
          <w:szCs w:val="22"/>
        </w:rPr>
        <w:t>Суммы наличных денег должны соответствовать данным книги кассира-операциониста, показателям на кассовой ленте и счетчиках кассового аппарата</w:t>
      </w:r>
      <w:r w:rsidR="004C0ED4" w:rsidRPr="002F15D6">
        <w:rPr>
          <w:rFonts w:ascii="Times New Roman" w:hAnsi="Times New Roman" w:cs="Times New Roman"/>
          <w:sz w:val="22"/>
          <w:szCs w:val="22"/>
        </w:rPr>
        <w:t>.</w:t>
      </w:r>
    </w:p>
    <w:p w:rsidR="004C0ED4" w:rsidRPr="002F15D6" w:rsidRDefault="004C0ED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Инвентаризации подлежат:</w:t>
      </w:r>
      <w:r w:rsidRPr="002F15D6">
        <w:rPr>
          <w:rFonts w:ascii="Times New Roman" w:hAnsi="Times New Roman" w:cs="Times New Roman"/>
          <w:sz w:val="22"/>
          <w:szCs w:val="22"/>
        </w:rPr>
        <w:br/>
        <w:t>– наличные деньги;</w:t>
      </w:r>
      <w:r w:rsidRPr="002F15D6">
        <w:rPr>
          <w:rFonts w:ascii="Times New Roman" w:hAnsi="Times New Roman" w:cs="Times New Roman"/>
          <w:sz w:val="22"/>
          <w:szCs w:val="22"/>
        </w:rPr>
        <w:br/>
        <w:t>– бланки строгой отчетности;</w:t>
      </w:r>
      <w:r w:rsidRPr="002F15D6">
        <w:rPr>
          <w:rFonts w:ascii="Times New Roman" w:hAnsi="Times New Roman" w:cs="Times New Roman"/>
          <w:sz w:val="22"/>
          <w:szCs w:val="22"/>
        </w:rPr>
        <w:br/>
        <w:t>– денежные документы;</w:t>
      </w:r>
      <w:r w:rsidRPr="002F15D6">
        <w:rPr>
          <w:rFonts w:ascii="Times New Roman" w:hAnsi="Times New Roman" w:cs="Times New Roman"/>
          <w:sz w:val="22"/>
          <w:szCs w:val="22"/>
        </w:rPr>
        <w:br/>
        <w:t>– ценные бумаги.</w:t>
      </w:r>
    </w:p>
    <w:p w:rsidR="0016589D" w:rsidRPr="002F15D6" w:rsidRDefault="0016589D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D97DF8" w:rsidRPr="002F15D6" w:rsidRDefault="00D97D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 ходе инвентаризации кассы комиссия:</w:t>
      </w:r>
      <w:r w:rsidRPr="002F15D6">
        <w:rPr>
          <w:rFonts w:ascii="Times New Roman" w:hAnsi="Times New Roman" w:cs="Times New Roman"/>
          <w:sz w:val="22"/>
          <w:szCs w:val="22"/>
        </w:rPr>
        <w:br/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2F15D6">
        <w:rPr>
          <w:rFonts w:ascii="Times New Roman" w:hAnsi="Times New Roman" w:cs="Times New Roman"/>
          <w:sz w:val="22"/>
          <w:szCs w:val="22"/>
        </w:rPr>
        <w:br/>
        <w:t>– сверяет суммы, оприходованные в кассу, с суммами, списанными с лицевого (расчетного) счета;</w:t>
      </w:r>
      <w:r w:rsidR="008560C6"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D97DF8" w:rsidRPr="002F15D6" w:rsidRDefault="00D97D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B211F0" w:rsidRPr="002F15D6" w:rsidRDefault="001800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102068" w:rsidRPr="002F15D6">
        <w:rPr>
          <w:rFonts w:ascii="Times New Roman" w:hAnsi="Times New Roman" w:cs="Times New Roman"/>
          <w:sz w:val="22"/>
          <w:szCs w:val="22"/>
        </w:rPr>
        <w:t>.8. Инвентаризаци</w:t>
      </w:r>
      <w:r w:rsidR="004A684B" w:rsidRPr="002F15D6">
        <w:rPr>
          <w:rFonts w:ascii="Times New Roman" w:hAnsi="Times New Roman" w:cs="Times New Roman"/>
          <w:sz w:val="22"/>
          <w:szCs w:val="22"/>
        </w:rPr>
        <w:t>ю</w:t>
      </w:r>
      <w:r w:rsidR="00102068" w:rsidRPr="002F15D6">
        <w:rPr>
          <w:rFonts w:ascii="Times New Roman" w:hAnsi="Times New Roman" w:cs="Times New Roman"/>
          <w:sz w:val="22"/>
          <w:szCs w:val="22"/>
        </w:rPr>
        <w:t xml:space="preserve"> расчетов с дебиторами и кредиторами </w:t>
      </w:r>
      <w:r w:rsidR="004A684B" w:rsidRPr="002F15D6">
        <w:rPr>
          <w:rFonts w:ascii="Times New Roman" w:hAnsi="Times New Roman" w:cs="Times New Roman"/>
          <w:sz w:val="22"/>
          <w:szCs w:val="22"/>
        </w:rPr>
        <w:t>комиссия проводит</w:t>
      </w:r>
      <w:r w:rsidR="00102068" w:rsidRPr="002F15D6">
        <w:rPr>
          <w:rFonts w:ascii="Times New Roman" w:hAnsi="Times New Roman" w:cs="Times New Roman"/>
          <w:sz w:val="22"/>
          <w:szCs w:val="22"/>
        </w:rPr>
        <w:t xml:space="preserve"> </w:t>
      </w:r>
      <w:r w:rsidR="004A684B" w:rsidRPr="002F15D6">
        <w:rPr>
          <w:rFonts w:ascii="Times New Roman" w:hAnsi="Times New Roman" w:cs="Times New Roman"/>
          <w:sz w:val="22"/>
          <w:szCs w:val="22"/>
        </w:rPr>
        <w:t>с учетом следующих особенностей:</w:t>
      </w:r>
      <w:r w:rsidR="004A684B" w:rsidRPr="002F15D6">
        <w:rPr>
          <w:rFonts w:ascii="Times New Roman" w:hAnsi="Times New Roman" w:cs="Times New Roman"/>
          <w:sz w:val="22"/>
          <w:szCs w:val="22"/>
        </w:rPr>
        <w:br/>
        <w:t>– определяет сроки возникновения задолженности;</w:t>
      </w:r>
      <w:r w:rsidR="004A684B" w:rsidRPr="002F15D6">
        <w:rPr>
          <w:rFonts w:ascii="Times New Roman" w:hAnsi="Times New Roman" w:cs="Times New Roman"/>
          <w:sz w:val="22"/>
          <w:szCs w:val="22"/>
        </w:rPr>
        <w:br/>
        <w:t>– выявляет суммы невыплаченной зарплаты (депонированные суммы), а также переплаты сотрудникам;</w:t>
      </w:r>
      <w:r w:rsidR="004A684B" w:rsidRPr="002F15D6">
        <w:rPr>
          <w:rFonts w:ascii="Times New Roman" w:hAnsi="Times New Roman" w:cs="Times New Roman"/>
          <w:sz w:val="22"/>
          <w:szCs w:val="22"/>
        </w:rPr>
        <w:br/>
        <w:t xml:space="preserve">– сверяет данные бухучета с суммами в актах сверки с покупателями </w:t>
      </w:r>
      <w:r w:rsidR="00937BA2" w:rsidRPr="002F15D6">
        <w:rPr>
          <w:rFonts w:ascii="Times New Roman" w:hAnsi="Times New Roman" w:cs="Times New Roman"/>
          <w:sz w:val="22"/>
          <w:szCs w:val="22"/>
        </w:rPr>
        <w:t xml:space="preserve">(заказчиками) </w:t>
      </w:r>
      <w:r w:rsidR="004A684B" w:rsidRPr="002F15D6">
        <w:rPr>
          <w:rFonts w:ascii="Times New Roman" w:hAnsi="Times New Roman" w:cs="Times New Roman"/>
          <w:sz w:val="22"/>
          <w:szCs w:val="22"/>
        </w:rPr>
        <w:t>и поставщиками</w:t>
      </w:r>
      <w:r w:rsidR="00937BA2" w:rsidRPr="002F15D6">
        <w:rPr>
          <w:rFonts w:ascii="Times New Roman" w:hAnsi="Times New Roman" w:cs="Times New Roman"/>
          <w:sz w:val="22"/>
          <w:szCs w:val="22"/>
        </w:rPr>
        <w:t xml:space="preserve"> (исполнителями, подрядчиками), а также с бюджетом и внебюджетными фондами – по </w:t>
      </w:r>
      <w:r w:rsidR="005563F6" w:rsidRPr="002F15D6">
        <w:rPr>
          <w:rFonts w:ascii="Times New Roman" w:hAnsi="Times New Roman" w:cs="Times New Roman"/>
          <w:sz w:val="22"/>
          <w:szCs w:val="22"/>
        </w:rPr>
        <w:t>налогам</w:t>
      </w:r>
      <w:r w:rsidR="00937BA2" w:rsidRPr="002F15D6">
        <w:rPr>
          <w:rFonts w:ascii="Times New Roman" w:hAnsi="Times New Roman" w:cs="Times New Roman"/>
          <w:sz w:val="22"/>
          <w:szCs w:val="22"/>
        </w:rPr>
        <w:t xml:space="preserve"> и взносам;</w:t>
      </w:r>
      <w:r w:rsidR="00937BA2" w:rsidRPr="002F15D6">
        <w:rPr>
          <w:rFonts w:ascii="Times New Roman" w:hAnsi="Times New Roman" w:cs="Times New Roman"/>
          <w:sz w:val="22"/>
          <w:szCs w:val="22"/>
        </w:rPr>
        <w:br/>
        <w:t>– проверяет</w:t>
      </w:r>
      <w:r w:rsidR="00B211F0" w:rsidRPr="002F15D6">
        <w:rPr>
          <w:rFonts w:ascii="Times New Roman" w:hAnsi="Times New Roman" w:cs="Times New Roman"/>
          <w:sz w:val="22"/>
          <w:szCs w:val="22"/>
        </w:rPr>
        <w:t xml:space="preserve"> обоснованность задолженности по недостачам, хищениям и ущербам.</w:t>
      </w:r>
    </w:p>
    <w:p w:rsidR="00B211F0" w:rsidRPr="002F15D6" w:rsidRDefault="002B7921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831BF8" w:rsidRPr="002F15D6" w:rsidRDefault="001800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831BF8" w:rsidRPr="002F15D6">
        <w:rPr>
          <w:rFonts w:ascii="Times New Roman" w:hAnsi="Times New Roman" w:cs="Times New Roman"/>
          <w:sz w:val="22"/>
          <w:szCs w:val="22"/>
        </w:rPr>
        <w:t>.</w:t>
      </w:r>
      <w:r w:rsidRPr="002F15D6">
        <w:rPr>
          <w:rFonts w:ascii="Times New Roman" w:hAnsi="Times New Roman" w:cs="Times New Roman"/>
          <w:sz w:val="22"/>
          <w:szCs w:val="22"/>
        </w:rPr>
        <w:t>9</w:t>
      </w:r>
      <w:r w:rsidR="00831BF8" w:rsidRPr="002F15D6">
        <w:rPr>
          <w:rFonts w:ascii="Times New Roman" w:hAnsi="Times New Roman" w:cs="Times New Roman"/>
          <w:sz w:val="22"/>
          <w:szCs w:val="22"/>
        </w:rPr>
        <w:t>. При инвентаризации расходов будущих периодов комиссия проверяет:</w:t>
      </w:r>
      <w:r w:rsidR="00831BF8" w:rsidRPr="002F15D6">
        <w:rPr>
          <w:rFonts w:ascii="Times New Roman" w:hAnsi="Times New Roman" w:cs="Times New Roman"/>
          <w:sz w:val="22"/>
          <w:szCs w:val="22"/>
        </w:rPr>
        <w:br/>
        <w:t>– суммы расходов из документов, подтверждающих расходы будущих периодов, – счетов, актов, договоров, накладных;</w:t>
      </w:r>
      <w:r w:rsidR="00831BF8" w:rsidRPr="002F15D6">
        <w:rPr>
          <w:rFonts w:ascii="Times New Roman" w:hAnsi="Times New Roman" w:cs="Times New Roman"/>
          <w:sz w:val="22"/>
          <w:szCs w:val="22"/>
        </w:rPr>
        <w:br/>
        <w:t>– соответствие периода учета расходов периоду, который установлен в учетной политике;</w:t>
      </w:r>
      <w:r w:rsidR="00831BF8" w:rsidRPr="002F15D6">
        <w:rPr>
          <w:rFonts w:ascii="Times New Roman" w:hAnsi="Times New Roman" w:cs="Times New Roman"/>
          <w:sz w:val="22"/>
          <w:szCs w:val="22"/>
        </w:rPr>
        <w:br/>
        <w:t>– правильность сумм, списываемых на расходы текущего года.</w:t>
      </w:r>
    </w:p>
    <w:p w:rsidR="00831BF8" w:rsidRPr="002F15D6" w:rsidRDefault="002B7921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831BF8" w:rsidRPr="002F15D6" w:rsidRDefault="001800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831BF8" w:rsidRPr="002F15D6">
        <w:rPr>
          <w:rFonts w:ascii="Times New Roman" w:hAnsi="Times New Roman" w:cs="Times New Roman"/>
          <w:sz w:val="22"/>
          <w:szCs w:val="22"/>
        </w:rPr>
        <w:t>.</w:t>
      </w:r>
      <w:r w:rsidRPr="002F15D6">
        <w:rPr>
          <w:rFonts w:ascii="Times New Roman" w:hAnsi="Times New Roman" w:cs="Times New Roman"/>
          <w:sz w:val="22"/>
          <w:szCs w:val="22"/>
        </w:rPr>
        <w:t>10</w:t>
      </w:r>
      <w:r w:rsidR="00831BF8" w:rsidRPr="002F15D6">
        <w:rPr>
          <w:rFonts w:ascii="Times New Roman" w:hAnsi="Times New Roman" w:cs="Times New Roman"/>
          <w:sz w:val="22"/>
          <w:szCs w:val="22"/>
        </w:rPr>
        <w:t xml:space="preserve">. При инвентаризации резервов предстоящих расходов комиссия проверяет правильность их расчета и обоснованность создания. 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В части резерва на оплату отпусков проверяются:</w:t>
      </w:r>
      <w:r w:rsidRPr="002F15D6">
        <w:rPr>
          <w:rFonts w:ascii="Times New Roman" w:hAnsi="Times New Roman" w:cs="Times New Roman"/>
          <w:sz w:val="22"/>
          <w:szCs w:val="22"/>
        </w:rPr>
        <w:br/>
        <w:t>– количество дней неиспользованного отпуска;</w:t>
      </w:r>
      <w:r w:rsidRPr="002F15D6">
        <w:rPr>
          <w:rFonts w:ascii="Times New Roman" w:hAnsi="Times New Roman" w:cs="Times New Roman"/>
          <w:sz w:val="22"/>
          <w:szCs w:val="22"/>
        </w:rPr>
        <w:br/>
      </w:r>
      <w:r w:rsidRPr="002F15D6">
        <w:rPr>
          <w:rFonts w:ascii="Times New Roman" w:hAnsi="Times New Roman" w:cs="Times New Roman"/>
          <w:sz w:val="22"/>
          <w:szCs w:val="22"/>
        </w:rPr>
        <w:lastRenderedPageBreak/>
        <w:t>– среднедневная сумма расходов на оплату труда;</w:t>
      </w:r>
      <w:r w:rsidRPr="002F15D6">
        <w:rPr>
          <w:rFonts w:ascii="Times New Roman" w:hAnsi="Times New Roman" w:cs="Times New Roman"/>
          <w:sz w:val="22"/>
          <w:szCs w:val="22"/>
        </w:rPr>
        <w:br/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831BF8" w:rsidRPr="002F15D6" w:rsidRDefault="001800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3.11.</w:t>
      </w:r>
      <w:r w:rsidR="00831BF8" w:rsidRPr="002F15D6">
        <w:rPr>
          <w:rFonts w:ascii="Times New Roman" w:hAnsi="Times New Roman" w:cs="Times New Roman"/>
          <w:sz w:val="22"/>
          <w:szCs w:val="22"/>
        </w:rPr>
        <w:t xml:space="preserve"> При инвентаризации доходов будущих периодов комиссия проверяет правомерность отнесения полученных доходов к доходам будущих периодов. К дохо</w:t>
      </w:r>
      <w:r w:rsidR="00937BA2" w:rsidRPr="002F15D6">
        <w:rPr>
          <w:rFonts w:ascii="Times New Roman" w:hAnsi="Times New Roman" w:cs="Times New Roman"/>
          <w:sz w:val="22"/>
          <w:szCs w:val="22"/>
        </w:rPr>
        <w:t>дам будущих периодов относятся:</w:t>
      </w:r>
      <w:r w:rsidR="00937BA2" w:rsidRPr="002F15D6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831BF8" w:rsidRPr="002F15D6">
        <w:rPr>
          <w:rFonts w:ascii="Times New Roman" w:hAnsi="Times New Roman" w:cs="Times New Roman"/>
          <w:sz w:val="22"/>
          <w:szCs w:val="22"/>
        </w:rPr>
        <w:t>доходы от аренды;</w:t>
      </w:r>
      <w:r w:rsidR="00937BA2" w:rsidRPr="002F15D6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831BF8" w:rsidRPr="002F15D6">
        <w:rPr>
          <w:rFonts w:ascii="Times New Roman" w:hAnsi="Times New Roman" w:cs="Times New Roman"/>
          <w:sz w:val="22"/>
          <w:szCs w:val="22"/>
        </w:rPr>
        <w:t>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Также проверяется правильность формирования оценки доходов будущих периодов.</w:t>
      </w:r>
    </w:p>
    <w:p w:rsidR="00831BF8" w:rsidRPr="002F15D6" w:rsidRDefault="00831BF8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При инвентаризации, проводимой </w:t>
      </w:r>
      <w:r w:rsidR="00937BA2" w:rsidRPr="002F15D6">
        <w:rPr>
          <w:rFonts w:ascii="Times New Roman" w:hAnsi="Times New Roman" w:cs="Times New Roman"/>
          <w:sz w:val="22"/>
          <w:szCs w:val="22"/>
        </w:rPr>
        <w:t>перед годовой отчетностью</w:t>
      </w:r>
      <w:r w:rsidRPr="002F15D6">
        <w:rPr>
          <w:rFonts w:ascii="Times New Roman" w:hAnsi="Times New Roman" w:cs="Times New Roman"/>
          <w:sz w:val="22"/>
          <w:szCs w:val="22"/>
        </w:rPr>
        <w:t>, проверяется обоснованность наличия остатков.</w:t>
      </w:r>
    </w:p>
    <w:p w:rsidR="00D152CE" w:rsidRPr="002F15D6" w:rsidRDefault="004B326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3DF4" w:rsidRPr="002F15D6" w:rsidRDefault="0018008A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3</w:t>
      </w:r>
      <w:r w:rsidR="0016589D" w:rsidRPr="002F15D6">
        <w:rPr>
          <w:rFonts w:ascii="Times New Roman" w:hAnsi="Times New Roman" w:cs="Times New Roman"/>
          <w:sz w:val="22"/>
          <w:szCs w:val="22"/>
        </w:rPr>
        <w:t>.1</w:t>
      </w:r>
      <w:r w:rsidRPr="002F15D6">
        <w:rPr>
          <w:rFonts w:ascii="Times New Roman" w:hAnsi="Times New Roman" w:cs="Times New Roman"/>
          <w:sz w:val="22"/>
          <w:szCs w:val="22"/>
        </w:rPr>
        <w:t>2</w:t>
      </w:r>
      <w:r w:rsidR="005A3DF4" w:rsidRPr="002F15D6">
        <w:rPr>
          <w:rFonts w:ascii="Times New Roman" w:hAnsi="Times New Roman" w:cs="Times New Roman"/>
          <w:sz w:val="22"/>
          <w:szCs w:val="22"/>
        </w:rPr>
        <w:t xml:space="preserve">. Инвентаризация драгоценных металлов, драгоценных камней, ювелирных и иных изделий из них проводится в соответствии с разделом </w:t>
      </w:r>
      <w:r w:rsidR="005A3DF4" w:rsidRPr="002F15D6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5A3DF4" w:rsidRPr="002F15D6">
        <w:rPr>
          <w:rFonts w:ascii="Times New Roman" w:hAnsi="Times New Roman" w:cs="Times New Roman"/>
          <w:sz w:val="22"/>
          <w:szCs w:val="22"/>
        </w:rPr>
        <w:t xml:space="preserve"> Инструкции, утвержденной приказом </w:t>
      </w:r>
      <w:r w:rsidR="00EF48FE" w:rsidRPr="002F15D6">
        <w:rPr>
          <w:rFonts w:ascii="Times New Roman" w:hAnsi="Times New Roman" w:cs="Times New Roman"/>
          <w:sz w:val="22"/>
          <w:szCs w:val="22"/>
        </w:rPr>
        <w:t>Минфина</w:t>
      </w:r>
      <w:r w:rsidR="005A3DF4" w:rsidRPr="002F15D6">
        <w:rPr>
          <w:rFonts w:ascii="Times New Roman" w:hAnsi="Times New Roman" w:cs="Times New Roman"/>
          <w:sz w:val="22"/>
          <w:szCs w:val="22"/>
        </w:rPr>
        <w:t xml:space="preserve"> от </w:t>
      </w:r>
      <w:r w:rsidR="00BD6505" w:rsidRPr="002F15D6">
        <w:rPr>
          <w:rFonts w:ascii="Times New Roman" w:hAnsi="Times New Roman" w:cs="Times New Roman"/>
          <w:sz w:val="22"/>
          <w:szCs w:val="22"/>
        </w:rPr>
        <w:t>09.12.</w:t>
      </w:r>
      <w:r w:rsidR="005A3DF4" w:rsidRPr="002F15D6">
        <w:rPr>
          <w:rFonts w:ascii="Times New Roman" w:hAnsi="Times New Roman" w:cs="Times New Roman"/>
          <w:sz w:val="22"/>
          <w:szCs w:val="22"/>
        </w:rPr>
        <w:t>2016 № 231н.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b/>
          <w:bCs/>
          <w:sz w:val="22"/>
          <w:szCs w:val="22"/>
        </w:rPr>
        <w:t>. Оформление результатов инвентаризации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sz w:val="22"/>
          <w:szCs w:val="22"/>
        </w:rPr>
        <w:t>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sz w:val="22"/>
          <w:szCs w:val="22"/>
        </w:rPr>
        <w:t>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руководителем учреждения.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sz w:val="22"/>
          <w:szCs w:val="22"/>
        </w:rPr>
        <w:t>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sz w:val="22"/>
          <w:szCs w:val="22"/>
        </w:rPr>
        <w:t>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</w:t>
      </w:r>
      <w:r w:rsidR="006C30EF" w:rsidRPr="002F15D6">
        <w:rPr>
          <w:rFonts w:ascii="Times New Roman" w:hAnsi="Times New Roman" w:cs="Times New Roman"/>
          <w:sz w:val="22"/>
          <w:szCs w:val="22"/>
        </w:rPr>
        <w:t xml:space="preserve"> – </w:t>
      </w:r>
      <w:r w:rsidR="004E37C9" w:rsidRPr="002F15D6">
        <w:rPr>
          <w:rFonts w:ascii="Times New Roman" w:hAnsi="Times New Roman" w:cs="Times New Roman"/>
          <w:sz w:val="22"/>
          <w:szCs w:val="22"/>
        </w:rPr>
        <w:t>в годовом бухгалтерском отчете.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5A3DF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4</w:t>
      </w:r>
      <w:r w:rsidR="004E37C9" w:rsidRPr="002F15D6">
        <w:rPr>
          <w:rFonts w:ascii="Times New Roman" w:hAnsi="Times New Roman" w:cs="Times New Roman"/>
          <w:sz w:val="22"/>
          <w:szCs w:val="22"/>
        </w:rPr>
        <w:t>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несохранности доверенных ему материальных ценностей.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15D6">
        <w:rPr>
          <w:rFonts w:ascii="Times New Roman" w:hAnsi="Times New Roman" w:cs="Times New Roman"/>
          <w:b/>
          <w:bCs/>
          <w:sz w:val="22"/>
          <w:szCs w:val="22"/>
        </w:rPr>
        <w:t>График проведения инвентаризации</w:t>
      </w:r>
    </w:p>
    <w:p w:rsidR="001E2154" w:rsidRPr="002F15D6" w:rsidRDefault="001E215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1E2154" w:rsidRPr="002F15D6" w:rsidRDefault="001E215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2"/>
          <w:szCs w:val="22"/>
        </w:rPr>
      </w:pPr>
      <w:r w:rsidRPr="002F15D6">
        <w:rPr>
          <w:rFonts w:ascii="Times New Roman" w:hAnsi="Times New Roman" w:cs="Times New Roman"/>
          <w:bCs/>
          <w:sz w:val="22"/>
          <w:szCs w:val="22"/>
        </w:rPr>
        <w:t>Инвентаризация проводится со сле</w:t>
      </w:r>
      <w:r w:rsidR="00835AFE" w:rsidRPr="002F15D6">
        <w:rPr>
          <w:rFonts w:ascii="Times New Roman" w:hAnsi="Times New Roman" w:cs="Times New Roman"/>
          <w:bCs/>
          <w:sz w:val="22"/>
          <w:szCs w:val="22"/>
        </w:rPr>
        <w:t>дующей периодичностью и в сроки.</w:t>
      </w:r>
    </w:p>
    <w:p w:rsidR="001E2154" w:rsidRPr="002F15D6" w:rsidRDefault="001E2154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54"/>
        <w:gridCol w:w="2472"/>
        <w:gridCol w:w="3769"/>
      </w:tblGrid>
      <w:tr w:rsidR="00D152CE" w:rsidRPr="002F15D6" w:rsidTr="00682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проведения </w:t>
            </w: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b/>
                <w:sz w:val="22"/>
                <w:szCs w:val="22"/>
              </w:rPr>
              <w:t>Период проведения инвентаризации</w:t>
            </w:r>
          </w:p>
        </w:tc>
      </w:tr>
      <w:tr w:rsidR="00D152CE" w:rsidRPr="002F15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 xml:space="preserve">Нефинансовые активы (основные средства, 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материальные запасы, 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br/>
              <w:t>на 1</w:t>
            </w:r>
            <w:r w:rsidR="006C30EF" w:rsidRPr="002F15D6">
              <w:rPr>
                <w:rFonts w:ascii="Times New Roman" w:hAnsi="Times New Roman" w:cs="Times New Roman"/>
                <w:sz w:val="22"/>
                <w:szCs w:val="22"/>
              </w:rPr>
              <w:t> декабр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D152CE" w:rsidRPr="002F15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br/>
              <w:t>на 1</w:t>
            </w:r>
            <w:r w:rsidR="006C30EF" w:rsidRPr="002F15D6">
              <w:rPr>
                <w:rFonts w:ascii="Times New Roman" w:hAnsi="Times New Roman" w:cs="Times New Roman"/>
                <w:sz w:val="22"/>
                <w:szCs w:val="22"/>
              </w:rPr>
              <w:t> декабр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D152CE" w:rsidRPr="002F15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последний день 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</w:t>
            </w:r>
            <w:r w:rsidRPr="002F15D6">
              <w:rPr>
                <w:rFonts w:ascii="Times New Roman" w:hAnsi="Times New Roman" w:cs="Times New Roman"/>
                <w:sz w:val="22"/>
                <w:szCs w:val="22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Квартал</w:t>
            </w:r>
          </w:p>
        </w:tc>
      </w:tr>
      <w:tr w:rsidR="00DD49BF" w:rsidRPr="002F15D6" w:rsidTr="00A320E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9BF" w:rsidRPr="002F15D6" w:rsidRDefault="00DD49BF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9BF" w:rsidRPr="002F15D6" w:rsidRDefault="00DD49BF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Обязательства (кредиторская 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D49BF" w:rsidRPr="002F15D6" w:rsidRDefault="00DD49BF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D49BF" w:rsidRPr="002F15D6" w:rsidRDefault="00DD49BF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2CE" w:rsidRPr="002F15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2CE" w:rsidRPr="002F15D6" w:rsidRDefault="00D152CE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Последние три месяца</w:t>
            </w:r>
          </w:p>
        </w:tc>
      </w:tr>
      <w:tr w:rsidR="00D152CE" w:rsidRPr="002F15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2CE" w:rsidRPr="002F15D6" w:rsidRDefault="00D152CE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8560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 xml:space="preserve">– с организациями и учреждениями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3E707B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Ежегодно на</w:t>
            </w:r>
            <w:r w:rsidR="004E37C9" w:rsidRPr="002F15D6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6C30EF" w:rsidRPr="002F15D6">
              <w:rPr>
                <w:rFonts w:ascii="Times New Roman" w:hAnsi="Times New Roman" w:cs="Times New Roman"/>
                <w:sz w:val="22"/>
                <w:szCs w:val="22"/>
              </w:rPr>
              <w:t> декабр</w:t>
            </w:r>
            <w:r w:rsidR="004E37C9" w:rsidRPr="002F15D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52CE" w:rsidRPr="002F15D6" w:rsidRDefault="004E37C9" w:rsidP="002F1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15D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D152CE" w:rsidRPr="002F15D6" w:rsidRDefault="004E37C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2F15D6">
        <w:rPr>
          <w:rFonts w:ascii="Times New Roman" w:hAnsi="Times New Roman" w:cs="Times New Roman"/>
          <w:sz w:val="22"/>
          <w:szCs w:val="22"/>
        </w:rPr>
        <w:t> </w:t>
      </w:r>
    </w:p>
    <w:sectPr w:rsidR="00D152CE" w:rsidRPr="002F15D6" w:rsidSect="003E6A49">
      <w:pgSz w:w="11906" w:h="16838"/>
      <w:pgMar w:top="1134" w:right="1570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53" w:rsidRDefault="00707E53" w:rsidP="005110C4">
      <w:r>
        <w:separator/>
      </w:r>
    </w:p>
  </w:endnote>
  <w:endnote w:type="continuationSeparator" w:id="0">
    <w:p w:rsidR="00707E53" w:rsidRDefault="00707E53" w:rsidP="0051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53" w:rsidRDefault="00707E53" w:rsidP="005110C4">
      <w:r>
        <w:separator/>
      </w:r>
    </w:p>
  </w:footnote>
  <w:footnote w:type="continuationSeparator" w:id="0">
    <w:p w:rsidR="00707E53" w:rsidRDefault="00707E53" w:rsidP="0051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9"/>
    <w:rsid w:val="000071B1"/>
    <w:rsid w:val="00012021"/>
    <w:rsid w:val="00020007"/>
    <w:rsid w:val="000330CB"/>
    <w:rsid w:val="000524FB"/>
    <w:rsid w:val="000561FE"/>
    <w:rsid w:val="000626B7"/>
    <w:rsid w:val="000758E5"/>
    <w:rsid w:val="000B4D10"/>
    <w:rsid w:val="000C0628"/>
    <w:rsid w:val="000D00AD"/>
    <w:rsid w:val="000D0645"/>
    <w:rsid w:val="000D2612"/>
    <w:rsid w:val="00102068"/>
    <w:rsid w:val="00106DBD"/>
    <w:rsid w:val="00120373"/>
    <w:rsid w:val="00137E8D"/>
    <w:rsid w:val="00140EAD"/>
    <w:rsid w:val="001435D9"/>
    <w:rsid w:val="0016589D"/>
    <w:rsid w:val="00176262"/>
    <w:rsid w:val="0018008A"/>
    <w:rsid w:val="001945FD"/>
    <w:rsid w:val="001A417B"/>
    <w:rsid w:val="001B0412"/>
    <w:rsid w:val="001C1425"/>
    <w:rsid w:val="001C4A96"/>
    <w:rsid w:val="001D54B7"/>
    <w:rsid w:val="001D6A77"/>
    <w:rsid w:val="001E2154"/>
    <w:rsid w:val="00204E1D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A0535"/>
    <w:rsid w:val="002B08E8"/>
    <w:rsid w:val="002B7921"/>
    <w:rsid w:val="002C0DBB"/>
    <w:rsid w:val="002F15D6"/>
    <w:rsid w:val="003110E9"/>
    <w:rsid w:val="00321858"/>
    <w:rsid w:val="00330432"/>
    <w:rsid w:val="00332211"/>
    <w:rsid w:val="0034646B"/>
    <w:rsid w:val="003469B1"/>
    <w:rsid w:val="003650A1"/>
    <w:rsid w:val="00373D8B"/>
    <w:rsid w:val="00393FD4"/>
    <w:rsid w:val="003B3850"/>
    <w:rsid w:val="003D527C"/>
    <w:rsid w:val="003E6A49"/>
    <w:rsid w:val="003E707B"/>
    <w:rsid w:val="00400D45"/>
    <w:rsid w:val="00412438"/>
    <w:rsid w:val="00423D21"/>
    <w:rsid w:val="00437720"/>
    <w:rsid w:val="00452E20"/>
    <w:rsid w:val="0046004B"/>
    <w:rsid w:val="004A684B"/>
    <w:rsid w:val="004B3264"/>
    <w:rsid w:val="004C0ED4"/>
    <w:rsid w:val="004C5C1E"/>
    <w:rsid w:val="004C6961"/>
    <w:rsid w:val="004D19AB"/>
    <w:rsid w:val="004E37C9"/>
    <w:rsid w:val="004F1EDD"/>
    <w:rsid w:val="00506349"/>
    <w:rsid w:val="005105DD"/>
    <w:rsid w:val="005110C4"/>
    <w:rsid w:val="005325B5"/>
    <w:rsid w:val="005331E2"/>
    <w:rsid w:val="00542038"/>
    <w:rsid w:val="005442F4"/>
    <w:rsid w:val="005563F6"/>
    <w:rsid w:val="005808CD"/>
    <w:rsid w:val="005A3DF4"/>
    <w:rsid w:val="005A5640"/>
    <w:rsid w:val="005D6184"/>
    <w:rsid w:val="005E0FD6"/>
    <w:rsid w:val="005E33EC"/>
    <w:rsid w:val="005F4314"/>
    <w:rsid w:val="00615FB6"/>
    <w:rsid w:val="00622055"/>
    <w:rsid w:val="006272BD"/>
    <w:rsid w:val="00633266"/>
    <w:rsid w:val="006421C9"/>
    <w:rsid w:val="00651234"/>
    <w:rsid w:val="00681BF7"/>
    <w:rsid w:val="00682D17"/>
    <w:rsid w:val="00691401"/>
    <w:rsid w:val="00696CA4"/>
    <w:rsid w:val="006B7324"/>
    <w:rsid w:val="006C0A06"/>
    <w:rsid w:val="006C1426"/>
    <w:rsid w:val="006C30EF"/>
    <w:rsid w:val="006C349D"/>
    <w:rsid w:val="006C4860"/>
    <w:rsid w:val="00707E53"/>
    <w:rsid w:val="00741445"/>
    <w:rsid w:val="00787ED1"/>
    <w:rsid w:val="007B134C"/>
    <w:rsid w:val="007D025A"/>
    <w:rsid w:val="007D0C2C"/>
    <w:rsid w:val="007D516B"/>
    <w:rsid w:val="007D59D8"/>
    <w:rsid w:val="007E1B9A"/>
    <w:rsid w:val="007F0E9D"/>
    <w:rsid w:val="00800ED0"/>
    <w:rsid w:val="00803025"/>
    <w:rsid w:val="00826865"/>
    <w:rsid w:val="00826EA4"/>
    <w:rsid w:val="00831BF8"/>
    <w:rsid w:val="00835AFE"/>
    <w:rsid w:val="00835FA3"/>
    <w:rsid w:val="008367BA"/>
    <w:rsid w:val="00840B9C"/>
    <w:rsid w:val="008449DD"/>
    <w:rsid w:val="008475A4"/>
    <w:rsid w:val="008560C6"/>
    <w:rsid w:val="00856BCE"/>
    <w:rsid w:val="00893A80"/>
    <w:rsid w:val="00893F34"/>
    <w:rsid w:val="008A03F1"/>
    <w:rsid w:val="008F0F15"/>
    <w:rsid w:val="00914F90"/>
    <w:rsid w:val="00921A04"/>
    <w:rsid w:val="00922116"/>
    <w:rsid w:val="009335C2"/>
    <w:rsid w:val="00937BA2"/>
    <w:rsid w:val="00945D6F"/>
    <w:rsid w:val="00953EA0"/>
    <w:rsid w:val="00975C80"/>
    <w:rsid w:val="0098086D"/>
    <w:rsid w:val="009832D8"/>
    <w:rsid w:val="00997DB6"/>
    <w:rsid w:val="009D436A"/>
    <w:rsid w:val="00A0483F"/>
    <w:rsid w:val="00A320ED"/>
    <w:rsid w:val="00A41B60"/>
    <w:rsid w:val="00A5360F"/>
    <w:rsid w:val="00A725B2"/>
    <w:rsid w:val="00A8024C"/>
    <w:rsid w:val="00A83101"/>
    <w:rsid w:val="00A85072"/>
    <w:rsid w:val="00A91F4C"/>
    <w:rsid w:val="00AB004C"/>
    <w:rsid w:val="00AB676E"/>
    <w:rsid w:val="00AC003F"/>
    <w:rsid w:val="00AC018F"/>
    <w:rsid w:val="00AC7DAC"/>
    <w:rsid w:val="00AC7F21"/>
    <w:rsid w:val="00AF1FC8"/>
    <w:rsid w:val="00B004B2"/>
    <w:rsid w:val="00B03BD7"/>
    <w:rsid w:val="00B106F1"/>
    <w:rsid w:val="00B15A71"/>
    <w:rsid w:val="00B211F0"/>
    <w:rsid w:val="00B27682"/>
    <w:rsid w:val="00B5596E"/>
    <w:rsid w:val="00B81337"/>
    <w:rsid w:val="00BD6505"/>
    <w:rsid w:val="00BF78FA"/>
    <w:rsid w:val="00BF7D46"/>
    <w:rsid w:val="00C0446E"/>
    <w:rsid w:val="00C14A8A"/>
    <w:rsid w:val="00C27755"/>
    <w:rsid w:val="00C5422B"/>
    <w:rsid w:val="00C837DA"/>
    <w:rsid w:val="00CA2BA0"/>
    <w:rsid w:val="00CE7510"/>
    <w:rsid w:val="00D152CE"/>
    <w:rsid w:val="00D15969"/>
    <w:rsid w:val="00D17B81"/>
    <w:rsid w:val="00D2475C"/>
    <w:rsid w:val="00D645AF"/>
    <w:rsid w:val="00D84626"/>
    <w:rsid w:val="00D8470C"/>
    <w:rsid w:val="00D97DF8"/>
    <w:rsid w:val="00DB1966"/>
    <w:rsid w:val="00DB3590"/>
    <w:rsid w:val="00DB4C63"/>
    <w:rsid w:val="00DC4652"/>
    <w:rsid w:val="00DC7605"/>
    <w:rsid w:val="00DD15A2"/>
    <w:rsid w:val="00DD49BF"/>
    <w:rsid w:val="00DD56F4"/>
    <w:rsid w:val="00E20A41"/>
    <w:rsid w:val="00E22CD2"/>
    <w:rsid w:val="00E25457"/>
    <w:rsid w:val="00E357EC"/>
    <w:rsid w:val="00E50120"/>
    <w:rsid w:val="00E565B7"/>
    <w:rsid w:val="00E63DCD"/>
    <w:rsid w:val="00E67FB0"/>
    <w:rsid w:val="00E846F6"/>
    <w:rsid w:val="00E86A10"/>
    <w:rsid w:val="00E93BBA"/>
    <w:rsid w:val="00EA480E"/>
    <w:rsid w:val="00EB0294"/>
    <w:rsid w:val="00EB4EBD"/>
    <w:rsid w:val="00EC26CC"/>
    <w:rsid w:val="00EC31FD"/>
    <w:rsid w:val="00EC5A18"/>
    <w:rsid w:val="00ED1D2B"/>
    <w:rsid w:val="00EF48FE"/>
    <w:rsid w:val="00EF4C55"/>
    <w:rsid w:val="00EF54C5"/>
    <w:rsid w:val="00F12EA8"/>
    <w:rsid w:val="00F16CAD"/>
    <w:rsid w:val="00F86525"/>
    <w:rsid w:val="00F8712C"/>
    <w:rsid w:val="00FC6DC1"/>
    <w:rsid w:val="00FD52AD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822C-391F-4E32-9117-2F04EBF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E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DD56F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9335C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335C2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9335C2"/>
    <w:rPr>
      <w:sz w:val="16"/>
      <w:szCs w:val="16"/>
    </w:rPr>
  </w:style>
  <w:style w:type="paragraph" w:styleId="aa">
    <w:name w:val="Normal (Web)"/>
    <w:basedOn w:val="a"/>
    <w:uiPriority w:val="99"/>
    <w:unhideWhenUsed/>
    <w:rsid w:val="00437720"/>
    <w:pPr>
      <w:spacing w:before="100" w:beforeAutospacing="1" w:after="100" w:afterAutospacing="1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D527C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3D527C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5110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10C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110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10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3186</Words>
  <Characters>18164</Characters>
  <Application>Microsoft Office Word</Application>
  <DocSecurity>0</DocSecurity>
  <PresentationFormat>ux29co</PresentationFormat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2022-03-22T05:20:00Z</cp:lastPrinted>
  <dcterms:created xsi:type="dcterms:W3CDTF">2022-04-08T04:16:00Z</dcterms:created>
  <dcterms:modified xsi:type="dcterms:W3CDTF">2022-04-08T04:16:00Z</dcterms:modified>
</cp:coreProperties>
</file>