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F3" w:rsidRPr="00287A48" w:rsidRDefault="00287A48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7A48">
        <w:rPr>
          <w:rFonts w:ascii="Times New Roman" w:hAnsi="Times New Roman" w:cs="Times New Roman"/>
          <w:sz w:val="28"/>
          <w:szCs w:val="28"/>
        </w:rPr>
        <w:t>Приложение 8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br/>
      </w:r>
      <w:r w:rsidR="00D369B9" w:rsidRPr="00287A48"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287A48" w:rsidRPr="00287A48">
        <w:rPr>
          <w:rFonts w:ascii="Times New Roman" w:hAnsi="Times New Roman" w:cs="Times New Roman"/>
          <w:sz w:val="28"/>
          <w:szCs w:val="28"/>
        </w:rPr>
        <w:t>11</w:t>
      </w:r>
      <w:r w:rsidR="00D369B9" w:rsidRPr="00287A48">
        <w:rPr>
          <w:rFonts w:ascii="Times New Roman" w:hAnsi="Times New Roman" w:cs="Times New Roman"/>
          <w:sz w:val="28"/>
          <w:szCs w:val="28"/>
        </w:rPr>
        <w:t>.01.20</w:t>
      </w:r>
      <w:r w:rsidR="00287A48" w:rsidRPr="00287A48">
        <w:rPr>
          <w:rFonts w:ascii="Times New Roman" w:hAnsi="Times New Roman" w:cs="Times New Roman"/>
          <w:sz w:val="28"/>
          <w:szCs w:val="28"/>
        </w:rPr>
        <w:t>22</w:t>
      </w:r>
      <w:r w:rsidR="00D369B9" w:rsidRPr="00287A48">
        <w:rPr>
          <w:rFonts w:ascii="Times New Roman" w:hAnsi="Times New Roman" w:cs="Times New Roman"/>
          <w:sz w:val="28"/>
          <w:szCs w:val="28"/>
        </w:rPr>
        <w:t xml:space="preserve"> № </w:t>
      </w:r>
      <w:r w:rsidR="00287A48" w:rsidRPr="00287A48">
        <w:rPr>
          <w:rFonts w:ascii="Times New Roman" w:hAnsi="Times New Roman" w:cs="Times New Roman"/>
          <w:sz w:val="28"/>
          <w:szCs w:val="28"/>
        </w:rPr>
        <w:t>2/1</w:t>
      </w:r>
      <w:r w:rsidR="00D369B9" w:rsidRPr="00287A48">
        <w:rPr>
          <w:rFonts w:ascii="Times New Roman" w:hAnsi="Times New Roman" w:cs="Times New Roman"/>
          <w:sz w:val="28"/>
          <w:szCs w:val="28"/>
        </w:rPr>
        <w:t>-п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 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b/>
          <w:bCs/>
          <w:sz w:val="28"/>
          <w:szCs w:val="28"/>
        </w:rPr>
        <w:t>Порядок принятия обязательств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 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1. Обязательства (принятые, принимаемые, отложенные) принима</w:t>
      </w:r>
      <w:r w:rsidR="007E1632" w:rsidRPr="00287A48">
        <w:rPr>
          <w:rFonts w:ascii="Times New Roman" w:hAnsi="Times New Roman" w:cs="Times New Roman"/>
          <w:sz w:val="28"/>
          <w:szCs w:val="28"/>
        </w:rPr>
        <w:t>ются</w:t>
      </w:r>
      <w:r w:rsidRPr="00287A48">
        <w:rPr>
          <w:rFonts w:ascii="Times New Roman" w:hAnsi="Times New Roman" w:cs="Times New Roman"/>
          <w:sz w:val="28"/>
          <w:szCs w:val="28"/>
        </w:rPr>
        <w:t xml:space="preserve"> к учету в пределах утвержденных плановых назначений.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 </w:t>
      </w:r>
    </w:p>
    <w:p w:rsidR="00646702" w:rsidRPr="00287A48" w:rsidRDefault="00646702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Операции по санкционированию обязательств</w:t>
      </w:r>
      <w:r w:rsidR="00732164" w:rsidRPr="00287A48">
        <w:rPr>
          <w:rFonts w:ascii="Times New Roman" w:hAnsi="Times New Roman" w:cs="Times New Roman"/>
          <w:sz w:val="28"/>
          <w:szCs w:val="28"/>
        </w:rPr>
        <w:t>,</w:t>
      </w:r>
      <w:r w:rsidRPr="00287A48">
        <w:rPr>
          <w:rFonts w:ascii="Times New Roman" w:hAnsi="Times New Roman" w:cs="Times New Roman"/>
          <w:sz w:val="28"/>
          <w:szCs w:val="28"/>
        </w:rPr>
        <w:t xml:space="preserve">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 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 xml:space="preserve">К принимаемым обязательствам текущего финансового года </w:t>
      </w:r>
      <w:r w:rsidR="007E1632" w:rsidRPr="00287A48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287A48">
        <w:rPr>
          <w:rFonts w:ascii="Times New Roman" w:hAnsi="Times New Roman" w:cs="Times New Roman"/>
          <w:sz w:val="28"/>
          <w:szCs w:val="28"/>
        </w:rPr>
        <w:t xml:space="preserve">обязательства, принимаемые при проведении закупок конкурентными (конкурс, аукцион, запросы котировок и предложений) способами. 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 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 xml:space="preserve">К отложенным обязательствам текущего финансового года </w:t>
      </w:r>
      <w:r w:rsidR="007E1632" w:rsidRPr="00287A48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287A48">
        <w:rPr>
          <w:rFonts w:ascii="Times New Roman" w:hAnsi="Times New Roman" w:cs="Times New Roman"/>
          <w:sz w:val="28"/>
          <w:szCs w:val="28"/>
        </w:rPr>
        <w:t>обязательства по созданным резервам предстоящих расходов (на оплату отпусков, на ремонт основных средств и т. д.).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 </w:t>
      </w:r>
    </w:p>
    <w:p w:rsidR="00AD37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Порядок принятия обязательств (принятых, принимаемых, отложенные) приведен в таблице № 1.</w:t>
      </w:r>
    </w:p>
    <w:p w:rsidR="00DB6C04" w:rsidRDefault="00DB6C04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B6C04" w:rsidRDefault="00DB6C04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Денежные обязательства отражаются в учете не ранее принятых расходных обязательств.</w:t>
      </w:r>
    </w:p>
    <w:p w:rsidR="00DB6C04" w:rsidRPr="00287A48" w:rsidRDefault="00DB6C04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обязательства принимаются к учету в сумме документа, подтверждающего их возникновения. Порядок принятия денежных обязательств приведен в таблице № 2.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 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 xml:space="preserve">3. Принятые обязательства </w:t>
      </w:r>
      <w:r w:rsidR="007E1632" w:rsidRPr="00287A48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287A48">
        <w:rPr>
          <w:rFonts w:ascii="Times New Roman" w:hAnsi="Times New Roman" w:cs="Times New Roman"/>
          <w:sz w:val="28"/>
          <w:szCs w:val="28"/>
        </w:rPr>
        <w:t>в журнале регистрации обязательств (ф. 0504064).</w:t>
      </w:r>
    </w:p>
    <w:p w:rsidR="00AD3748" w:rsidRPr="00287A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sz w:val="28"/>
          <w:szCs w:val="28"/>
        </w:rPr>
        <w:t> </w:t>
      </w:r>
    </w:p>
    <w:p w:rsidR="00646702" w:rsidRPr="00287A48" w:rsidRDefault="00646702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87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финансового года, подлежат перерегистрации в году, следующим за отчетным финансовым годом.</w:t>
      </w:r>
      <w:r w:rsidRPr="00287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748" w:rsidRPr="00287A48" w:rsidRDefault="00AD3748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A29AB" w:rsidRPr="00940DC5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40DC5">
        <w:rPr>
          <w:rFonts w:ascii="Times New Roman" w:hAnsi="Times New Roman" w:cs="Times New Roman"/>
          <w:sz w:val="22"/>
          <w:szCs w:val="22"/>
        </w:rPr>
        <w:t> </w:t>
      </w:r>
    </w:p>
    <w:p w:rsidR="00AD3748" w:rsidRPr="00940DC5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40DC5">
        <w:rPr>
          <w:rFonts w:ascii="Times New Roman" w:hAnsi="Times New Roman" w:cs="Times New Roman"/>
          <w:sz w:val="22"/>
          <w:szCs w:val="22"/>
        </w:rPr>
        <w:t> </w:t>
      </w:r>
    </w:p>
    <w:p w:rsidR="00AD3748" w:rsidRPr="00940DC5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940DC5">
        <w:rPr>
          <w:rFonts w:ascii="Times New Roman" w:hAnsi="Times New Roman" w:cs="Times New Roman"/>
          <w:sz w:val="22"/>
          <w:szCs w:val="22"/>
        </w:rPr>
        <w:lastRenderedPageBreak/>
        <w:t>Таблица № 1</w:t>
      </w:r>
    </w:p>
    <w:p w:rsidR="00AD3748" w:rsidRPr="00940DC5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940DC5">
        <w:rPr>
          <w:rFonts w:ascii="Times New Roman" w:hAnsi="Times New Roman" w:cs="Times New Roman"/>
          <w:b/>
          <w:bCs/>
          <w:sz w:val="22"/>
          <w:szCs w:val="22"/>
        </w:rPr>
        <w:t>Порядок учета принятых (принимаемых, отложенных) обязательств</w:t>
      </w:r>
    </w:p>
    <w:p w:rsidR="00AD3748" w:rsidRPr="00940DC5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940DC5"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14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430"/>
        <w:gridCol w:w="2613"/>
        <w:gridCol w:w="2299"/>
        <w:gridCol w:w="3708"/>
        <w:gridCol w:w="736"/>
        <w:gridCol w:w="736"/>
        <w:gridCol w:w="1708"/>
      </w:tblGrid>
      <w:tr w:rsidR="00AD3748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Документ-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основание /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первичный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учетный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Момент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отражения в учете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 обязательства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Бухгалтерские записи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Дебет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Кредит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D3748" w:rsidRPr="00940DC5"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1. Обязательства по контрактам (договорам)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Обязательства по контрактам (договорам) с единственным поставщиком (подрядчиком, исполнителем)</w:t>
            </w:r>
          </w:p>
        </w:tc>
      </w:tr>
      <w:tr w:rsidR="00AD3748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контракта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(договора) на поставку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продукции, выполнение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работ, оказание услуг с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единственным поставщиком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(организацией или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гражданином) без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проведения закупки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конкурентным способом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Контракт (договор)/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Бухгалтерская справка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0504833)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подписания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контракта (договора)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В сумме заключенного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контракта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 текущий финансовый </w:t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плановый 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0.506.Х0.ХХХ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0.502.Х1.ХХХ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обязательств по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контракту (договору),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котором не указана сумма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либо по его условиям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принятие обязательств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производится по факту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поставки товаров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(выполнения работ, оказания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Накладные, акты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выполненных работ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(оказанных услуг), счета на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оплату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поставки товаров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(выполнения работ,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оказания услуг),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выставления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подписанной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накладной, акта, счета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Обязательства по контрактам, заключенным путем проведения конкурентных закупок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(конкурсов, аукционов, запросов котировок, запросов предложений)</w:t>
            </w:r>
          </w:p>
        </w:tc>
      </w:tr>
      <w:tr w:rsidR="00AD3748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закупки товаров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(работ, услуг)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Извещение о проведении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закупки/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Бухгалтерская справка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0504833)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размещения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извещения о закупке на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официальном сайте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www.zakupki.gov.ru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Обязательство отражается в учете по максимальной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цене, объявленной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документации о закупке –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НМЦК (с указанием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контрагента «Конкурентная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закупка»)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 текущий финансовый </w:t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0.502.17.ХХХ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плановый 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0.506.Х0.ХХХ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0.502.Х7.ХХХ</w:t>
            </w:r>
          </w:p>
        </w:tc>
      </w:tr>
      <w:tr w:rsidR="00AD3748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суммы расходного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 при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заключении контракта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(договора) по итогам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конкурентной закупки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(конкурса, аукциона, запроса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котировок, запроса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предложений)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Контракт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(договор)/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Бухгалтерская справка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0504833)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подписания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(договора)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Обязательство отражается в сумме заключенного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контракта (договора) с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учетом финансовых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периодов, в которых он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будет исполнен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 текущий финансовый </w:t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0.502.17.ХХХ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плановый 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0.502.Х7.ХХХ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0.502.Х1.ХХХ</w:t>
            </w:r>
          </w:p>
        </w:tc>
      </w:tr>
      <w:tr w:rsidR="00AD3748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Уточнение суммы расходных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 при заключении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контракта (договора) по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результатам конкурентной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подведения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итогов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конкурентной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закупки/Бухгалтерская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справка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0504833)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подписания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контракта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Корректировка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 на сумму,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сэкономленную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результате проведения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закупки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 текущий финансовый </w:t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0.502.17.ХХХ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плановый 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0.502.Х7.ХХХ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0.506.Х0.ХХХ</w:t>
            </w:r>
          </w:p>
        </w:tc>
      </w:tr>
      <w:tr w:rsidR="00AD3748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принятого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 в случае: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– отмены закупки;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– признания закупки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несостоявшейся по причине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того, что не было подано ни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одной заявки;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– признания победителя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закупки уклонившимся от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заключения контракта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(договора)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Протокол подведения итогов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конкурса, аукциона, запроса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котировок или запроса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предложений.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Протокол признания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победителя закупки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уклонившимся от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заключения контракта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(договора)/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Бухгалтерская справка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0504833)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протокола 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признании конкурентной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закупки несостоявшейся.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Дата признания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победителя закупки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уклонившимся от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заключения контракта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(договора)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ранее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принятого обязательства на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всю сумму </w:t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способом </w:t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«Красное сторно»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 текущий финансовый </w:t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0.502.17.ХХХ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плановый 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0.506.Х0.ХХХ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0.502.Х7.ХХХ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Обязательства по контрактам (договорам), принятые в прошлые годы и не исполненные по состоянию на начало текущего финансового </w:t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года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Контракты (договоры),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подлежащие исполнению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текущем финансовом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Заключенные контракты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(договоры)/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Бухгалтерская справка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0504833)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Начало текущего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финансового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не исполненных по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условиям контракта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(договора) обязательств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0.502.21.ХХХ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D3748" w:rsidRPr="00940DC5"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2. Обязат</w:t>
            </w:r>
            <w:r w:rsidR="003E7AC6" w:rsidRPr="00940DC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ельства по текущей деятельности</w:t>
            </w:r>
            <w:r w:rsidRPr="00940DC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учреждения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Обязательства, связанные с оплатой труда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Зарплата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Утвержденный План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финансово-хозяйственной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Начало текущего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финансового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Объем утвержденных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плановых назначений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0.502.11.211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Взносы на обязательное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пенсионное (социальное,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медицинское) страхование,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взносы на страхование от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несчастных случаев 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профзаболеваний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Расчетные ведомости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0504402).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Расчетно-платежные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ведомости (ф. 0504401).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Карточки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индивидуального учета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 начисленных выплат 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иных вознаграждений 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страховых взносов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В момент образования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 – не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позднее последнего дня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месяца, за который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производится начисление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0.502.11.213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Обязательства по расчетам с подотчетными лицами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Выдача денег под отчет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сотруднику на приобретение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товаров (работ, услуг) за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наличный расчет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заявление на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выдачу денежных средств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под отчет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(подписания) заявления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Выдача денег под отчет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сотруднику при направлении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Приказ о направлении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подписания приказа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D3748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Корректировка ранее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принятых обязательств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момент принятия к учету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авансового отчета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0504505)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Авансовый отчет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0504505)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авансового отчета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(ф. 0504505)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Корректировка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обязательства: при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перерасходе – в сторону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увеличения; при экономии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– в сторону уменьшения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Перерасход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Экономия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способом «Красное сторно»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2.3.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Обязательства перед бюджетом, по возмещению вреда, по другим выплатам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(налоги, госпошлины, сборы, исполнительные документы)</w:t>
            </w:r>
          </w:p>
        </w:tc>
      </w:tr>
      <w:tr w:rsidR="00AD3748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Начисление налогов (налог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имущество, налог на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прибыль, НДС)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Налоговые регистры,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отражающие расчет налога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В дату образования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 –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ежеквартально (не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позднее последнего дня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текущего квартала)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 текущий финансовый </w:t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плановый 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0.506.Х0.ХХХ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0.502.Х1.ХХХ</w:t>
            </w:r>
          </w:p>
        </w:tc>
      </w:tr>
      <w:tr w:rsidR="00AD3748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2.3.2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Начисление всех видов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сборов, пошлин, патентных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платежей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Бухгалтерские справки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(ф. 0504833) с приложением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расчетов.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Служебные записки (другие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распоряжения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руководителя)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В момент подписания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 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необходимости платежа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 текущий финансовый </w:t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0.502.11.290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плановый 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0.506.Х0.290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0.502.Х1.290</w:t>
            </w:r>
          </w:p>
        </w:tc>
      </w:tr>
      <w:tr w:rsidR="00AD3748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2.3.3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Начисление штрафных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санкций и сумм,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предписанных судом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Исполнительный лист.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Судебный приказ.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Постановления судебных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(следственных) органов.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Иные документы,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устанавливающие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учреждения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поступления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документов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бухгалтерию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 текущий финансовый </w:t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0.502.11.290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плановый период</w:t>
            </w:r>
          </w:p>
        </w:tc>
      </w:tr>
      <w:tr w:rsidR="00AD3748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0.506.Х0.290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0.502.Х1.290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Иные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возникновение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Дата подписания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(утверждения)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соответствующих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документов либо дата их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представления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бухгалтерию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Сумма принятых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0.506.10.ХХХ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D3748" w:rsidRPr="00940DC5"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3. Отложенные обязательства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обязательства на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сумму созданного резерва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Бухгалтерская справка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(ф. 0504833) с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приложением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расчетов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расчета резерва,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согласно положениям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учетной политики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оценочного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значения, по методу,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предусмотренному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учетной политике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0.506.90.ХХХ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0.502.99.ХХХ</w:t>
            </w:r>
          </w:p>
        </w:tc>
      </w:tr>
      <w:tr w:rsidR="00AD3748" w:rsidRPr="00940DC5" w:rsidTr="00A104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размера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созданного резерва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руководителя.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Бухгалтерская справка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(ф. 0504833) с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приложением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расчетов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Дата, определенная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приказе об уменьшении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размера резерва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Сумма, на которую будет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уменьшен резерв,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отражается</w:t>
            </w:r>
            <w:r w:rsidRPr="003A29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29AB">
              <w:rPr>
                <w:rFonts w:ascii="Times New Roman" w:hAnsi="Times New Roman" w:cs="Times New Roman"/>
                <w:bCs/>
                <w:sz w:val="22"/>
                <w:szCs w:val="22"/>
              </w:rPr>
              <w:t>способом</w:t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«Красное сторно»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0.506.90.ХХХ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0.502.99.ХХХ</w:t>
            </w:r>
          </w:p>
        </w:tc>
      </w:tr>
      <w:tr w:rsidR="00A104CB" w:rsidRPr="00940DC5" w:rsidTr="00A104CB">
        <w:trPr>
          <w:trHeight w:val="55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Отражение принятого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 при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осуществлении расходов за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счет созданных резервов</w:t>
            </w:r>
          </w:p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возникновение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обязательства/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Бухгалтерская справка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0504833)</w:t>
            </w:r>
          </w:p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В момент образования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принятого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 в рамках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созданного резерва</w:t>
            </w:r>
          </w:p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sz w:val="22"/>
                <w:szCs w:val="22"/>
              </w:rPr>
              <w:t>На текущий финансовый период</w:t>
            </w:r>
          </w:p>
        </w:tc>
      </w:tr>
      <w:tr w:rsidR="00A104CB" w:rsidRPr="00940DC5" w:rsidTr="00A104C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0.502.99.ХХХ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</w:tr>
      <w:tr w:rsidR="00A104CB" w:rsidRPr="00940DC5" w:rsidTr="00A104CB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sz w:val="22"/>
                <w:szCs w:val="22"/>
              </w:rPr>
              <w:t>На плановый период</w:t>
            </w:r>
          </w:p>
        </w:tc>
      </w:tr>
      <w:tr w:rsidR="00A104CB" w:rsidRPr="00940DC5" w:rsidTr="00A104CB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940D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0.502.99.ХХХ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04CB" w:rsidRPr="00940DC5" w:rsidRDefault="00A104CB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0.502.Х1.ХХХ</w:t>
            </w:r>
          </w:p>
        </w:tc>
      </w:tr>
      <w:tr w:rsidR="00A104CB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940D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04CB" w:rsidRPr="00940DC5" w:rsidRDefault="00A104CB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748" w:rsidRPr="00940DC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287A48" w:rsidRDefault="00287A48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</w:p>
    <w:p w:rsidR="00287A48" w:rsidRDefault="00DB6C04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№ 2</w:t>
      </w:r>
    </w:p>
    <w:p w:rsidR="00DB6C04" w:rsidRDefault="00DB6C04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</w:p>
    <w:p w:rsidR="00AD3748" w:rsidRPr="00940DC5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940DC5">
        <w:rPr>
          <w:rFonts w:ascii="Times New Roman" w:hAnsi="Times New Roman" w:cs="Times New Roman"/>
          <w:sz w:val="22"/>
          <w:szCs w:val="22"/>
        </w:rPr>
        <w:t> </w:t>
      </w:r>
    </w:p>
    <w:p w:rsidR="00AD3748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0DC5">
        <w:rPr>
          <w:rFonts w:ascii="Times New Roman" w:hAnsi="Times New Roman" w:cs="Times New Roman"/>
          <w:b/>
          <w:bCs/>
          <w:sz w:val="22"/>
          <w:szCs w:val="22"/>
        </w:rPr>
        <w:t>Порядок принятия денежных обязательств текущего финансового года</w:t>
      </w:r>
    </w:p>
    <w:p w:rsidR="00287A48" w:rsidRPr="00940DC5" w:rsidRDefault="00287A48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:rsidR="00AD3748" w:rsidRPr="00940DC5" w:rsidRDefault="00334E43" w:rsidP="00E546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40DC5"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14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673"/>
        <w:gridCol w:w="1947"/>
        <w:gridCol w:w="3756"/>
        <w:gridCol w:w="1830"/>
        <w:gridCol w:w="1422"/>
        <w:gridCol w:w="1422"/>
      </w:tblGrid>
      <w:tr w:rsidR="00DB6C04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Документ-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Момент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отражения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учете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 обязательства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Бухгалтерские записи</w:t>
            </w:r>
          </w:p>
        </w:tc>
      </w:tr>
      <w:tr w:rsidR="00DB6C04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Дебет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Кредит</w:t>
            </w:r>
          </w:p>
        </w:tc>
      </w:tr>
      <w:tr w:rsidR="00DB6C04" w:rsidRPr="00940DC5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D3748" w:rsidRPr="00940DC5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1. Денежные обязательства по контрактам (договорам)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Оплата контрактов (договоров) на поставку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материальных ценностей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Товарная накладная 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(или) акт приемки-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передачи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DB6C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="00DB6C04">
              <w:rPr>
                <w:rFonts w:ascii="Times New Roman" w:hAnsi="Times New Roman" w:cs="Times New Roman"/>
                <w:sz w:val="22"/>
                <w:szCs w:val="22"/>
              </w:rPr>
              <w:t>подписания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 за минусом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ранее выплаченного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Оплата контрактов (договоров) на выполнение работ, оказание услуг, в том числе: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Контракты (договоры) на оказание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коммунальных, эксплуатационных услуг,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Счет, счет-фактура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(согласно условиям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контракта).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Акт оказания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DB6C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="00DB6C04">
              <w:rPr>
                <w:rFonts w:ascii="Times New Roman" w:hAnsi="Times New Roman" w:cs="Times New Roman"/>
                <w:sz w:val="22"/>
                <w:szCs w:val="22"/>
              </w:rPr>
              <w:t>подписания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документов.</w:t>
            </w:r>
            <w:r w:rsidR="00DB6C04">
              <w:rPr>
                <w:rFonts w:ascii="Times New Roman" w:hAnsi="Times New Roman" w:cs="Times New Roman"/>
                <w:sz w:val="22"/>
                <w:szCs w:val="22"/>
              </w:rPr>
              <w:t xml:space="preserve"> При задержке документации - дата поступления документации в бухгалтерию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 за минусом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ранее выплаченного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Контракты (договоры) на выполнение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подрядных работ по строительству,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реконструкции, техническому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перевооружению, расширению,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модернизации основных средств, текущему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капитальному ремонту зданий,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Акт выполненных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работ.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Справка о стоимости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выполненных работ 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затрат (форма КС-3)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Контракты (договоры) на выполнение иных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работ (оказание иных 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Акт выполненных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 (оказанных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услуг).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Иной документ,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подтверждающий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выполнение работ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(оказание услуг)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денежного обязательства в том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случае, если контрактом (договором)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предусмотрена выплата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Контракт (договор).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Счет на оплату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Дата, определенная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условиями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(договора)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Сумма аванса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AD3748" w:rsidRPr="00940DC5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2. Денежные обязательства по текущей деятельности учреждения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Денежные обязательства, связанные с оплатой труда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Выплата зарплаты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Расчетные ведомости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0504402).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Расчетно-платежные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ведомости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(подписания)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соответствующих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0.502.12.211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Уплата взносов на обязательное пенсионное (социальное, медицинское) страхование,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взносов на страхование от несчастных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случаев и профзаболеваний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Расчетные ведомости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0504402).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Расчетно-платежные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ведомости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0504401)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принятия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0.502.12.213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Денежные обязательства по расчетам с подотчетными лицами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Выдача денежных средств под отчет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сотруднику на приобретение товаров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(работ, услуг) за наличный расчет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заявление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выдачу денежных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под отчет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(подписания)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заявления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Выдача денежных средств под отчет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сотруднику при направлении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Приказ 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направлении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подписания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приказа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DB6C04" w:rsidRPr="00940DC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Корректировка ранее принятых денежных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 в момент принятия к учету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авансового отчета (ф. 0504505).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Сумму превышения принятых к учету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расходов подотчетного лица над ранее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выданным авансом (сумму утвержденного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перерасхода) отражать на соответствующих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счетах и признавать принятым перед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подотчетным лицом денежным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обязательством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Авансовый отчет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(ф. 0504505)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авансового отчета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(ф. 0504505)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руководителем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Корректировка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обязательства: при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перерасходе – в сторону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увеличения; при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экономии – в сторону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уменьшения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Перерасход</w:t>
            </w:r>
          </w:p>
        </w:tc>
      </w:tr>
      <w:tr w:rsidR="00DB6C04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DB6C04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Экономия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способом «Красное сторно»</w:t>
            </w:r>
          </w:p>
        </w:tc>
      </w:tr>
      <w:tr w:rsidR="00DB6C04" w:rsidRPr="00940D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748" w:rsidRPr="00940DC5" w:rsidRDefault="00AD3748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AD3748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2.3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Денежные обязательства перед бюджетом, по возмещению вреда, по другим выплатам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Уплата налогов (налог на имущество, налог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на прибыль, НДС)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Налоговые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декларации, расчеты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принятия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Уплата всех видов сборов, пошлин,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патентных платежей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Бухгалтерские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справки (ф. 0504833) с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приложением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расчетов.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Служебные записки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(другие распоряжения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руководителя)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принятия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0.502.12.290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Уплата штрафных санкций и сумм,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предписанных судом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Исполнительный лист.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Судебный приказ.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судебных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(следственных)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органов.</w:t>
            </w:r>
          </w:p>
          <w:p w:rsidR="00AD3748" w:rsidRPr="00940DC5" w:rsidRDefault="00334E43" w:rsidP="00E546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Иные документы,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устанавливающие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обязательства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Дата принятия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0.502.11.290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0.502.12.290</w:t>
            </w:r>
          </w:p>
        </w:tc>
      </w:tr>
      <w:tr w:rsidR="00DB6C04" w:rsidRPr="00940D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2.3.4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Иные денежные обязательства учреждения,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подлежащие исполнению в текущем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финансовом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Документы,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являющиеся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основанием для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оплаты обязательств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Дата поступления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документации 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>бухгалтерию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 xml:space="preserve">Сумма начисленных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 </w:t>
            </w: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(платежей)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0.502.11.ХХХ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0.502.12.ХХХ</w:t>
            </w:r>
          </w:p>
        </w:tc>
      </w:tr>
      <w:tr w:rsidR="00DB6C04" w:rsidRPr="00940DC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3748" w:rsidRPr="00940DC5" w:rsidRDefault="00334E43" w:rsidP="00E546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DC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334E43" w:rsidRPr="00940DC5" w:rsidRDefault="00334E43" w:rsidP="00940DC5">
      <w:pPr>
        <w:pStyle w:val="a5"/>
        <w:spacing w:beforeAutospacing="0" w:afterAutospacing="0"/>
      </w:pPr>
    </w:p>
    <w:sectPr w:rsidR="00334E43" w:rsidRPr="00940DC5" w:rsidSect="009830F3">
      <w:pgSz w:w="16838" w:h="11906" w:orient="landscape"/>
      <w:pgMar w:top="851" w:right="1396" w:bottom="850" w:left="139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F6" w:rsidRDefault="00937CF6" w:rsidP="007B30C2">
      <w:r>
        <w:separator/>
      </w:r>
    </w:p>
  </w:endnote>
  <w:endnote w:type="continuationSeparator" w:id="0">
    <w:p w:rsidR="00937CF6" w:rsidRDefault="00937CF6" w:rsidP="007B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F6" w:rsidRDefault="00937CF6" w:rsidP="007B30C2">
      <w:r>
        <w:separator/>
      </w:r>
    </w:p>
  </w:footnote>
  <w:footnote w:type="continuationSeparator" w:id="0">
    <w:p w:rsidR="00937CF6" w:rsidRDefault="00937CF6" w:rsidP="007B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DB"/>
    <w:rsid w:val="00287A48"/>
    <w:rsid w:val="002A1F63"/>
    <w:rsid w:val="00334E43"/>
    <w:rsid w:val="003A29AB"/>
    <w:rsid w:val="003B30FC"/>
    <w:rsid w:val="003B3708"/>
    <w:rsid w:val="003C7964"/>
    <w:rsid w:val="003E7AC6"/>
    <w:rsid w:val="00420958"/>
    <w:rsid w:val="00503067"/>
    <w:rsid w:val="0051539D"/>
    <w:rsid w:val="0054575E"/>
    <w:rsid w:val="00550490"/>
    <w:rsid w:val="00553719"/>
    <w:rsid w:val="005B78C3"/>
    <w:rsid w:val="00646702"/>
    <w:rsid w:val="00663D60"/>
    <w:rsid w:val="00731767"/>
    <w:rsid w:val="00732164"/>
    <w:rsid w:val="00737CE2"/>
    <w:rsid w:val="007B30C2"/>
    <w:rsid w:val="007B54A7"/>
    <w:rsid w:val="007B7FE5"/>
    <w:rsid w:val="007C0DEA"/>
    <w:rsid w:val="007E1632"/>
    <w:rsid w:val="00901F99"/>
    <w:rsid w:val="00925A5A"/>
    <w:rsid w:val="00937CF6"/>
    <w:rsid w:val="00937E37"/>
    <w:rsid w:val="00940DC5"/>
    <w:rsid w:val="009830F3"/>
    <w:rsid w:val="009C4679"/>
    <w:rsid w:val="00A104CB"/>
    <w:rsid w:val="00A347D4"/>
    <w:rsid w:val="00A72EAF"/>
    <w:rsid w:val="00A81973"/>
    <w:rsid w:val="00A90643"/>
    <w:rsid w:val="00AD3075"/>
    <w:rsid w:val="00AD3748"/>
    <w:rsid w:val="00B72AEB"/>
    <w:rsid w:val="00BD65DB"/>
    <w:rsid w:val="00BF1860"/>
    <w:rsid w:val="00C23469"/>
    <w:rsid w:val="00C42A20"/>
    <w:rsid w:val="00CD76FF"/>
    <w:rsid w:val="00D369B9"/>
    <w:rsid w:val="00DB6C04"/>
    <w:rsid w:val="00E0691C"/>
    <w:rsid w:val="00E17CC8"/>
    <w:rsid w:val="00E2038E"/>
    <w:rsid w:val="00E5466E"/>
    <w:rsid w:val="00EB58C1"/>
    <w:rsid w:val="00F246E9"/>
    <w:rsid w:val="00FB26C5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74165-E4B7-413B-8AFB-5376E49D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48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D3748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AD37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3748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7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74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D37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37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374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D3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3748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AD3748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AD3748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AD3748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AD3748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AD374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AD3748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AD3748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AD3748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AD3748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AD3748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AD3748"/>
    <w:rPr>
      <w:color w:val="FF9900"/>
    </w:rPr>
  </w:style>
  <w:style w:type="character" w:customStyle="1" w:styleId="small">
    <w:name w:val="small"/>
    <w:basedOn w:val="a0"/>
    <w:rsid w:val="00AD3748"/>
    <w:rPr>
      <w:sz w:val="15"/>
      <w:szCs w:val="15"/>
    </w:rPr>
  </w:style>
  <w:style w:type="character" w:customStyle="1" w:styleId="fill">
    <w:name w:val="fill"/>
    <w:basedOn w:val="a0"/>
    <w:rsid w:val="00AD3748"/>
    <w:rPr>
      <w:b/>
      <w:bCs/>
      <w:i/>
      <w:iCs/>
      <w:color w:val="FF0000"/>
    </w:rPr>
  </w:style>
  <w:style w:type="character" w:customStyle="1" w:styleId="maggd">
    <w:name w:val="maggd"/>
    <w:basedOn w:val="a0"/>
    <w:rsid w:val="00AD3748"/>
    <w:rPr>
      <w:color w:val="006400"/>
    </w:rPr>
  </w:style>
  <w:style w:type="character" w:customStyle="1" w:styleId="magusn">
    <w:name w:val="magusn"/>
    <w:basedOn w:val="a0"/>
    <w:rsid w:val="00AD3748"/>
    <w:rPr>
      <w:color w:val="006666"/>
    </w:rPr>
  </w:style>
  <w:style w:type="character" w:customStyle="1" w:styleId="enp">
    <w:name w:val="enp"/>
    <w:basedOn w:val="a0"/>
    <w:rsid w:val="00AD3748"/>
    <w:rPr>
      <w:color w:val="3C7828"/>
    </w:rPr>
  </w:style>
  <w:style w:type="character" w:customStyle="1" w:styleId="kdkss">
    <w:name w:val="kdkss"/>
    <w:basedOn w:val="a0"/>
    <w:rsid w:val="00AD3748"/>
    <w:rPr>
      <w:color w:val="BE780A"/>
    </w:rPr>
  </w:style>
  <w:style w:type="character" w:customStyle="1" w:styleId="actel">
    <w:name w:val="actel"/>
    <w:basedOn w:val="a0"/>
    <w:rsid w:val="00AD3748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BD65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D65D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D65DB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D65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D65DB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D6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5D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7B30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30C2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B30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B30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2223</Words>
  <Characters>12672</Characters>
  <Application>Microsoft Office Word</Application>
  <DocSecurity>0</DocSecurity>
  <PresentationFormat>wwqspx</PresentationFormat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бюджетного (автономного) учреждения для целей бухучета. Порядок принятия обязательств</vt:lpstr>
    </vt:vector>
  </TitlesOfParts>
  <Company>Reanimator Extreme Edition</Company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бюджетного (автономного) учреждения для целей бухучета. Порядок принятия обязательств</dc:title>
  <dc:subject/>
  <dc:creator>ЦОД</dc:creator>
  <cp:keywords/>
  <dc:description>Подготовлено на базе материалов БСС «Система Главбух»</dc:description>
  <cp:lastModifiedBy>Пользователь Windows</cp:lastModifiedBy>
  <cp:revision>2</cp:revision>
  <cp:lastPrinted>2024-02-01T09:49:00Z</cp:lastPrinted>
  <dcterms:created xsi:type="dcterms:W3CDTF">2024-02-02T04:26:00Z</dcterms:created>
  <dcterms:modified xsi:type="dcterms:W3CDTF">2024-02-02T04:26:00Z</dcterms:modified>
</cp:coreProperties>
</file>