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6C7" w:rsidRPr="003256C7" w:rsidRDefault="003256C7" w:rsidP="003256C7">
      <w:pPr>
        <w:tabs>
          <w:tab w:val="left" w:pos="950"/>
        </w:tabs>
        <w:spacing w:after="0" w:line="240" w:lineRule="auto"/>
        <w:ind w:left="5279"/>
        <w:rPr>
          <w:rFonts w:ascii="Times New Roman" w:hAnsi="Times New Roman"/>
          <w:sz w:val="28"/>
          <w:szCs w:val="28"/>
        </w:rPr>
      </w:pPr>
      <w:bookmarkStart w:id="0" w:name="_GoBack"/>
      <w:bookmarkEnd w:id="0"/>
      <w:r w:rsidRPr="003256C7">
        <w:rPr>
          <w:rFonts w:ascii="Times New Roman" w:hAnsi="Times New Roman"/>
          <w:sz w:val="28"/>
          <w:szCs w:val="28"/>
        </w:rPr>
        <w:t xml:space="preserve">Приложение </w:t>
      </w:r>
    </w:p>
    <w:p w:rsidR="003256C7" w:rsidRPr="003256C7" w:rsidRDefault="003256C7" w:rsidP="003256C7">
      <w:pPr>
        <w:tabs>
          <w:tab w:val="left" w:pos="950"/>
        </w:tabs>
        <w:spacing w:after="0" w:line="240" w:lineRule="auto"/>
        <w:ind w:left="5279"/>
        <w:rPr>
          <w:rFonts w:ascii="Times New Roman" w:hAnsi="Times New Roman"/>
          <w:sz w:val="28"/>
          <w:szCs w:val="28"/>
        </w:rPr>
      </w:pPr>
      <w:r w:rsidRPr="003256C7">
        <w:rPr>
          <w:rFonts w:ascii="Times New Roman" w:hAnsi="Times New Roman"/>
          <w:sz w:val="28"/>
          <w:szCs w:val="28"/>
        </w:rPr>
        <w:t xml:space="preserve">к решению Совета </w:t>
      </w:r>
    </w:p>
    <w:p w:rsidR="003256C7" w:rsidRPr="003256C7" w:rsidRDefault="003256C7" w:rsidP="003256C7">
      <w:pPr>
        <w:tabs>
          <w:tab w:val="left" w:pos="950"/>
        </w:tabs>
        <w:spacing w:after="0" w:line="240" w:lineRule="auto"/>
        <w:ind w:left="5279"/>
        <w:rPr>
          <w:rFonts w:ascii="Times New Roman" w:hAnsi="Times New Roman"/>
          <w:sz w:val="28"/>
          <w:szCs w:val="28"/>
        </w:rPr>
      </w:pPr>
      <w:r w:rsidRPr="003256C7">
        <w:rPr>
          <w:rFonts w:ascii="Times New Roman" w:hAnsi="Times New Roman"/>
          <w:sz w:val="28"/>
          <w:szCs w:val="28"/>
        </w:rPr>
        <w:t xml:space="preserve">депутатов </w:t>
      </w:r>
      <w:r w:rsidR="00772B0A">
        <w:rPr>
          <w:rFonts w:ascii="Times New Roman" w:hAnsi="Times New Roman"/>
          <w:sz w:val="28"/>
          <w:szCs w:val="28"/>
        </w:rPr>
        <w:t xml:space="preserve">МО </w:t>
      </w:r>
      <w:proofErr w:type="spellStart"/>
      <w:r w:rsidR="00772B0A">
        <w:rPr>
          <w:rFonts w:ascii="Times New Roman" w:hAnsi="Times New Roman"/>
          <w:sz w:val="28"/>
          <w:szCs w:val="28"/>
        </w:rPr>
        <w:t>Саракташский</w:t>
      </w:r>
      <w:proofErr w:type="spellEnd"/>
      <w:r w:rsidR="00772B0A">
        <w:rPr>
          <w:rFonts w:ascii="Times New Roman" w:hAnsi="Times New Roman"/>
          <w:sz w:val="28"/>
          <w:szCs w:val="28"/>
        </w:rPr>
        <w:t xml:space="preserve"> поссовет</w:t>
      </w:r>
      <w:r w:rsidRPr="003256C7">
        <w:rPr>
          <w:rFonts w:ascii="Times New Roman" w:hAnsi="Times New Roman"/>
          <w:sz w:val="28"/>
          <w:szCs w:val="28"/>
        </w:rPr>
        <w:t xml:space="preserve"> </w:t>
      </w:r>
      <w:proofErr w:type="spellStart"/>
      <w:r w:rsidRPr="003256C7">
        <w:rPr>
          <w:rFonts w:ascii="Times New Roman" w:hAnsi="Times New Roman"/>
          <w:sz w:val="28"/>
          <w:szCs w:val="28"/>
        </w:rPr>
        <w:t>Саракташского</w:t>
      </w:r>
      <w:proofErr w:type="spellEnd"/>
      <w:r w:rsidRPr="003256C7">
        <w:rPr>
          <w:rFonts w:ascii="Times New Roman" w:hAnsi="Times New Roman"/>
          <w:sz w:val="28"/>
          <w:szCs w:val="28"/>
        </w:rPr>
        <w:t xml:space="preserve"> района Оренбургской области </w:t>
      </w:r>
    </w:p>
    <w:p w:rsidR="003256C7" w:rsidRPr="003256C7" w:rsidRDefault="00205F6F" w:rsidP="003256C7">
      <w:pPr>
        <w:spacing w:after="0" w:line="240" w:lineRule="auto"/>
        <w:ind w:left="5279"/>
        <w:rPr>
          <w:rFonts w:ascii="Times New Roman" w:hAnsi="Times New Roman"/>
          <w:sz w:val="28"/>
          <w:szCs w:val="28"/>
        </w:rPr>
      </w:pPr>
      <w:r>
        <w:rPr>
          <w:rFonts w:ascii="Times New Roman" w:hAnsi="Times New Roman"/>
          <w:sz w:val="28"/>
          <w:szCs w:val="28"/>
        </w:rPr>
        <w:t>от</w:t>
      </w:r>
      <w:r w:rsidR="00B96CA1">
        <w:rPr>
          <w:rFonts w:ascii="Times New Roman" w:hAnsi="Times New Roman"/>
          <w:sz w:val="28"/>
          <w:szCs w:val="28"/>
        </w:rPr>
        <w:t xml:space="preserve"> 13.08.2021г.</w:t>
      </w:r>
      <w:r w:rsidR="00FA6A03">
        <w:rPr>
          <w:rFonts w:ascii="Times New Roman" w:hAnsi="Times New Roman"/>
          <w:sz w:val="28"/>
          <w:szCs w:val="28"/>
        </w:rPr>
        <w:t xml:space="preserve">   </w:t>
      </w:r>
      <w:r w:rsidR="003256C7" w:rsidRPr="003256C7">
        <w:rPr>
          <w:rFonts w:ascii="Times New Roman" w:hAnsi="Times New Roman"/>
          <w:sz w:val="28"/>
          <w:szCs w:val="28"/>
        </w:rPr>
        <w:t>№</w:t>
      </w:r>
      <w:r w:rsidR="00B96CA1">
        <w:rPr>
          <w:rFonts w:ascii="Times New Roman" w:hAnsi="Times New Roman"/>
          <w:sz w:val="28"/>
          <w:szCs w:val="28"/>
        </w:rPr>
        <w:t xml:space="preserve"> 50-п</w:t>
      </w:r>
      <w:r w:rsidR="003256C7" w:rsidRPr="003256C7">
        <w:rPr>
          <w:rFonts w:ascii="Times New Roman" w:hAnsi="Times New Roman"/>
          <w:sz w:val="28"/>
          <w:szCs w:val="28"/>
        </w:rPr>
        <w:t xml:space="preserve"> </w:t>
      </w:r>
    </w:p>
    <w:p w:rsidR="003256C7" w:rsidRPr="003256C7" w:rsidRDefault="003256C7" w:rsidP="003256C7">
      <w:pPr>
        <w:pStyle w:val="ConsPlusNormal"/>
        <w:ind w:left="5279" w:right="-1"/>
        <w:jc w:val="center"/>
        <w:rPr>
          <w:rFonts w:ascii="Times New Roman" w:hAnsi="Times New Roman" w:cs="Times New Roman"/>
          <w:sz w:val="28"/>
          <w:szCs w:val="28"/>
        </w:rPr>
      </w:pPr>
    </w:p>
    <w:p w:rsidR="003256C7" w:rsidRPr="003256C7" w:rsidRDefault="003256C7" w:rsidP="003256C7">
      <w:pPr>
        <w:pStyle w:val="ConsPlusNormal"/>
        <w:ind w:firstLine="709"/>
        <w:jc w:val="both"/>
        <w:rPr>
          <w:rFonts w:ascii="Times New Roman" w:hAnsi="Times New Roman" w:cs="Times New Roman"/>
          <w:sz w:val="28"/>
          <w:szCs w:val="28"/>
        </w:rPr>
      </w:pPr>
    </w:p>
    <w:p w:rsidR="003256C7" w:rsidRPr="003256C7" w:rsidRDefault="003256C7" w:rsidP="003256C7">
      <w:pPr>
        <w:spacing w:after="0" w:line="240" w:lineRule="auto"/>
        <w:ind w:left="709"/>
        <w:jc w:val="center"/>
        <w:rPr>
          <w:rStyle w:val="normaltextrunscxw53857959bcx0"/>
          <w:rFonts w:ascii="Times New Roman" w:hAnsi="Times New Roman"/>
          <w:sz w:val="28"/>
          <w:szCs w:val="28"/>
        </w:rPr>
      </w:pPr>
      <w:r w:rsidRPr="003256C7">
        <w:rPr>
          <w:rStyle w:val="normaltextrunscxw53857959bcx0"/>
          <w:rFonts w:ascii="Times New Roman" w:hAnsi="Times New Roman"/>
          <w:sz w:val="28"/>
          <w:szCs w:val="28"/>
        </w:rPr>
        <w:t xml:space="preserve">Порядок выдвижения, внесения, обсуждения, рассмотрения инициативных проектов, а также проведения их конкурсного отбора в муниципальном образовании </w:t>
      </w:r>
      <w:proofErr w:type="spellStart"/>
      <w:r w:rsidR="00772B0A">
        <w:rPr>
          <w:rFonts w:ascii="Times New Roman" w:hAnsi="Times New Roman"/>
          <w:sz w:val="28"/>
          <w:szCs w:val="28"/>
        </w:rPr>
        <w:t>Саракташский</w:t>
      </w:r>
      <w:proofErr w:type="spellEnd"/>
      <w:r w:rsidR="00772B0A">
        <w:rPr>
          <w:rFonts w:ascii="Times New Roman" w:hAnsi="Times New Roman"/>
          <w:sz w:val="28"/>
          <w:szCs w:val="28"/>
        </w:rPr>
        <w:t xml:space="preserve"> </w:t>
      </w:r>
      <w:proofErr w:type="gramStart"/>
      <w:r w:rsidR="00772B0A">
        <w:rPr>
          <w:rFonts w:ascii="Times New Roman" w:hAnsi="Times New Roman"/>
          <w:sz w:val="28"/>
          <w:szCs w:val="28"/>
        </w:rPr>
        <w:t>поссовет</w:t>
      </w:r>
      <w:r w:rsidRPr="003256C7">
        <w:rPr>
          <w:rStyle w:val="normaltextrunscxw53857959bcx0"/>
          <w:rFonts w:ascii="Times New Roman" w:hAnsi="Times New Roman"/>
          <w:sz w:val="28"/>
          <w:szCs w:val="28"/>
        </w:rPr>
        <w:t xml:space="preserve">  </w:t>
      </w:r>
      <w:proofErr w:type="spellStart"/>
      <w:r w:rsidRPr="003256C7">
        <w:rPr>
          <w:rStyle w:val="normaltextrunscxw53857959bcx0"/>
          <w:rFonts w:ascii="Times New Roman" w:hAnsi="Times New Roman"/>
          <w:sz w:val="28"/>
          <w:szCs w:val="28"/>
        </w:rPr>
        <w:t>Саракташского</w:t>
      </w:r>
      <w:proofErr w:type="spellEnd"/>
      <w:proofErr w:type="gramEnd"/>
      <w:r w:rsidRPr="003256C7">
        <w:rPr>
          <w:rStyle w:val="normaltextrunscxw53857959bcx0"/>
          <w:rFonts w:ascii="Times New Roman" w:hAnsi="Times New Roman"/>
          <w:sz w:val="28"/>
          <w:szCs w:val="28"/>
        </w:rPr>
        <w:t xml:space="preserve"> района Оренбургской области</w:t>
      </w:r>
    </w:p>
    <w:p w:rsidR="003256C7" w:rsidRPr="003256C7" w:rsidRDefault="003256C7" w:rsidP="003256C7">
      <w:pPr>
        <w:spacing w:after="0" w:line="240" w:lineRule="auto"/>
        <w:ind w:left="709"/>
        <w:jc w:val="center"/>
        <w:rPr>
          <w:rFonts w:ascii="Times New Roman" w:hAnsi="Times New Roman"/>
          <w:sz w:val="28"/>
          <w:szCs w:val="28"/>
        </w:rPr>
      </w:pPr>
    </w:p>
    <w:p w:rsidR="003256C7" w:rsidRPr="003256C7" w:rsidRDefault="003256C7" w:rsidP="003256C7">
      <w:pPr>
        <w:pStyle w:val="a6"/>
        <w:spacing w:before="0" w:beforeAutospacing="0" w:after="0" w:afterAutospacing="0"/>
        <w:ind w:firstLine="709"/>
        <w:jc w:val="center"/>
        <w:rPr>
          <w:sz w:val="28"/>
          <w:szCs w:val="28"/>
        </w:rPr>
      </w:pPr>
      <w:r w:rsidRPr="003256C7">
        <w:rPr>
          <w:sz w:val="28"/>
          <w:szCs w:val="28"/>
        </w:rPr>
        <w:t>1. Общие положения</w:t>
      </w:r>
    </w:p>
    <w:p w:rsidR="003256C7" w:rsidRPr="003256C7" w:rsidRDefault="003256C7" w:rsidP="003256C7">
      <w:pPr>
        <w:pStyle w:val="a6"/>
        <w:spacing w:before="0" w:beforeAutospacing="0" w:after="0" w:afterAutospacing="0"/>
        <w:ind w:firstLine="709"/>
        <w:jc w:val="center"/>
        <w:rPr>
          <w:sz w:val="28"/>
          <w:szCs w:val="28"/>
        </w:rPr>
      </w:pPr>
    </w:p>
    <w:p w:rsidR="003256C7" w:rsidRPr="003256C7" w:rsidRDefault="003256C7" w:rsidP="003256C7">
      <w:pPr>
        <w:pStyle w:val="a6"/>
        <w:spacing w:before="0" w:beforeAutospacing="0" w:after="0" w:afterAutospacing="0"/>
        <w:ind w:firstLine="708"/>
        <w:jc w:val="both"/>
        <w:rPr>
          <w:b/>
          <w:bCs/>
          <w:sz w:val="28"/>
          <w:szCs w:val="28"/>
        </w:rPr>
      </w:pPr>
      <w:r w:rsidRPr="003256C7">
        <w:rPr>
          <w:sz w:val="28"/>
          <w:szCs w:val="28"/>
        </w:rPr>
        <w:t xml:space="preserve">1.1. Настоящий Порядок выдвижения, внесения, обсуждения, рассмотрения инициативных проектов, а также проведения их конкурсного отбора </w:t>
      </w:r>
      <w:r w:rsidRPr="009A042C">
        <w:rPr>
          <w:rStyle w:val="a8"/>
          <w:b w:val="0"/>
          <w:sz w:val="28"/>
          <w:szCs w:val="28"/>
        </w:rPr>
        <w:t>в</w:t>
      </w:r>
      <w:r w:rsidRPr="003256C7">
        <w:rPr>
          <w:rStyle w:val="a8"/>
          <w:sz w:val="28"/>
          <w:szCs w:val="28"/>
        </w:rPr>
        <w:t xml:space="preserve"> </w:t>
      </w:r>
      <w:r w:rsidRPr="003256C7">
        <w:rPr>
          <w:rStyle w:val="normaltextrunscxw53857959bcx0"/>
          <w:sz w:val="28"/>
          <w:szCs w:val="28"/>
        </w:rPr>
        <w:t xml:space="preserve">муниципальном образовании </w:t>
      </w:r>
      <w:proofErr w:type="spellStart"/>
      <w:r w:rsidR="00772B0A" w:rsidRPr="00772B0A">
        <w:rPr>
          <w:sz w:val="28"/>
          <w:szCs w:val="28"/>
        </w:rPr>
        <w:t>Саракташский</w:t>
      </w:r>
      <w:proofErr w:type="spellEnd"/>
      <w:r w:rsidR="00772B0A" w:rsidRPr="00772B0A">
        <w:rPr>
          <w:sz w:val="28"/>
          <w:szCs w:val="28"/>
        </w:rPr>
        <w:t xml:space="preserve"> поссовет  </w:t>
      </w:r>
      <w:r w:rsidRPr="003256C7">
        <w:rPr>
          <w:rStyle w:val="normaltextrunscxw53857959bcx0"/>
          <w:sz w:val="28"/>
          <w:szCs w:val="28"/>
        </w:rPr>
        <w:t xml:space="preserve">  </w:t>
      </w:r>
      <w:proofErr w:type="spellStart"/>
      <w:r w:rsidRPr="003256C7">
        <w:rPr>
          <w:rStyle w:val="normaltextrunscxw53857959bcx0"/>
          <w:sz w:val="28"/>
          <w:szCs w:val="28"/>
        </w:rPr>
        <w:t>Саракташского</w:t>
      </w:r>
      <w:proofErr w:type="spellEnd"/>
      <w:r w:rsidRPr="003256C7">
        <w:rPr>
          <w:rStyle w:val="normaltextrunscxw53857959bcx0"/>
          <w:sz w:val="28"/>
          <w:szCs w:val="28"/>
        </w:rPr>
        <w:t xml:space="preserve"> района Оренбургской области</w:t>
      </w:r>
      <w:r w:rsidRPr="003256C7">
        <w:rPr>
          <w:sz w:val="28"/>
          <w:szCs w:val="28"/>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w:t>
      </w:r>
      <w:r w:rsidRPr="009A042C">
        <w:rPr>
          <w:sz w:val="28"/>
          <w:szCs w:val="28"/>
        </w:rPr>
        <w:t xml:space="preserve"> </w:t>
      </w:r>
      <w:r w:rsidRPr="009A042C">
        <w:rPr>
          <w:rStyle w:val="a8"/>
          <w:b w:val="0"/>
          <w:sz w:val="28"/>
          <w:szCs w:val="28"/>
        </w:rPr>
        <w:t>в</w:t>
      </w:r>
      <w:r w:rsidRPr="003256C7">
        <w:rPr>
          <w:rStyle w:val="a8"/>
          <w:sz w:val="28"/>
          <w:szCs w:val="28"/>
        </w:rPr>
        <w:t xml:space="preserve"> </w:t>
      </w:r>
      <w:r w:rsidRPr="003256C7">
        <w:rPr>
          <w:rStyle w:val="normaltextrunscxw53857959bcx0"/>
          <w:sz w:val="28"/>
          <w:szCs w:val="28"/>
        </w:rPr>
        <w:t>муниципальном образовании</w:t>
      </w:r>
      <w:r>
        <w:rPr>
          <w:rStyle w:val="normaltextrunscxw53857959bcx0"/>
          <w:sz w:val="28"/>
          <w:szCs w:val="28"/>
        </w:rPr>
        <w:t xml:space="preserve"> </w:t>
      </w:r>
      <w:proofErr w:type="spellStart"/>
      <w:r w:rsidR="00772B0A" w:rsidRPr="00772B0A">
        <w:rPr>
          <w:sz w:val="28"/>
          <w:szCs w:val="28"/>
        </w:rPr>
        <w:t>Саракташский</w:t>
      </w:r>
      <w:proofErr w:type="spellEnd"/>
      <w:r w:rsidR="00772B0A" w:rsidRPr="00772B0A">
        <w:rPr>
          <w:sz w:val="28"/>
          <w:szCs w:val="28"/>
        </w:rPr>
        <w:t xml:space="preserve"> поссовет  </w:t>
      </w:r>
      <w:proofErr w:type="spellStart"/>
      <w:r w:rsidRPr="003256C7">
        <w:rPr>
          <w:rStyle w:val="normaltextrunscxw53857959bcx0"/>
          <w:sz w:val="28"/>
          <w:szCs w:val="28"/>
        </w:rPr>
        <w:t>Саракташского</w:t>
      </w:r>
      <w:proofErr w:type="spellEnd"/>
      <w:r w:rsidRPr="003256C7">
        <w:rPr>
          <w:rStyle w:val="normaltextrunscxw53857959bcx0"/>
          <w:sz w:val="28"/>
          <w:szCs w:val="28"/>
        </w:rPr>
        <w:t xml:space="preserve"> района Оренбургской области</w:t>
      </w:r>
      <w:r w:rsidRPr="003256C7">
        <w:rPr>
          <w:sz w:val="28"/>
          <w:szCs w:val="28"/>
        </w:rPr>
        <w:t xml:space="preserve"> (далее – муниципальное образование).</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1.2. Основные понятия, используемые для целей настоящего Порядка: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proofErr w:type="gramStart"/>
      <w:r w:rsidRPr="003256C7">
        <w:rPr>
          <w:sz w:val="28"/>
          <w:szCs w:val="28"/>
        </w:rPr>
        <w:t>муниципального  образования</w:t>
      </w:r>
      <w:proofErr w:type="gramEnd"/>
      <w:r w:rsidRPr="003256C7">
        <w:rPr>
          <w:sz w:val="28"/>
          <w:szCs w:val="28"/>
        </w:rPr>
        <w:t xml:space="preserve"> мероприятий, имеющих приоритетное значение для жителей муниципального   образования,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gramStart"/>
      <w:r w:rsidRPr="003256C7">
        <w:rPr>
          <w:sz w:val="28"/>
          <w:szCs w:val="28"/>
        </w:rPr>
        <w:t>муниципального  образования</w:t>
      </w:r>
      <w:proofErr w:type="gramEnd"/>
      <w:r w:rsidRPr="003256C7">
        <w:rPr>
          <w:sz w:val="28"/>
          <w:szCs w:val="28"/>
        </w:rPr>
        <w:t xml:space="preserve"> в целях реализации конкретных инициативных проектов;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 согласительная комиссия – постоянно действующий коллегиальный орган администрации </w:t>
      </w:r>
      <w:proofErr w:type="gramStart"/>
      <w:r w:rsidRPr="003256C7">
        <w:rPr>
          <w:sz w:val="28"/>
          <w:szCs w:val="28"/>
        </w:rPr>
        <w:t>муниципального  образования</w:t>
      </w:r>
      <w:proofErr w:type="gramEnd"/>
      <w:r w:rsidRPr="003256C7">
        <w:rPr>
          <w:sz w:val="28"/>
          <w:szCs w:val="28"/>
        </w:rPr>
        <w:t>, созданный в целях проведения конкурсного отбора инициативных проектов;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 инициаторы проекта – физические и юридические лица, соответствующие требованиям, установленным Федеральным законом «Об </w:t>
      </w:r>
      <w:r w:rsidRPr="003256C7">
        <w:rPr>
          <w:sz w:val="28"/>
          <w:szCs w:val="28"/>
        </w:rPr>
        <w:lastRenderedPageBreak/>
        <w:t>общих принципах организации местного самоуправления в Российской Федерации», а также настоящим Порядком;</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 - уполномоченный орган –</w:t>
      </w:r>
      <w:r w:rsidR="009A042C">
        <w:rPr>
          <w:sz w:val="28"/>
          <w:szCs w:val="28"/>
        </w:rPr>
        <w:t xml:space="preserve"> администрация</w:t>
      </w:r>
      <w:r w:rsidRPr="003256C7">
        <w:rPr>
          <w:sz w:val="28"/>
          <w:szCs w:val="28"/>
        </w:rPr>
        <w:t xml:space="preserve"> </w:t>
      </w:r>
      <w:proofErr w:type="gramStart"/>
      <w:r w:rsidRPr="003256C7">
        <w:rPr>
          <w:sz w:val="28"/>
          <w:szCs w:val="28"/>
        </w:rPr>
        <w:t>муниципального  образования</w:t>
      </w:r>
      <w:proofErr w:type="gramEnd"/>
      <w:r w:rsidRPr="003256C7">
        <w:rPr>
          <w:sz w:val="28"/>
          <w:szCs w:val="28"/>
        </w:rPr>
        <w:t>, ответственный за организацию работы по рассмотрению инициативных проектов, а также проведению их конкурсного отбора в муниципальном образовании;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  участники деятельности по выдвижению, внесению, обсуждению, рассмотрению инициативных проектов, а также проведению их конкурсного отбора в муниципальном образовании (далее – участники инициативной деятельности): согласительная комиссия; инициаторы проекта; уполномоченный орган; Совет депутатов </w:t>
      </w:r>
      <w:proofErr w:type="gramStart"/>
      <w:r w:rsidRPr="003256C7">
        <w:rPr>
          <w:sz w:val="28"/>
          <w:szCs w:val="28"/>
        </w:rPr>
        <w:t>муниципального  образования</w:t>
      </w:r>
      <w:proofErr w:type="gramEnd"/>
      <w:r w:rsidRPr="003256C7">
        <w:rPr>
          <w:sz w:val="28"/>
          <w:szCs w:val="28"/>
        </w:rPr>
        <w:t>.</w:t>
      </w:r>
    </w:p>
    <w:p w:rsidR="003256C7" w:rsidRPr="003256C7" w:rsidRDefault="003256C7" w:rsidP="003256C7">
      <w:pPr>
        <w:pStyle w:val="a6"/>
        <w:spacing w:before="0" w:beforeAutospacing="0" w:after="0" w:afterAutospacing="0"/>
        <w:ind w:firstLine="708"/>
        <w:jc w:val="both"/>
        <w:rPr>
          <w:sz w:val="28"/>
          <w:szCs w:val="28"/>
        </w:rPr>
      </w:pPr>
    </w:p>
    <w:p w:rsidR="003256C7" w:rsidRPr="003256C7" w:rsidRDefault="003256C7" w:rsidP="003256C7">
      <w:pPr>
        <w:pStyle w:val="a6"/>
        <w:spacing w:before="0" w:beforeAutospacing="0" w:after="0" w:afterAutospacing="0"/>
        <w:ind w:firstLine="708"/>
        <w:jc w:val="center"/>
        <w:rPr>
          <w:sz w:val="28"/>
          <w:szCs w:val="28"/>
        </w:rPr>
      </w:pPr>
      <w:r w:rsidRPr="003256C7">
        <w:rPr>
          <w:sz w:val="28"/>
          <w:szCs w:val="28"/>
        </w:rPr>
        <w:t>2. Порядок выдвижения инициативных проектов</w:t>
      </w:r>
    </w:p>
    <w:p w:rsidR="003256C7" w:rsidRPr="003256C7" w:rsidRDefault="003256C7" w:rsidP="003256C7">
      <w:pPr>
        <w:pStyle w:val="a6"/>
        <w:spacing w:before="0" w:beforeAutospacing="0" w:after="0" w:afterAutospacing="0"/>
        <w:ind w:firstLine="708"/>
        <w:jc w:val="center"/>
        <w:rPr>
          <w:sz w:val="28"/>
          <w:szCs w:val="28"/>
        </w:rPr>
      </w:pP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2.1. Выдвижение инициативных проектов осуществляется инициаторами проектов.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2.2. Инициаторами проектов могут выступать:</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 инициативные группы численностью не менее </w:t>
      </w:r>
      <w:r w:rsidR="00E60F15">
        <w:rPr>
          <w:sz w:val="28"/>
          <w:szCs w:val="28"/>
        </w:rPr>
        <w:t>шести</w:t>
      </w:r>
      <w:r w:rsidRPr="003256C7">
        <w:rPr>
          <w:color w:val="FF0000"/>
          <w:sz w:val="28"/>
          <w:szCs w:val="28"/>
        </w:rPr>
        <w:t xml:space="preserve"> </w:t>
      </w:r>
      <w:r w:rsidRPr="003256C7">
        <w:rPr>
          <w:sz w:val="28"/>
          <w:szCs w:val="28"/>
        </w:rPr>
        <w:t>граждан, достигших шестнадцатилетнего возрас</w:t>
      </w:r>
      <w:r w:rsidR="009A042C">
        <w:rPr>
          <w:sz w:val="28"/>
          <w:szCs w:val="28"/>
        </w:rPr>
        <w:t xml:space="preserve">та и проживающих на территории </w:t>
      </w:r>
      <w:proofErr w:type="gramStart"/>
      <w:r w:rsidR="009A042C">
        <w:rPr>
          <w:sz w:val="28"/>
          <w:szCs w:val="28"/>
        </w:rPr>
        <w:t>м</w:t>
      </w:r>
      <w:r w:rsidRPr="003256C7">
        <w:rPr>
          <w:sz w:val="28"/>
          <w:szCs w:val="28"/>
        </w:rPr>
        <w:t>униципального  образования</w:t>
      </w:r>
      <w:proofErr w:type="gramEnd"/>
      <w:r w:rsidRPr="003256C7">
        <w:rPr>
          <w:sz w:val="28"/>
          <w:szCs w:val="28"/>
        </w:rPr>
        <w:t>;</w:t>
      </w:r>
    </w:p>
    <w:p w:rsidR="003256C7" w:rsidRDefault="003256C7" w:rsidP="003256C7">
      <w:pPr>
        <w:pStyle w:val="a6"/>
        <w:spacing w:before="0" w:beforeAutospacing="0" w:after="0" w:afterAutospacing="0"/>
        <w:ind w:firstLine="708"/>
        <w:jc w:val="both"/>
        <w:rPr>
          <w:sz w:val="28"/>
          <w:szCs w:val="28"/>
        </w:rPr>
      </w:pPr>
      <w:r w:rsidRPr="003256C7">
        <w:rPr>
          <w:sz w:val="28"/>
          <w:szCs w:val="28"/>
        </w:rPr>
        <w:t xml:space="preserve">- органы территориального общественного самоуправления, осуществляющие свою деятельность на территории </w:t>
      </w:r>
      <w:proofErr w:type="gramStart"/>
      <w:r w:rsidRPr="003256C7">
        <w:rPr>
          <w:sz w:val="28"/>
          <w:szCs w:val="28"/>
        </w:rPr>
        <w:t>муниципального  образования</w:t>
      </w:r>
      <w:proofErr w:type="gramEnd"/>
      <w:r w:rsidRPr="003256C7">
        <w:rPr>
          <w:sz w:val="28"/>
          <w:szCs w:val="28"/>
        </w:rPr>
        <w:t>;</w:t>
      </w:r>
    </w:p>
    <w:p w:rsidR="009A042C" w:rsidRPr="00135E55" w:rsidRDefault="009A042C" w:rsidP="009A042C">
      <w:pPr>
        <w:pStyle w:val="a6"/>
        <w:spacing w:before="0" w:beforeAutospacing="0" w:after="0" w:afterAutospacing="0"/>
        <w:ind w:firstLine="708"/>
        <w:jc w:val="both"/>
        <w:rPr>
          <w:sz w:val="28"/>
          <w:szCs w:val="28"/>
        </w:rPr>
      </w:pPr>
      <w:r>
        <w:rPr>
          <w:sz w:val="28"/>
          <w:szCs w:val="28"/>
        </w:rPr>
        <w:t xml:space="preserve">- </w:t>
      </w:r>
      <w:r w:rsidRPr="00135E55">
        <w:rPr>
          <w:sz w:val="28"/>
          <w:szCs w:val="28"/>
        </w:rPr>
        <w:t xml:space="preserve">старосты населенных пунктов </w:t>
      </w:r>
      <w:proofErr w:type="gramStart"/>
      <w:r w:rsidRPr="00135E55">
        <w:rPr>
          <w:sz w:val="28"/>
          <w:szCs w:val="28"/>
        </w:rPr>
        <w:t>муниципального  образования</w:t>
      </w:r>
      <w:proofErr w:type="gramEnd"/>
      <w:r w:rsidRPr="00135E55">
        <w:rPr>
          <w:sz w:val="28"/>
          <w:szCs w:val="28"/>
        </w:rPr>
        <w:t>;</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 индивидуальные предприниматели, осуществляющие свою деятельность на территории </w:t>
      </w:r>
      <w:proofErr w:type="gramStart"/>
      <w:r w:rsidRPr="003256C7">
        <w:rPr>
          <w:sz w:val="28"/>
          <w:szCs w:val="28"/>
        </w:rPr>
        <w:t>муниципального  образования</w:t>
      </w:r>
      <w:proofErr w:type="gramEnd"/>
      <w:r w:rsidRPr="003256C7">
        <w:rPr>
          <w:sz w:val="28"/>
          <w:szCs w:val="28"/>
        </w:rPr>
        <w:t>;</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 юридические лица, осуществляющие свою деятельность на территории </w:t>
      </w:r>
      <w:proofErr w:type="gramStart"/>
      <w:r w:rsidRPr="003256C7">
        <w:rPr>
          <w:sz w:val="28"/>
          <w:szCs w:val="28"/>
        </w:rPr>
        <w:t>муниципального  образования</w:t>
      </w:r>
      <w:proofErr w:type="gramEnd"/>
      <w:r w:rsidRPr="003256C7">
        <w:rPr>
          <w:sz w:val="28"/>
          <w:szCs w:val="28"/>
        </w:rPr>
        <w:t>, в том числе социально-ориентированные некоммерческие организации (далее - СОНКО).</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2.3.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w:t>
      </w:r>
      <w:r w:rsidRPr="003256C7">
        <w:rPr>
          <w:rFonts w:eastAsia="Calibri"/>
          <w:sz w:val="28"/>
          <w:szCs w:val="28"/>
          <w:lang w:eastAsia="en-US"/>
        </w:rPr>
        <w:t>Федеральным законом от 06.10.2003 №131-ФЗ «Об общих принципах организации местного самоуправления в Российской Федерации»</w:t>
      </w:r>
      <w:r w:rsidRPr="003256C7">
        <w:rPr>
          <w:sz w:val="28"/>
          <w:szCs w:val="28"/>
        </w:rPr>
        <w:t>, а также настоящим Порядком.</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3256C7" w:rsidRPr="003256C7" w:rsidRDefault="003256C7" w:rsidP="003256C7">
      <w:pPr>
        <w:pStyle w:val="a6"/>
        <w:spacing w:before="0" w:beforeAutospacing="0" w:after="0" w:afterAutospacing="0"/>
        <w:ind w:firstLine="708"/>
        <w:jc w:val="both"/>
        <w:rPr>
          <w:sz w:val="28"/>
          <w:szCs w:val="28"/>
        </w:rPr>
      </w:pPr>
    </w:p>
    <w:p w:rsidR="003256C7" w:rsidRPr="003256C7" w:rsidRDefault="003256C7" w:rsidP="003256C7">
      <w:pPr>
        <w:pStyle w:val="a6"/>
        <w:spacing w:before="0" w:beforeAutospacing="0" w:after="0" w:afterAutospacing="0"/>
        <w:ind w:firstLine="708"/>
        <w:jc w:val="center"/>
        <w:rPr>
          <w:sz w:val="28"/>
          <w:szCs w:val="28"/>
        </w:rPr>
      </w:pPr>
      <w:r w:rsidRPr="003256C7">
        <w:rPr>
          <w:sz w:val="28"/>
          <w:szCs w:val="28"/>
        </w:rPr>
        <w:t>3. Порядок обсуждения инициативных проектов</w:t>
      </w:r>
    </w:p>
    <w:p w:rsidR="003256C7" w:rsidRPr="003256C7" w:rsidRDefault="003256C7" w:rsidP="003256C7">
      <w:pPr>
        <w:pStyle w:val="a6"/>
        <w:spacing w:before="0" w:beforeAutospacing="0" w:after="0" w:afterAutospacing="0"/>
        <w:ind w:firstLine="708"/>
        <w:jc w:val="center"/>
        <w:rPr>
          <w:sz w:val="28"/>
          <w:szCs w:val="28"/>
        </w:rPr>
      </w:pP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3.1.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w:t>
      </w:r>
      <w:r w:rsidRPr="003256C7">
        <w:rPr>
          <w:sz w:val="28"/>
          <w:szCs w:val="28"/>
        </w:rPr>
        <w:lastRenderedPageBreak/>
        <w:t>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Выявление мнения граждан по вопросу о поддержке инициативного проекта может проводится путём опроса граждан, сбора их подписей.</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3.2.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3.3. Проведение схода, собрания, конференции и опроса граждан, сбора их подписей осуществляется в соответствии с </w:t>
      </w:r>
      <w:r w:rsidRPr="003256C7">
        <w:rPr>
          <w:rFonts w:eastAsia="Calibri"/>
          <w:sz w:val="28"/>
          <w:szCs w:val="28"/>
          <w:lang w:eastAsia="en-US"/>
        </w:rPr>
        <w:t>Федеральным законом от 06.10.2003 №131-ФЗ «Об общих принципах организации местного самоуправления в Российской Федерации»</w:t>
      </w:r>
      <w:r w:rsidRPr="003256C7">
        <w:rPr>
          <w:sz w:val="28"/>
          <w:szCs w:val="28"/>
        </w:rPr>
        <w:t xml:space="preserve">, Уставом </w:t>
      </w:r>
      <w:r w:rsidRPr="003256C7">
        <w:rPr>
          <w:rStyle w:val="normaltextrunscxw53857959bcx0"/>
          <w:sz w:val="28"/>
          <w:szCs w:val="28"/>
        </w:rPr>
        <w:t>муниципального образовани</w:t>
      </w:r>
      <w:r>
        <w:rPr>
          <w:rStyle w:val="normaltextrunscxw53857959bcx0"/>
          <w:sz w:val="28"/>
          <w:szCs w:val="28"/>
        </w:rPr>
        <w:t xml:space="preserve">я </w:t>
      </w:r>
      <w:proofErr w:type="spellStart"/>
      <w:r w:rsidR="008E5FC3">
        <w:rPr>
          <w:sz w:val="28"/>
          <w:szCs w:val="28"/>
        </w:rPr>
        <w:t>Саракташский</w:t>
      </w:r>
      <w:proofErr w:type="spellEnd"/>
      <w:r w:rsidR="008E5FC3">
        <w:rPr>
          <w:sz w:val="28"/>
          <w:szCs w:val="28"/>
        </w:rPr>
        <w:t xml:space="preserve"> поссовет</w:t>
      </w:r>
      <w:r w:rsidRPr="003256C7">
        <w:rPr>
          <w:rStyle w:val="normaltextrunscxw53857959bcx0"/>
          <w:sz w:val="28"/>
          <w:szCs w:val="28"/>
        </w:rPr>
        <w:t xml:space="preserve"> </w:t>
      </w:r>
      <w:proofErr w:type="spellStart"/>
      <w:r w:rsidRPr="003256C7">
        <w:rPr>
          <w:rStyle w:val="normaltextrunscxw53857959bcx0"/>
          <w:sz w:val="28"/>
          <w:szCs w:val="28"/>
        </w:rPr>
        <w:t>Саракташского</w:t>
      </w:r>
      <w:proofErr w:type="spellEnd"/>
      <w:r w:rsidRPr="003256C7">
        <w:rPr>
          <w:rStyle w:val="normaltextrunscxw53857959bcx0"/>
          <w:sz w:val="28"/>
          <w:szCs w:val="28"/>
        </w:rPr>
        <w:t xml:space="preserve"> района Оренбургской области</w:t>
      </w:r>
      <w:r w:rsidRPr="003256C7">
        <w:rPr>
          <w:sz w:val="28"/>
          <w:szCs w:val="28"/>
        </w:rPr>
        <w:t xml:space="preserve">, а также решениями Совета депутатов </w:t>
      </w:r>
      <w:proofErr w:type="gramStart"/>
      <w:r w:rsidRPr="003256C7">
        <w:rPr>
          <w:sz w:val="28"/>
          <w:szCs w:val="28"/>
        </w:rPr>
        <w:t>муниципального  образования</w:t>
      </w:r>
      <w:proofErr w:type="gramEnd"/>
      <w:r w:rsidRPr="003256C7">
        <w:rPr>
          <w:sz w:val="28"/>
          <w:szCs w:val="28"/>
        </w:rPr>
        <w:t>.</w:t>
      </w:r>
    </w:p>
    <w:p w:rsidR="003256C7" w:rsidRPr="003256C7" w:rsidRDefault="003256C7" w:rsidP="003256C7">
      <w:pPr>
        <w:pStyle w:val="a6"/>
        <w:spacing w:before="0" w:beforeAutospacing="0" w:after="0" w:afterAutospacing="0"/>
        <w:ind w:firstLine="708"/>
        <w:jc w:val="both"/>
        <w:rPr>
          <w:sz w:val="28"/>
          <w:szCs w:val="28"/>
        </w:rPr>
      </w:pPr>
    </w:p>
    <w:p w:rsidR="003256C7" w:rsidRPr="003256C7" w:rsidRDefault="003256C7" w:rsidP="003256C7">
      <w:pPr>
        <w:pStyle w:val="a6"/>
        <w:spacing w:before="0" w:beforeAutospacing="0" w:after="0" w:afterAutospacing="0"/>
        <w:ind w:firstLine="708"/>
        <w:jc w:val="center"/>
        <w:rPr>
          <w:sz w:val="28"/>
          <w:szCs w:val="28"/>
        </w:rPr>
      </w:pPr>
      <w:r w:rsidRPr="003256C7">
        <w:rPr>
          <w:sz w:val="28"/>
          <w:szCs w:val="28"/>
        </w:rPr>
        <w:t>4. Порядок внесения инициативных проектов</w:t>
      </w:r>
    </w:p>
    <w:p w:rsidR="003256C7" w:rsidRPr="003256C7" w:rsidRDefault="003256C7" w:rsidP="003256C7">
      <w:pPr>
        <w:pStyle w:val="a6"/>
        <w:spacing w:before="0" w:beforeAutospacing="0" w:after="0" w:afterAutospacing="0"/>
        <w:ind w:firstLine="708"/>
        <w:jc w:val="center"/>
        <w:rPr>
          <w:sz w:val="28"/>
          <w:szCs w:val="28"/>
        </w:rPr>
      </w:pP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4.1. Внесение инициативного проекта осуществляется инициатором проекта путём направления в уполномоченный орган инициативного проекта</w:t>
      </w:r>
      <w:r w:rsidRPr="003256C7">
        <w:rPr>
          <w:color w:val="FF0000"/>
          <w:sz w:val="28"/>
          <w:szCs w:val="28"/>
        </w:rPr>
        <w:t xml:space="preserve"> </w:t>
      </w:r>
      <w:r w:rsidRPr="003256C7">
        <w:rPr>
          <w:sz w:val="28"/>
          <w:szCs w:val="28"/>
        </w:rPr>
        <w:t xml:space="preserve">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w:t>
      </w:r>
      <w:proofErr w:type="gramStart"/>
      <w:r w:rsidRPr="003256C7">
        <w:rPr>
          <w:sz w:val="28"/>
          <w:szCs w:val="28"/>
        </w:rPr>
        <w:t>муниципального  образования</w:t>
      </w:r>
      <w:proofErr w:type="gramEnd"/>
      <w:r w:rsidRPr="003256C7">
        <w:rPr>
          <w:sz w:val="28"/>
          <w:szCs w:val="28"/>
        </w:rPr>
        <w:t>.</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В случае, если инициатором проекта выступают физические лица, к инициативному проекту прикладывается согласие на обработку их персональных данных, составленное по форме согласно приложению №3 к настоящему Порядку.</w:t>
      </w:r>
    </w:p>
    <w:p w:rsidR="003256C7" w:rsidRPr="00963F8E" w:rsidRDefault="003256C7" w:rsidP="009A042C">
      <w:pPr>
        <w:spacing w:after="0" w:line="240" w:lineRule="auto"/>
        <w:ind w:firstLine="709"/>
        <w:jc w:val="both"/>
        <w:rPr>
          <w:rFonts w:ascii="Times New Roman" w:hAnsi="Times New Roman"/>
          <w:sz w:val="28"/>
          <w:szCs w:val="28"/>
        </w:rPr>
      </w:pPr>
      <w:r w:rsidRPr="00963F8E">
        <w:rPr>
          <w:rFonts w:ascii="Times New Roman" w:hAnsi="Times New Roman"/>
          <w:sz w:val="28"/>
          <w:szCs w:val="28"/>
        </w:rPr>
        <w:t xml:space="preserve">4.2. Информация о внесении инициативного проекта в администрацию </w:t>
      </w:r>
      <w:proofErr w:type="gramStart"/>
      <w:r w:rsidRPr="00963F8E">
        <w:rPr>
          <w:rFonts w:ascii="Times New Roman" w:hAnsi="Times New Roman"/>
          <w:sz w:val="28"/>
          <w:szCs w:val="28"/>
        </w:rPr>
        <w:t>муниципального  образования</w:t>
      </w:r>
      <w:proofErr w:type="gramEnd"/>
      <w:r w:rsidRPr="00963F8E">
        <w:rPr>
          <w:rFonts w:ascii="Times New Roman" w:hAnsi="Times New Roman"/>
          <w:sz w:val="28"/>
          <w:szCs w:val="28"/>
        </w:rPr>
        <w:t xml:space="preserve"> подлежит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инициативном проекте, а также сведения об инициаторах проекта.</w:t>
      </w:r>
    </w:p>
    <w:p w:rsidR="003256C7" w:rsidRPr="003256C7" w:rsidRDefault="003256C7" w:rsidP="009A042C">
      <w:pPr>
        <w:pStyle w:val="a6"/>
        <w:spacing w:before="0" w:beforeAutospacing="0" w:after="0" w:afterAutospacing="0"/>
        <w:ind w:firstLine="708"/>
        <w:jc w:val="both"/>
        <w:rPr>
          <w:sz w:val="28"/>
          <w:szCs w:val="28"/>
        </w:rPr>
      </w:pPr>
      <w:r w:rsidRPr="003256C7">
        <w:rPr>
          <w:sz w:val="28"/>
          <w:szCs w:val="28"/>
        </w:rPr>
        <w:t>4.3.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Свои замечания и предложения вправе направлять жители </w:t>
      </w:r>
      <w:proofErr w:type="gramStart"/>
      <w:r w:rsidR="009A042C">
        <w:rPr>
          <w:sz w:val="28"/>
          <w:szCs w:val="28"/>
        </w:rPr>
        <w:t>м</w:t>
      </w:r>
      <w:r w:rsidRPr="003256C7">
        <w:rPr>
          <w:sz w:val="28"/>
          <w:szCs w:val="28"/>
        </w:rPr>
        <w:t>униципального  образования</w:t>
      </w:r>
      <w:proofErr w:type="gramEnd"/>
      <w:r w:rsidRPr="003256C7">
        <w:rPr>
          <w:sz w:val="28"/>
          <w:szCs w:val="28"/>
        </w:rPr>
        <w:t>, достигшие шестнадцатилетнего возраста.</w:t>
      </w:r>
    </w:p>
    <w:p w:rsidR="003256C7" w:rsidRPr="003256C7" w:rsidRDefault="003256C7" w:rsidP="003256C7">
      <w:pPr>
        <w:pStyle w:val="a6"/>
        <w:spacing w:before="0" w:beforeAutospacing="0" w:after="0" w:afterAutospacing="0"/>
        <w:ind w:firstLine="708"/>
        <w:jc w:val="both"/>
        <w:rPr>
          <w:sz w:val="28"/>
          <w:szCs w:val="28"/>
        </w:rPr>
      </w:pPr>
    </w:p>
    <w:p w:rsidR="003256C7" w:rsidRPr="003256C7" w:rsidRDefault="003256C7" w:rsidP="003256C7">
      <w:pPr>
        <w:pStyle w:val="a6"/>
        <w:spacing w:before="0" w:beforeAutospacing="0" w:after="0" w:afterAutospacing="0"/>
        <w:ind w:firstLine="708"/>
        <w:jc w:val="center"/>
        <w:rPr>
          <w:sz w:val="28"/>
          <w:szCs w:val="28"/>
        </w:rPr>
      </w:pPr>
      <w:r w:rsidRPr="003256C7">
        <w:rPr>
          <w:sz w:val="28"/>
          <w:szCs w:val="28"/>
        </w:rPr>
        <w:t>5. Порядок рассмотрения инициативных проектов</w:t>
      </w:r>
    </w:p>
    <w:p w:rsidR="003256C7" w:rsidRPr="003256C7" w:rsidRDefault="003256C7" w:rsidP="003256C7">
      <w:pPr>
        <w:pStyle w:val="a6"/>
        <w:spacing w:before="0" w:beforeAutospacing="0" w:after="0" w:afterAutospacing="0"/>
        <w:ind w:firstLine="708"/>
        <w:jc w:val="center"/>
        <w:rPr>
          <w:sz w:val="28"/>
          <w:szCs w:val="28"/>
        </w:rPr>
      </w:pP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5.1. Инициативный проект, внесённый в администрацию </w:t>
      </w:r>
      <w:proofErr w:type="gramStart"/>
      <w:r w:rsidRPr="003256C7">
        <w:rPr>
          <w:sz w:val="28"/>
          <w:szCs w:val="28"/>
        </w:rPr>
        <w:t>муниципального  образования</w:t>
      </w:r>
      <w:proofErr w:type="gramEnd"/>
      <w:r w:rsidRPr="003256C7">
        <w:rPr>
          <w:sz w:val="28"/>
          <w:szCs w:val="28"/>
        </w:rPr>
        <w:t>,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3256C7" w:rsidRPr="003256C7" w:rsidRDefault="003256C7" w:rsidP="003256C7">
      <w:pPr>
        <w:pStyle w:val="paragraphscxw53857959bcx0"/>
        <w:spacing w:before="0" w:beforeAutospacing="0" w:after="0" w:afterAutospacing="0"/>
        <w:ind w:firstLine="708"/>
        <w:jc w:val="both"/>
        <w:textAlignment w:val="baseline"/>
        <w:rPr>
          <w:sz w:val="28"/>
          <w:szCs w:val="28"/>
        </w:rPr>
      </w:pPr>
      <w:r w:rsidRPr="003256C7">
        <w:rPr>
          <w:sz w:val="28"/>
          <w:szCs w:val="28"/>
        </w:rPr>
        <w:t>5</w:t>
      </w:r>
      <w:r w:rsidRPr="003256C7">
        <w:rPr>
          <w:color w:val="FF0000"/>
          <w:sz w:val="28"/>
          <w:szCs w:val="28"/>
        </w:rPr>
        <w:t>.</w:t>
      </w:r>
      <w:r w:rsidRPr="003256C7">
        <w:rPr>
          <w:sz w:val="28"/>
          <w:szCs w:val="28"/>
        </w:rPr>
        <w:t>2</w:t>
      </w:r>
      <w:r w:rsidRPr="003256C7">
        <w:rPr>
          <w:color w:val="FF0000"/>
          <w:sz w:val="28"/>
          <w:szCs w:val="28"/>
        </w:rPr>
        <w:t>.</w:t>
      </w:r>
      <w:r w:rsidRPr="003256C7">
        <w:rPr>
          <w:rStyle w:val="a8"/>
          <w:sz w:val="28"/>
          <w:szCs w:val="28"/>
        </w:rPr>
        <w:t xml:space="preserve"> </w:t>
      </w:r>
      <w:r w:rsidRPr="003256C7">
        <w:rPr>
          <w:rStyle w:val="normaltextrunscxw53857959bcx0"/>
          <w:sz w:val="28"/>
          <w:szCs w:val="28"/>
        </w:rPr>
        <w:t xml:space="preserve">Администрация </w:t>
      </w:r>
      <w:proofErr w:type="gramStart"/>
      <w:r w:rsidRPr="003256C7">
        <w:rPr>
          <w:sz w:val="28"/>
          <w:szCs w:val="28"/>
        </w:rPr>
        <w:t>муниципального  образования</w:t>
      </w:r>
      <w:proofErr w:type="gramEnd"/>
      <w:r w:rsidRPr="003256C7">
        <w:rPr>
          <w:rStyle w:val="normaltextrunscxw53857959bcx0"/>
          <w:sz w:val="28"/>
          <w:szCs w:val="28"/>
        </w:rPr>
        <w:t xml:space="preserve"> осуществляет подготовку заключения о правомерности, возможности, целесообразности реализации соответствующего инициативного проекта.</w:t>
      </w:r>
      <w:r w:rsidRPr="003256C7">
        <w:rPr>
          <w:rStyle w:val="normaltextrunscxw53857959bcx0"/>
          <w:color w:val="FF0000"/>
          <w:sz w:val="28"/>
          <w:szCs w:val="28"/>
        </w:rPr>
        <w:t> </w:t>
      </w:r>
      <w:r w:rsidRPr="003256C7">
        <w:rPr>
          <w:rStyle w:val="eopscxw53857959bcx0"/>
          <w:color w:val="FF0000"/>
          <w:sz w:val="28"/>
          <w:szCs w:val="28"/>
        </w:rPr>
        <w:t> </w:t>
      </w:r>
    </w:p>
    <w:p w:rsidR="003256C7" w:rsidRPr="003256C7" w:rsidRDefault="003256C7" w:rsidP="003256C7">
      <w:pPr>
        <w:pStyle w:val="paragraphscxw53857959bcx0"/>
        <w:spacing w:before="0" w:beforeAutospacing="0" w:after="0" w:afterAutospacing="0"/>
        <w:ind w:firstLine="708"/>
        <w:jc w:val="both"/>
        <w:textAlignment w:val="baseline"/>
        <w:rPr>
          <w:sz w:val="28"/>
          <w:szCs w:val="28"/>
        </w:rPr>
      </w:pPr>
      <w:r w:rsidRPr="003256C7">
        <w:rPr>
          <w:rStyle w:val="normaltextrunscxw53857959bcx0"/>
          <w:color w:val="000000"/>
          <w:sz w:val="28"/>
          <w:szCs w:val="28"/>
        </w:rPr>
        <w:t>Подготовка и направление заключения осуществляется по каждому инициативному проекту специалистом администрации сельсовета</w:t>
      </w:r>
      <w:r w:rsidRPr="003256C7">
        <w:rPr>
          <w:rStyle w:val="normaltextrunscxw53857959bcx0"/>
          <w:sz w:val="28"/>
          <w:szCs w:val="28"/>
        </w:rPr>
        <w:t>, курирующим направления деятельности, которым соответствует внесенный инициативный проект.</w:t>
      </w:r>
      <w:r w:rsidRPr="003256C7">
        <w:rPr>
          <w:rStyle w:val="eopscxw53857959bcx0"/>
          <w:sz w:val="28"/>
          <w:szCs w:val="28"/>
        </w:rPr>
        <w:t> </w:t>
      </w:r>
    </w:p>
    <w:p w:rsidR="003256C7" w:rsidRPr="003256C7" w:rsidRDefault="003256C7" w:rsidP="003256C7">
      <w:pPr>
        <w:pStyle w:val="a6"/>
        <w:spacing w:before="0" w:beforeAutospacing="0" w:after="0" w:afterAutospacing="0"/>
        <w:ind w:firstLine="708"/>
        <w:jc w:val="both"/>
        <w:rPr>
          <w:sz w:val="28"/>
          <w:szCs w:val="28"/>
        </w:rPr>
      </w:pPr>
      <w:r w:rsidRPr="003256C7">
        <w:rPr>
          <w:rStyle w:val="normaltextrunscxw53857959bcx0"/>
          <w:color w:val="000000"/>
          <w:sz w:val="28"/>
          <w:szCs w:val="28"/>
        </w:rPr>
        <w:t xml:space="preserve">5.3. </w:t>
      </w:r>
      <w:r w:rsidRPr="003256C7">
        <w:rPr>
          <w:sz w:val="28"/>
          <w:szCs w:val="28"/>
        </w:rPr>
        <w:t xml:space="preserve">В случае, если в администрацию </w:t>
      </w:r>
      <w:proofErr w:type="gramStart"/>
      <w:r w:rsidRPr="003256C7">
        <w:rPr>
          <w:sz w:val="28"/>
          <w:szCs w:val="28"/>
        </w:rPr>
        <w:t>муниципального  образования</w:t>
      </w:r>
      <w:proofErr w:type="gramEnd"/>
      <w:r w:rsidRPr="003256C7">
        <w:rPr>
          <w:sz w:val="28"/>
          <w:szCs w:val="28"/>
        </w:rPr>
        <w:t xml:space="preserve">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5.4. К конкурсному отбору не допускаются инициативные проекты, в случаях, указанных в подпунктах 1-5 пункта 5.6. настоящего раздела.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5.5. Администрация муниципального образования по результатам рассмотрения инициативного проекта принимает одно из следующих решений:</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5.6. Администрация </w:t>
      </w:r>
      <w:proofErr w:type="gramStart"/>
      <w:r w:rsidRPr="003256C7">
        <w:rPr>
          <w:sz w:val="28"/>
          <w:szCs w:val="28"/>
        </w:rPr>
        <w:t>муниципального  образования</w:t>
      </w:r>
      <w:proofErr w:type="gramEnd"/>
      <w:r w:rsidRPr="003256C7">
        <w:rPr>
          <w:sz w:val="28"/>
          <w:szCs w:val="28"/>
        </w:rPr>
        <w:t xml:space="preserve"> принимает решение об отказе в поддержке инициативного проекта в одном из следующих случаев: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1) несоблюдение установленного порядка внесения инициативного проекта и его рассмотрения;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proofErr w:type="gramStart"/>
      <w:r w:rsidRPr="003256C7">
        <w:rPr>
          <w:sz w:val="28"/>
          <w:szCs w:val="28"/>
        </w:rPr>
        <w:t>муниципального  образования</w:t>
      </w:r>
      <w:proofErr w:type="gramEnd"/>
      <w:r w:rsidRPr="003256C7">
        <w:rPr>
          <w:sz w:val="28"/>
          <w:szCs w:val="28"/>
        </w:rPr>
        <w:t>;</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3) невозможность реализации инициативного проекта ввиду отсутствия у органов местного самоуправления </w:t>
      </w:r>
      <w:proofErr w:type="gramStart"/>
      <w:r w:rsidRPr="003256C7">
        <w:rPr>
          <w:sz w:val="28"/>
          <w:szCs w:val="28"/>
        </w:rPr>
        <w:t>муниципального  образования</w:t>
      </w:r>
      <w:proofErr w:type="gramEnd"/>
      <w:r w:rsidRPr="003256C7">
        <w:rPr>
          <w:sz w:val="28"/>
          <w:szCs w:val="28"/>
        </w:rPr>
        <w:t xml:space="preserve"> необходимых полномочий и прав;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5) наличие возможности решения описанной в инициативном проекте проблемы более эффективным способом;</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6) признание инициативного проекта не прошедшим конкурсный отбор.</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5.7. Администрация </w:t>
      </w:r>
      <w:proofErr w:type="gramStart"/>
      <w:r w:rsidRPr="003256C7">
        <w:rPr>
          <w:sz w:val="28"/>
          <w:szCs w:val="28"/>
        </w:rPr>
        <w:t>муниципального  образования</w:t>
      </w:r>
      <w:proofErr w:type="gramEnd"/>
      <w:r w:rsidRPr="003256C7">
        <w:rPr>
          <w:sz w:val="28"/>
          <w:szCs w:val="28"/>
        </w:rPr>
        <w:t xml:space="preserve"> вправе, а в случае, предусмотренном подпунктом 5 пункта 5.6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3256C7" w:rsidRPr="003256C7" w:rsidRDefault="003256C7" w:rsidP="003256C7">
      <w:pPr>
        <w:pStyle w:val="a6"/>
        <w:spacing w:before="0" w:beforeAutospacing="0" w:after="0" w:afterAutospacing="0"/>
        <w:ind w:firstLine="708"/>
        <w:jc w:val="both"/>
        <w:rPr>
          <w:sz w:val="28"/>
          <w:szCs w:val="28"/>
        </w:rPr>
      </w:pPr>
    </w:p>
    <w:p w:rsidR="003256C7" w:rsidRPr="003256C7" w:rsidRDefault="003256C7" w:rsidP="003256C7">
      <w:pPr>
        <w:pStyle w:val="a6"/>
        <w:spacing w:before="0" w:beforeAutospacing="0" w:after="0" w:afterAutospacing="0"/>
        <w:ind w:firstLine="708"/>
        <w:jc w:val="center"/>
        <w:rPr>
          <w:sz w:val="28"/>
          <w:szCs w:val="28"/>
        </w:rPr>
      </w:pPr>
      <w:r w:rsidRPr="003256C7">
        <w:rPr>
          <w:sz w:val="28"/>
          <w:szCs w:val="28"/>
        </w:rPr>
        <w:t>6. Порядок рассмотрения инициативных проектов согласительной комиссией и проведения конкурсного отбора</w:t>
      </w:r>
    </w:p>
    <w:p w:rsidR="003256C7" w:rsidRPr="003256C7" w:rsidRDefault="003256C7" w:rsidP="003256C7">
      <w:pPr>
        <w:pStyle w:val="a6"/>
        <w:spacing w:before="0" w:beforeAutospacing="0" w:after="0" w:afterAutospacing="0"/>
        <w:ind w:firstLine="708"/>
        <w:jc w:val="center"/>
        <w:rPr>
          <w:sz w:val="28"/>
          <w:szCs w:val="28"/>
        </w:rPr>
      </w:pP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6.1. В случае, установленном пунктом 5.3 раздела 5 настоящего Порядка, инициативные проекты подлежат конкурсному отбору, проводимому согласительной комиссией.</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6.2. Состав согласительной комиссии утверждается администрацией </w:t>
      </w:r>
      <w:proofErr w:type="gramStart"/>
      <w:r w:rsidRPr="003256C7">
        <w:rPr>
          <w:sz w:val="28"/>
          <w:szCs w:val="28"/>
        </w:rPr>
        <w:t>муниципального  образования</w:t>
      </w:r>
      <w:proofErr w:type="gramEnd"/>
      <w:r w:rsidRPr="003256C7">
        <w:rPr>
          <w:sz w:val="28"/>
          <w:szCs w:val="28"/>
        </w:rPr>
        <w:t xml:space="preserve"> </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6.3.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6.4. Согласительная комиссия по результатам рассмотрения инициативного проекта принимает одно из следующих решений:</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1) признать инициативный проект прошедшим конкурсный отбор;</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2) признать инициативный проект не прошедшим конкурсный отбор.</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6.5. Решение согласительной комиссией принимается по каждому представленному инициативному проекту.</w:t>
      </w:r>
    </w:p>
    <w:p w:rsidR="003256C7" w:rsidRPr="003256C7" w:rsidRDefault="003256C7" w:rsidP="003256C7">
      <w:pPr>
        <w:pStyle w:val="a6"/>
        <w:spacing w:before="0" w:beforeAutospacing="0" w:after="0" w:afterAutospacing="0"/>
        <w:ind w:firstLine="708"/>
        <w:jc w:val="both"/>
        <w:rPr>
          <w:sz w:val="28"/>
          <w:szCs w:val="28"/>
        </w:rPr>
      </w:pPr>
    </w:p>
    <w:p w:rsidR="003256C7" w:rsidRPr="003256C7" w:rsidRDefault="003256C7" w:rsidP="003256C7">
      <w:pPr>
        <w:pStyle w:val="a6"/>
        <w:spacing w:before="0" w:beforeAutospacing="0" w:after="0" w:afterAutospacing="0"/>
        <w:ind w:firstLine="708"/>
        <w:jc w:val="center"/>
        <w:rPr>
          <w:sz w:val="28"/>
          <w:szCs w:val="28"/>
        </w:rPr>
      </w:pPr>
      <w:r w:rsidRPr="003256C7">
        <w:rPr>
          <w:sz w:val="28"/>
          <w:szCs w:val="28"/>
        </w:rPr>
        <w:t>7. Методика и критерии оценки инициативных проектов</w:t>
      </w:r>
    </w:p>
    <w:p w:rsidR="003256C7" w:rsidRPr="003256C7" w:rsidRDefault="003256C7" w:rsidP="003256C7">
      <w:pPr>
        <w:pStyle w:val="a6"/>
        <w:spacing w:before="0" w:beforeAutospacing="0" w:after="0" w:afterAutospacing="0"/>
        <w:ind w:firstLine="708"/>
        <w:jc w:val="center"/>
        <w:rPr>
          <w:sz w:val="28"/>
          <w:szCs w:val="28"/>
        </w:rPr>
      </w:pP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7.1.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7.2. Перечень критериев оценки инициативных проектов и их балльное значение устанавливается приложением №2 к настоящему Порядку.</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7.3. Оценка инициативного проекта осуществляется отдельно по каждому инициативному проекту.</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7.4. Оценка инициативного проекта по каждому критерию определяется в баллах.</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7.5. Максимальная итоговая оценка инициативного проекта составляет 100 баллов, минимальная 0.</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lastRenderedPageBreak/>
        <w:t>7.6. Прошедшими конкурсный отбор считаются инициативные проекты, которые по результатам итоговой оценки набрали 50 и более баллов.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При недостаточности бюджетных ассигнований, предусмотренных в бюджете </w:t>
      </w:r>
      <w:proofErr w:type="gramStart"/>
      <w:r w:rsidRPr="003256C7">
        <w:rPr>
          <w:sz w:val="28"/>
          <w:szCs w:val="28"/>
        </w:rPr>
        <w:t>муниципального  образования</w:t>
      </w:r>
      <w:proofErr w:type="gramEnd"/>
      <w:r w:rsidRPr="003256C7">
        <w:rPr>
          <w:sz w:val="28"/>
          <w:szCs w:val="28"/>
        </w:rPr>
        <w:t xml:space="preserve">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муниципального  образования возможна в пределах объёмов бюджетных ассигнований, предусмотренных в бюджете муниципального  образования.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7.7. Итоговая оценка инициативного проекта рассчитывается по следующей формуле:</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Ик = (П(</w:t>
      </w:r>
      <w:proofErr w:type="spellStart"/>
      <w:r w:rsidRPr="003256C7">
        <w:rPr>
          <w:sz w:val="28"/>
          <w:szCs w:val="28"/>
        </w:rPr>
        <w:t>ПКОкi</w:t>
      </w:r>
      <w:proofErr w:type="spellEnd"/>
      <w:r w:rsidRPr="003256C7">
        <w:rPr>
          <w:sz w:val="28"/>
          <w:szCs w:val="28"/>
        </w:rPr>
        <w:t>)) х (∑(</w:t>
      </w:r>
      <w:proofErr w:type="spellStart"/>
      <w:r w:rsidRPr="003256C7">
        <w:rPr>
          <w:sz w:val="28"/>
          <w:szCs w:val="28"/>
        </w:rPr>
        <w:t>Ркg</w:t>
      </w:r>
      <w:proofErr w:type="spellEnd"/>
      <w:r w:rsidRPr="003256C7">
        <w:rPr>
          <w:sz w:val="28"/>
          <w:szCs w:val="28"/>
        </w:rPr>
        <w:t>)),</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где:</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rsidR="003256C7" w:rsidRPr="003256C7" w:rsidRDefault="003256C7" w:rsidP="003256C7">
      <w:pPr>
        <w:pStyle w:val="a6"/>
        <w:spacing w:before="0" w:beforeAutospacing="0" w:after="0" w:afterAutospacing="0"/>
        <w:ind w:firstLine="708"/>
        <w:jc w:val="both"/>
        <w:rPr>
          <w:sz w:val="28"/>
          <w:szCs w:val="28"/>
        </w:rPr>
      </w:pPr>
      <w:proofErr w:type="spellStart"/>
      <w:r w:rsidRPr="003256C7">
        <w:rPr>
          <w:sz w:val="28"/>
          <w:szCs w:val="28"/>
        </w:rPr>
        <w:t>ki</w:t>
      </w:r>
      <w:proofErr w:type="spellEnd"/>
      <w:r w:rsidRPr="003256C7">
        <w:rPr>
          <w:sz w:val="28"/>
          <w:szCs w:val="28"/>
        </w:rPr>
        <w:t xml:space="preserve"> - множество критериев, входящих группу «Общие критерии», указанные в приложении №2 к настоящему Порядку.</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Каждый из критериев </w:t>
      </w:r>
      <w:proofErr w:type="spellStart"/>
      <w:r w:rsidRPr="003256C7">
        <w:rPr>
          <w:sz w:val="28"/>
          <w:szCs w:val="28"/>
        </w:rPr>
        <w:t>ki</w:t>
      </w:r>
      <w:proofErr w:type="spellEnd"/>
      <w:r w:rsidRPr="003256C7">
        <w:rPr>
          <w:sz w:val="28"/>
          <w:szCs w:val="28"/>
        </w:rPr>
        <w:t xml:space="preserve"> может принимать значение 0 или 1;</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П(</w:t>
      </w:r>
      <w:proofErr w:type="spellStart"/>
      <w:r w:rsidRPr="003256C7">
        <w:rPr>
          <w:sz w:val="28"/>
          <w:szCs w:val="28"/>
        </w:rPr>
        <w:t>ПКОкi</w:t>
      </w:r>
      <w:proofErr w:type="spellEnd"/>
      <w:r w:rsidRPr="003256C7">
        <w:rPr>
          <w:sz w:val="28"/>
          <w:szCs w:val="28"/>
        </w:rPr>
        <w:t>) - произведение баллов, присвоенных проекту по каждому из критериев, входящих в группу «Критерии прохождения конкурсного отбора»;</w:t>
      </w:r>
    </w:p>
    <w:p w:rsidR="003256C7" w:rsidRPr="003256C7" w:rsidRDefault="003256C7" w:rsidP="003256C7">
      <w:pPr>
        <w:pStyle w:val="a6"/>
        <w:spacing w:before="0" w:beforeAutospacing="0" w:after="0" w:afterAutospacing="0"/>
        <w:ind w:firstLine="708"/>
        <w:jc w:val="both"/>
        <w:rPr>
          <w:sz w:val="28"/>
          <w:szCs w:val="28"/>
        </w:rPr>
      </w:pPr>
      <w:proofErr w:type="spellStart"/>
      <w:r w:rsidRPr="003256C7">
        <w:rPr>
          <w:sz w:val="28"/>
          <w:szCs w:val="28"/>
        </w:rPr>
        <w:t>кg</w:t>
      </w:r>
      <w:proofErr w:type="spellEnd"/>
      <w:r w:rsidRPr="003256C7">
        <w:rPr>
          <w:sz w:val="28"/>
          <w:szCs w:val="28"/>
        </w:rPr>
        <w:t xml:space="preserve"> - множество критериев, входящих группу «Рейтинговые критерии», указанные в приложении №2 к настоящему Порядку;</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w:t>
      </w:r>
      <w:proofErr w:type="spellStart"/>
      <w:r w:rsidRPr="003256C7">
        <w:rPr>
          <w:sz w:val="28"/>
          <w:szCs w:val="28"/>
        </w:rPr>
        <w:t>Ркg</w:t>
      </w:r>
      <w:proofErr w:type="spellEnd"/>
      <w:r w:rsidRPr="003256C7">
        <w:rPr>
          <w:sz w:val="28"/>
          <w:szCs w:val="28"/>
        </w:rPr>
        <w:t>) - сумма баллов, присвоенных инициативному проекту по каждому из критериев, входящих в группу «Критерии прохождения конкурсного отбора».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Каждый из критериев </w:t>
      </w:r>
      <w:proofErr w:type="spellStart"/>
      <w:r w:rsidRPr="003256C7">
        <w:rPr>
          <w:sz w:val="28"/>
          <w:szCs w:val="28"/>
        </w:rPr>
        <w:t>kg</w:t>
      </w:r>
      <w:proofErr w:type="spellEnd"/>
      <w:r w:rsidRPr="003256C7">
        <w:rPr>
          <w:sz w:val="28"/>
          <w:szCs w:val="28"/>
        </w:rPr>
        <w:t xml:space="preserve"> может принимать значение, соответствующее уровню выполнения критерия в пределах значений, указанных в приложении №2 к настоящему Порядку.</w:t>
      </w:r>
    </w:p>
    <w:p w:rsidR="003256C7" w:rsidRPr="003256C7" w:rsidRDefault="003256C7" w:rsidP="003256C7">
      <w:pPr>
        <w:pStyle w:val="a6"/>
        <w:spacing w:before="0" w:beforeAutospacing="0" w:after="0" w:afterAutospacing="0"/>
        <w:ind w:firstLine="708"/>
        <w:jc w:val="both"/>
        <w:rPr>
          <w:sz w:val="28"/>
          <w:szCs w:val="28"/>
        </w:rPr>
      </w:pPr>
    </w:p>
    <w:p w:rsidR="003256C7" w:rsidRPr="003256C7" w:rsidRDefault="003256C7" w:rsidP="003256C7">
      <w:pPr>
        <w:pStyle w:val="a6"/>
        <w:spacing w:before="0" w:beforeAutospacing="0" w:after="0" w:afterAutospacing="0"/>
        <w:ind w:firstLine="708"/>
        <w:jc w:val="center"/>
        <w:rPr>
          <w:sz w:val="28"/>
          <w:szCs w:val="28"/>
        </w:rPr>
      </w:pPr>
      <w:r w:rsidRPr="003256C7">
        <w:rPr>
          <w:sz w:val="28"/>
          <w:szCs w:val="28"/>
        </w:rPr>
        <w:t>8. Порядок формирования и деятельности согласительной комиссии</w:t>
      </w:r>
    </w:p>
    <w:p w:rsidR="003256C7" w:rsidRPr="003256C7" w:rsidRDefault="003256C7" w:rsidP="003256C7">
      <w:pPr>
        <w:pStyle w:val="a6"/>
        <w:spacing w:before="0" w:beforeAutospacing="0" w:after="0" w:afterAutospacing="0"/>
        <w:ind w:firstLine="708"/>
        <w:jc w:val="center"/>
        <w:rPr>
          <w:sz w:val="28"/>
          <w:szCs w:val="28"/>
        </w:rPr>
      </w:pP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8.1. Состав согласительной комиссии формируется администрацией муниципального образования. При этом половина от общего числа членов согласительной комиссии должна быть назначена на основе предложений Совета депутатов муниципального образования.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8.2. В заседаниях согласительной комиссии могут участвовать приглашённые лица, не являющиеся членами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8.3.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8.4. Согласительная комиссия осуществляет следующие функции: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lastRenderedPageBreak/>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формирует итоговую оценку инициативных проектов;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принимает решение о признании инициативного проекта прошедшим или не прошедшим конкурсный отбор.</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8.5.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8.6. Полномочия членов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1) председатель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руководит деятельностью согласительной комиссии, организует её работу;</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ведёт заседания согласительной комиссии, подписывает протоколы заседаний;</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осуществляет общий контроль за реализацией принятых согласительной комиссией решений;</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участвует в работе согласительной комиссии в качестве члена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2) заместитель председателя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исполняет полномочия председателя согласительной комиссии в отсутствие председателя;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участвует в работе согласительной комиссии в качестве члена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3) секретарь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формирует проект повестки очередного заседания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обеспечивает подготовку материалов к заседанию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оповещает членов согласительной комиссии об очередных её заседаниях;</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ведёт и подписывает протоколы заседаний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участвует в работе согласительной комиссии в качестве члена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4) члены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осуществляют рассмотрение и оценку представленных инициативных проектов;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участвуют в голосовании и принятии решений о признании инициативного проекта прошедшим или не прошедшим конкурсный отбор.</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8.7. Согласительная комиссия вправе принимать решения, если в заседание участвует не менее половины от утвержденного состава ее членов.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8.8. Решение согласительной комиссии об инициативных проектах, прошедших конкурсный отбор, принимается открытым голосованием </w:t>
      </w:r>
      <w:r w:rsidRPr="003256C7">
        <w:rPr>
          <w:sz w:val="28"/>
          <w:szCs w:val="28"/>
        </w:rPr>
        <w:lastRenderedPageBreak/>
        <w:t>простым большинством голосов присутствующих на заседании лиц, входящих в состав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В случае равенства голосов решающим является голос председательствующего на заседании Согласительной комиссии.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8.9.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В протоколе указывается список участвующих, перечень рассмотренных на заседании вопросов и решение по ним.</w:t>
      </w:r>
    </w:p>
    <w:p w:rsidR="003256C7" w:rsidRPr="003256C7" w:rsidRDefault="003256C7" w:rsidP="003256C7">
      <w:pPr>
        <w:pStyle w:val="a6"/>
        <w:spacing w:before="0" w:beforeAutospacing="0" w:after="0" w:afterAutospacing="0"/>
        <w:ind w:firstLine="708"/>
        <w:jc w:val="both"/>
        <w:rPr>
          <w:sz w:val="28"/>
          <w:szCs w:val="28"/>
        </w:rPr>
      </w:pPr>
    </w:p>
    <w:p w:rsidR="003256C7" w:rsidRPr="003256C7" w:rsidRDefault="003256C7" w:rsidP="003256C7">
      <w:pPr>
        <w:pStyle w:val="a6"/>
        <w:spacing w:before="0" w:beforeAutospacing="0" w:after="0" w:afterAutospacing="0"/>
        <w:ind w:firstLine="708"/>
        <w:jc w:val="center"/>
        <w:rPr>
          <w:sz w:val="28"/>
          <w:szCs w:val="28"/>
        </w:rPr>
      </w:pPr>
      <w:r w:rsidRPr="003256C7">
        <w:rPr>
          <w:sz w:val="28"/>
          <w:szCs w:val="28"/>
        </w:rPr>
        <w:t>9. Порядок реализации инициативных проектов</w:t>
      </w:r>
    </w:p>
    <w:p w:rsidR="003256C7" w:rsidRPr="003256C7" w:rsidRDefault="003256C7" w:rsidP="003256C7">
      <w:pPr>
        <w:pStyle w:val="a6"/>
        <w:spacing w:before="0" w:beforeAutospacing="0" w:after="0" w:afterAutospacing="0"/>
        <w:ind w:firstLine="708"/>
        <w:jc w:val="center"/>
        <w:rPr>
          <w:sz w:val="28"/>
          <w:szCs w:val="28"/>
        </w:rPr>
      </w:pP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9.1. На основании протокола заседания согласительной комиссии координаторы муниципальных программ </w:t>
      </w:r>
      <w:proofErr w:type="gramStart"/>
      <w:r w:rsidRPr="003256C7">
        <w:rPr>
          <w:sz w:val="28"/>
          <w:szCs w:val="28"/>
        </w:rPr>
        <w:t>муниципального  образования</w:t>
      </w:r>
      <w:proofErr w:type="gramEnd"/>
      <w:r w:rsidRPr="003256C7">
        <w:rPr>
          <w:sz w:val="28"/>
          <w:szCs w:val="28"/>
        </w:rPr>
        <w:t xml:space="preserve"> обеспечивают включение мероприятий по реализации инициативных проектов в состав муниципальных программ муниципального  образования.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9.2. Реализация инициативных проектов осуществляется на условиях </w:t>
      </w:r>
      <w:proofErr w:type="spellStart"/>
      <w:r w:rsidRPr="003256C7">
        <w:rPr>
          <w:sz w:val="28"/>
          <w:szCs w:val="28"/>
        </w:rPr>
        <w:t>софинансирования</w:t>
      </w:r>
      <w:proofErr w:type="spellEnd"/>
      <w:r w:rsidRPr="003256C7">
        <w:rPr>
          <w:sz w:val="28"/>
          <w:szCs w:val="28"/>
        </w:rPr>
        <w:t xml:space="preserve"> за счёт средств бюджета </w:t>
      </w:r>
      <w:proofErr w:type="gramStart"/>
      <w:r w:rsidRPr="003256C7">
        <w:rPr>
          <w:sz w:val="28"/>
          <w:szCs w:val="28"/>
        </w:rPr>
        <w:t>муниципального  образования</w:t>
      </w:r>
      <w:proofErr w:type="gramEnd"/>
      <w:r w:rsidRPr="003256C7">
        <w:rPr>
          <w:sz w:val="28"/>
          <w:szCs w:val="28"/>
        </w:rPr>
        <w:t>,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9.3. Инициатор проекта до начала его реализации за счёт средств бюджета муниципального образования обеспечивает внесение инициативных платежей в доход бюджета </w:t>
      </w:r>
      <w:proofErr w:type="gramStart"/>
      <w:r w:rsidRPr="003256C7">
        <w:rPr>
          <w:sz w:val="28"/>
          <w:szCs w:val="28"/>
        </w:rPr>
        <w:t>муниципального  образования</w:t>
      </w:r>
      <w:proofErr w:type="gramEnd"/>
      <w:r w:rsidRPr="003256C7">
        <w:rPr>
          <w:sz w:val="28"/>
          <w:szCs w:val="28"/>
        </w:rPr>
        <w:t xml:space="preserve"> на основании договора пожертвования, заключенного с администрацией муниципального  образования, и (или) заключает с администрацией муниципального  образования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9.4.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9.5. Учёт инициативных платежей осуществляется отдельно по каждому проекту.</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9.6.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9.7. Контроль за ходом реализации инициативного проекта осуществляют координаторы муниципальных программ </w:t>
      </w:r>
      <w:proofErr w:type="gramStart"/>
      <w:r w:rsidRPr="003256C7">
        <w:rPr>
          <w:sz w:val="28"/>
          <w:szCs w:val="28"/>
        </w:rPr>
        <w:t xml:space="preserve">муниципального  </w:t>
      </w:r>
      <w:r w:rsidRPr="003256C7">
        <w:rPr>
          <w:sz w:val="28"/>
          <w:szCs w:val="28"/>
        </w:rPr>
        <w:lastRenderedPageBreak/>
        <w:t>образования</w:t>
      </w:r>
      <w:proofErr w:type="gramEnd"/>
      <w:r w:rsidRPr="003256C7">
        <w:rPr>
          <w:sz w:val="28"/>
          <w:szCs w:val="28"/>
        </w:rPr>
        <w:t>, в рамках которых предусмотрена реализация соответствующих инициативных проектов.</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Инициаторы проекта, другие граждане, проживающие на территории </w:t>
      </w:r>
      <w:proofErr w:type="gramStart"/>
      <w:r w:rsidRPr="003256C7">
        <w:rPr>
          <w:sz w:val="28"/>
          <w:szCs w:val="28"/>
        </w:rPr>
        <w:t>муниципального  образования</w:t>
      </w:r>
      <w:proofErr w:type="gramEnd"/>
      <w:r w:rsidRPr="003256C7">
        <w:rPr>
          <w:sz w:val="28"/>
          <w:szCs w:val="2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9.8.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Члены согласительной комиссии имеют право на участие в приёмке результатов поставки товаров, выполнения работ, оказания услуг.</w:t>
      </w:r>
    </w:p>
    <w:p w:rsidR="003256C7" w:rsidRPr="003256C7" w:rsidRDefault="00F30015" w:rsidP="003256C7">
      <w:pPr>
        <w:pStyle w:val="a6"/>
        <w:spacing w:before="0" w:beforeAutospacing="0" w:after="0" w:afterAutospacing="0"/>
        <w:ind w:firstLine="708"/>
        <w:jc w:val="both"/>
        <w:rPr>
          <w:sz w:val="28"/>
          <w:szCs w:val="28"/>
        </w:rPr>
      </w:pPr>
      <w:r>
        <w:rPr>
          <w:sz w:val="28"/>
          <w:szCs w:val="28"/>
        </w:rPr>
        <w:t>9.9. Инициатор проекта, члены с</w:t>
      </w:r>
      <w:r w:rsidR="003256C7" w:rsidRPr="003256C7">
        <w:rPr>
          <w:sz w:val="28"/>
          <w:szCs w:val="28"/>
        </w:rPr>
        <w:t>огласительной комиссии имеют право на доступ к информации о ходе принятого к реализации инициативного проекта.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9.10. Координаторы муниципальных программ </w:t>
      </w:r>
      <w:proofErr w:type="gramStart"/>
      <w:r w:rsidRPr="003256C7">
        <w:rPr>
          <w:sz w:val="28"/>
          <w:szCs w:val="28"/>
        </w:rPr>
        <w:t>муниципального  образования</w:t>
      </w:r>
      <w:proofErr w:type="gramEnd"/>
      <w:r w:rsidRPr="003256C7">
        <w:rPr>
          <w:sz w:val="28"/>
          <w:szCs w:val="28"/>
        </w:rPr>
        <w:t xml:space="preserve">, в состав которых включены мероприятия по реализации инициативного проекта, ежемесячно в срок не позднее 5 числа месяца, следующего за отчётным, направляют в уполномоченный орган и финансовый орган администрации </w:t>
      </w:r>
      <w:proofErr w:type="spellStart"/>
      <w:r w:rsidRPr="003256C7">
        <w:rPr>
          <w:sz w:val="28"/>
          <w:szCs w:val="28"/>
        </w:rPr>
        <w:t>Саракташского</w:t>
      </w:r>
      <w:proofErr w:type="spellEnd"/>
      <w:r w:rsidRPr="003256C7">
        <w:rPr>
          <w:sz w:val="28"/>
          <w:szCs w:val="28"/>
        </w:rPr>
        <w:t xml:space="preserve"> района Оренбургской (далее – Финансовый орган) области отчёт о ходе реализации инициативного проекта.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9.11. Координаторы муниципальных программ </w:t>
      </w:r>
      <w:proofErr w:type="gramStart"/>
      <w:r w:rsidRPr="003256C7">
        <w:rPr>
          <w:sz w:val="28"/>
          <w:szCs w:val="28"/>
        </w:rPr>
        <w:t>муниципального  образования</w:t>
      </w:r>
      <w:proofErr w:type="gramEnd"/>
      <w:r w:rsidRPr="003256C7">
        <w:rPr>
          <w:sz w:val="28"/>
          <w:szCs w:val="28"/>
        </w:rPr>
        <w:t xml:space="preserve">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9.12.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отчет об итогах реализации инициативного проекта подлежит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3256C7" w:rsidRPr="003256C7" w:rsidRDefault="003256C7" w:rsidP="003256C7">
      <w:pPr>
        <w:pStyle w:val="a6"/>
        <w:spacing w:before="0" w:beforeAutospacing="0" w:after="0" w:afterAutospacing="0"/>
        <w:ind w:firstLine="708"/>
        <w:jc w:val="both"/>
        <w:rPr>
          <w:sz w:val="28"/>
          <w:szCs w:val="28"/>
        </w:rPr>
      </w:pPr>
    </w:p>
    <w:p w:rsidR="003256C7" w:rsidRPr="003256C7" w:rsidRDefault="003256C7" w:rsidP="003256C7">
      <w:pPr>
        <w:pStyle w:val="a6"/>
        <w:spacing w:before="0" w:beforeAutospacing="0" w:after="0" w:afterAutospacing="0"/>
        <w:ind w:firstLine="708"/>
        <w:jc w:val="center"/>
        <w:rPr>
          <w:sz w:val="28"/>
          <w:szCs w:val="28"/>
        </w:rPr>
      </w:pPr>
      <w:r w:rsidRPr="003256C7">
        <w:rPr>
          <w:sz w:val="28"/>
          <w:szCs w:val="28"/>
        </w:rPr>
        <w:t>10. Порядок расчета и возврата сумм инициативных платежей</w:t>
      </w:r>
    </w:p>
    <w:p w:rsidR="003256C7" w:rsidRPr="003256C7" w:rsidRDefault="003256C7" w:rsidP="003256C7">
      <w:pPr>
        <w:pStyle w:val="a6"/>
        <w:spacing w:before="0" w:beforeAutospacing="0" w:after="0" w:afterAutospacing="0"/>
        <w:ind w:firstLine="708"/>
        <w:jc w:val="center"/>
        <w:rPr>
          <w:sz w:val="28"/>
          <w:szCs w:val="28"/>
        </w:rPr>
      </w:pP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lastRenderedPageBreak/>
        <w:t>10.1.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отчет об итогах реализации инициативного проекта (далее - денежные средства, подлежащие возврату).</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10.2. Размер денежных средств, подлежащих возврату инициаторам проекта, рассчитывается исходя из процентного соотношения </w:t>
      </w:r>
      <w:proofErr w:type="spellStart"/>
      <w:r w:rsidRPr="003256C7">
        <w:rPr>
          <w:sz w:val="28"/>
          <w:szCs w:val="28"/>
        </w:rPr>
        <w:t>софинансирования</w:t>
      </w:r>
      <w:proofErr w:type="spellEnd"/>
      <w:r w:rsidRPr="003256C7">
        <w:rPr>
          <w:sz w:val="28"/>
          <w:szCs w:val="28"/>
        </w:rPr>
        <w:t xml:space="preserve"> инициативного проекта.</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 xml:space="preserve">10.3. Инициаторы проекта предоставляют заявление на возврат денежных средств с указанием банковских реквизитов в администрацию </w:t>
      </w:r>
      <w:proofErr w:type="gramStart"/>
      <w:r w:rsidRPr="003256C7">
        <w:rPr>
          <w:sz w:val="28"/>
          <w:szCs w:val="28"/>
        </w:rPr>
        <w:t>муниципального  образования</w:t>
      </w:r>
      <w:proofErr w:type="gramEnd"/>
      <w:r w:rsidRPr="003256C7">
        <w:rPr>
          <w:sz w:val="28"/>
          <w:szCs w:val="28"/>
        </w:rPr>
        <w:t xml:space="preserve"> в целях возврата инициативных платежей.</w:t>
      </w:r>
    </w:p>
    <w:p w:rsidR="003256C7" w:rsidRPr="003256C7" w:rsidRDefault="003256C7" w:rsidP="003256C7">
      <w:pPr>
        <w:pStyle w:val="a6"/>
        <w:spacing w:before="0" w:beforeAutospacing="0" w:after="0" w:afterAutospacing="0"/>
        <w:ind w:firstLine="708"/>
        <w:jc w:val="both"/>
        <w:rPr>
          <w:sz w:val="28"/>
          <w:szCs w:val="28"/>
        </w:rPr>
      </w:pPr>
      <w:r w:rsidRPr="003256C7">
        <w:rPr>
          <w:sz w:val="28"/>
          <w:szCs w:val="28"/>
        </w:rPr>
        <w:t>10.4. Администрации муниципального образования в течение 5 рабочих дней со дня поступления заявления осуществляет возврат денежных средств.</w:t>
      </w:r>
    </w:p>
    <w:p w:rsidR="003256C7" w:rsidRPr="003256C7" w:rsidRDefault="003256C7" w:rsidP="003256C7">
      <w:pPr>
        <w:spacing w:after="0" w:line="240" w:lineRule="auto"/>
        <w:rPr>
          <w:rFonts w:ascii="Times New Roman" w:hAnsi="Times New Roman"/>
          <w:sz w:val="28"/>
          <w:szCs w:val="28"/>
        </w:rPr>
      </w:pPr>
    </w:p>
    <w:p w:rsidR="003256C7" w:rsidRPr="003256C7" w:rsidRDefault="003256C7" w:rsidP="003256C7">
      <w:pPr>
        <w:spacing w:after="0" w:line="240" w:lineRule="auto"/>
        <w:rPr>
          <w:rFonts w:ascii="Times New Roman" w:hAnsi="Times New Roman"/>
          <w:sz w:val="28"/>
          <w:szCs w:val="28"/>
        </w:rPr>
      </w:pPr>
    </w:p>
    <w:p w:rsidR="003256C7" w:rsidRPr="003256C7" w:rsidRDefault="003256C7" w:rsidP="003256C7">
      <w:pPr>
        <w:spacing w:after="0" w:line="240" w:lineRule="auto"/>
        <w:rPr>
          <w:rFonts w:ascii="Times New Roman" w:hAnsi="Times New Roman"/>
          <w:sz w:val="28"/>
          <w:szCs w:val="28"/>
        </w:rPr>
      </w:pPr>
    </w:p>
    <w:p w:rsidR="003256C7" w:rsidRPr="003256C7" w:rsidRDefault="003256C7" w:rsidP="003256C7">
      <w:pPr>
        <w:spacing w:after="0" w:line="240" w:lineRule="auto"/>
        <w:rPr>
          <w:rFonts w:ascii="Times New Roman" w:hAnsi="Times New Roman"/>
          <w:sz w:val="28"/>
          <w:szCs w:val="28"/>
        </w:rPr>
        <w:sectPr w:rsidR="003256C7" w:rsidRPr="003256C7" w:rsidSect="00E62F1A">
          <w:headerReference w:type="default" r:id="rId7"/>
          <w:pgSz w:w="11906" w:h="16838" w:code="9"/>
          <w:pgMar w:top="1134" w:right="851" w:bottom="1134" w:left="1701" w:header="709" w:footer="709" w:gutter="0"/>
          <w:cols w:space="720"/>
          <w:titlePg/>
        </w:sectPr>
      </w:pPr>
    </w:p>
    <w:p w:rsidR="003256C7" w:rsidRPr="003256C7" w:rsidRDefault="003256C7" w:rsidP="003256C7">
      <w:pPr>
        <w:spacing w:after="0" w:line="240" w:lineRule="auto"/>
        <w:rPr>
          <w:rFonts w:ascii="Times New Roman" w:hAnsi="Times New Roman"/>
          <w:sz w:val="28"/>
          <w:szCs w:val="28"/>
        </w:rPr>
      </w:pPr>
    </w:p>
    <w:p w:rsidR="003256C7" w:rsidRPr="003256C7" w:rsidRDefault="003256C7" w:rsidP="003256C7">
      <w:pPr>
        <w:spacing w:after="0" w:line="240" w:lineRule="auto"/>
        <w:rPr>
          <w:rFonts w:ascii="Times New Roman" w:hAnsi="Times New Roman"/>
          <w:sz w:val="28"/>
          <w:szCs w:val="28"/>
        </w:rPr>
      </w:pPr>
    </w:p>
    <w:tbl>
      <w:tblPr>
        <w:tblW w:w="14615" w:type="dxa"/>
        <w:tblInd w:w="177" w:type="dxa"/>
        <w:tblLook w:val="0000" w:firstRow="0" w:lastRow="0" w:firstColumn="0" w:lastColumn="0" w:noHBand="0" w:noVBand="0"/>
      </w:tblPr>
      <w:tblGrid>
        <w:gridCol w:w="8750"/>
        <w:gridCol w:w="5865"/>
      </w:tblGrid>
      <w:tr w:rsidR="003256C7" w:rsidRPr="003256C7" w:rsidTr="003256C7">
        <w:trPr>
          <w:trHeight w:val="555"/>
        </w:trPr>
        <w:tc>
          <w:tcPr>
            <w:tcW w:w="8750" w:type="dxa"/>
          </w:tcPr>
          <w:p w:rsidR="003256C7" w:rsidRPr="003256C7" w:rsidRDefault="003256C7" w:rsidP="003256C7">
            <w:pPr>
              <w:pStyle w:val="a6"/>
              <w:spacing w:before="0" w:beforeAutospacing="0" w:after="0" w:afterAutospacing="0"/>
              <w:ind w:left="-69" w:firstLine="708"/>
              <w:jc w:val="both"/>
              <w:rPr>
                <w:sz w:val="28"/>
                <w:szCs w:val="28"/>
              </w:rPr>
            </w:pPr>
          </w:p>
          <w:p w:rsidR="003256C7" w:rsidRPr="003256C7" w:rsidRDefault="003256C7" w:rsidP="003256C7">
            <w:pPr>
              <w:pStyle w:val="a6"/>
              <w:spacing w:before="0" w:beforeAutospacing="0" w:after="0" w:afterAutospacing="0"/>
              <w:ind w:left="-69" w:firstLine="708"/>
              <w:jc w:val="both"/>
              <w:rPr>
                <w:sz w:val="28"/>
                <w:szCs w:val="28"/>
              </w:rPr>
            </w:pPr>
          </w:p>
        </w:tc>
        <w:tc>
          <w:tcPr>
            <w:tcW w:w="5865" w:type="dxa"/>
          </w:tcPr>
          <w:p w:rsidR="003256C7" w:rsidRPr="003256C7" w:rsidRDefault="003256C7" w:rsidP="003256C7">
            <w:pPr>
              <w:spacing w:after="0" w:line="240" w:lineRule="auto"/>
              <w:rPr>
                <w:rFonts w:ascii="Times New Roman" w:hAnsi="Times New Roman"/>
                <w:sz w:val="28"/>
                <w:szCs w:val="28"/>
              </w:rPr>
            </w:pPr>
            <w:r w:rsidRPr="003256C7">
              <w:rPr>
                <w:rFonts w:ascii="Times New Roman" w:hAnsi="Times New Roman"/>
                <w:sz w:val="28"/>
                <w:szCs w:val="28"/>
              </w:rPr>
              <w:t>Приложение №1</w:t>
            </w:r>
          </w:p>
          <w:p w:rsidR="003256C7" w:rsidRPr="003256C7" w:rsidRDefault="003256C7" w:rsidP="00761EE5">
            <w:pPr>
              <w:pStyle w:val="a6"/>
              <w:spacing w:before="0" w:beforeAutospacing="0" w:after="0" w:afterAutospacing="0"/>
              <w:rPr>
                <w:sz w:val="28"/>
                <w:szCs w:val="28"/>
              </w:rPr>
            </w:pPr>
            <w:r w:rsidRPr="003256C7">
              <w:rPr>
                <w:sz w:val="28"/>
                <w:szCs w:val="28"/>
              </w:rPr>
              <w:t>к Порядку</w:t>
            </w:r>
            <w:r w:rsidRPr="003256C7">
              <w:rPr>
                <w:b/>
                <w:sz w:val="28"/>
                <w:szCs w:val="28"/>
              </w:rPr>
              <w:t xml:space="preserve"> </w:t>
            </w:r>
            <w:r w:rsidRPr="00761EE5">
              <w:rPr>
                <w:rStyle w:val="a8"/>
                <w:b w:val="0"/>
                <w:sz w:val="28"/>
                <w:szCs w:val="28"/>
              </w:rPr>
              <w:t xml:space="preserve">выдвижения, внесения, обсуждения, рассмотрения инициативных проектов, а также проведения их конкурсного отбора в муниципальном образовании </w:t>
            </w:r>
            <w:proofErr w:type="spellStart"/>
            <w:r w:rsidR="00BA28B4" w:rsidRPr="00BA28B4">
              <w:rPr>
                <w:sz w:val="28"/>
                <w:szCs w:val="28"/>
              </w:rPr>
              <w:t>Саракташский</w:t>
            </w:r>
            <w:proofErr w:type="spellEnd"/>
            <w:r w:rsidR="00BA28B4" w:rsidRPr="00BA28B4">
              <w:rPr>
                <w:sz w:val="28"/>
                <w:szCs w:val="28"/>
              </w:rPr>
              <w:t xml:space="preserve"> </w:t>
            </w:r>
            <w:proofErr w:type="gramStart"/>
            <w:r w:rsidR="00BA28B4" w:rsidRPr="00BA28B4">
              <w:rPr>
                <w:sz w:val="28"/>
                <w:szCs w:val="28"/>
              </w:rPr>
              <w:t xml:space="preserve">поссовет  </w:t>
            </w:r>
            <w:proofErr w:type="spellStart"/>
            <w:r w:rsidRPr="00761EE5">
              <w:rPr>
                <w:rStyle w:val="a8"/>
                <w:b w:val="0"/>
                <w:sz w:val="28"/>
                <w:szCs w:val="28"/>
              </w:rPr>
              <w:t>Саракташского</w:t>
            </w:r>
            <w:proofErr w:type="spellEnd"/>
            <w:proofErr w:type="gramEnd"/>
            <w:r w:rsidRPr="00761EE5">
              <w:rPr>
                <w:rStyle w:val="a8"/>
                <w:b w:val="0"/>
                <w:sz w:val="28"/>
                <w:szCs w:val="28"/>
              </w:rPr>
              <w:t xml:space="preserve"> района Оренбургской области</w:t>
            </w:r>
          </w:p>
        </w:tc>
      </w:tr>
    </w:tbl>
    <w:p w:rsidR="003256C7" w:rsidRPr="003256C7" w:rsidRDefault="003256C7" w:rsidP="003256C7">
      <w:pPr>
        <w:spacing w:after="0" w:line="240" w:lineRule="auto"/>
        <w:jc w:val="both"/>
        <w:rPr>
          <w:rFonts w:ascii="Times New Roman" w:eastAsia="Calibri" w:hAnsi="Times New Roman"/>
          <w:iCs/>
          <w:sz w:val="28"/>
          <w:szCs w:val="28"/>
          <w:lang w:eastAsia="en-US"/>
        </w:rPr>
      </w:pPr>
    </w:p>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Инициативный проект </w:t>
      </w:r>
    </w:p>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 «____»___________20____г.</w:t>
      </w:r>
    </w:p>
    <w:p w:rsidR="003256C7" w:rsidRPr="003256C7" w:rsidRDefault="003256C7" w:rsidP="003256C7">
      <w:pPr>
        <w:spacing w:after="0" w:line="240" w:lineRule="auto"/>
        <w:rPr>
          <w:rFonts w:ascii="Times New Roman" w:eastAsia="Calibri" w:hAnsi="Times New Roman"/>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8833"/>
        <w:gridCol w:w="5160"/>
      </w:tblGrid>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b/>
                <w:sz w:val="28"/>
                <w:szCs w:val="28"/>
                <w:lang w:eastAsia="en-US"/>
              </w:rPr>
            </w:pPr>
            <w:r w:rsidRPr="003256C7">
              <w:rPr>
                <w:rFonts w:ascii="Times New Roman" w:eastAsia="Calibri" w:hAnsi="Times New Roman"/>
                <w:b/>
                <w:sz w:val="28"/>
                <w:szCs w:val="28"/>
                <w:lang w:eastAsia="en-US"/>
              </w:rPr>
              <w:t>№ п/п</w:t>
            </w:r>
          </w:p>
        </w:tc>
        <w:tc>
          <w:tcPr>
            <w:tcW w:w="2987"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
                <w:sz w:val="28"/>
                <w:szCs w:val="28"/>
                <w:lang w:eastAsia="en-US"/>
              </w:rPr>
            </w:pPr>
            <w:r w:rsidRPr="003256C7">
              <w:rPr>
                <w:rFonts w:ascii="Times New Roman" w:eastAsia="Calibri" w:hAnsi="Times New Roman"/>
                <w:b/>
                <w:sz w:val="28"/>
                <w:szCs w:val="28"/>
                <w:lang w:eastAsia="en-US"/>
              </w:rPr>
              <w:t>Общая характеристика инициативного проекта</w:t>
            </w:r>
          </w:p>
          <w:p w:rsidR="003256C7" w:rsidRPr="003256C7" w:rsidRDefault="003256C7" w:rsidP="003256C7">
            <w:pPr>
              <w:spacing w:after="0" w:line="240" w:lineRule="auto"/>
              <w:jc w:val="center"/>
              <w:rPr>
                <w:rFonts w:ascii="Times New Roman" w:eastAsia="Calibri" w:hAnsi="Times New Roman"/>
                <w:b/>
                <w:sz w:val="28"/>
                <w:szCs w:val="28"/>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
                <w:sz w:val="28"/>
                <w:szCs w:val="28"/>
                <w:lang w:eastAsia="en-US"/>
              </w:rPr>
            </w:pPr>
            <w:r w:rsidRPr="003256C7">
              <w:rPr>
                <w:rFonts w:ascii="Times New Roman" w:eastAsia="Calibri" w:hAnsi="Times New Roman"/>
                <w:b/>
                <w:sz w:val="28"/>
                <w:szCs w:val="28"/>
                <w:lang w:eastAsia="en-US"/>
              </w:rPr>
              <w:t>Сведения</w:t>
            </w:r>
          </w:p>
        </w:tc>
      </w:tr>
      <w:tr w:rsidR="003256C7" w:rsidRPr="003256C7" w:rsidTr="003256C7">
        <w:trPr>
          <w:trHeight w:val="341"/>
        </w:trPr>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Наименование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2.</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761EE5">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Вопросы местного значения или иные вопросы, право решения которых предоставлено органам местного самоуправления</w:t>
            </w:r>
            <w:r w:rsidR="00761EE5">
              <w:rPr>
                <w:rFonts w:ascii="Times New Roman" w:eastAsia="Calibri" w:hAnsi="Times New Roman"/>
                <w:sz w:val="28"/>
                <w:szCs w:val="28"/>
                <w:lang w:eastAsia="en-US"/>
              </w:rPr>
              <w:t xml:space="preserve"> -</w:t>
            </w:r>
            <w:r w:rsidRPr="003256C7">
              <w:rPr>
                <w:rFonts w:ascii="Times New Roman" w:eastAsia="Calibri" w:hAnsi="Times New Roman"/>
                <w:sz w:val="28"/>
                <w:szCs w:val="28"/>
                <w:lang w:eastAsia="en-US"/>
              </w:rPr>
              <w:t xml:space="preserve"> </w:t>
            </w:r>
            <w:r w:rsidRPr="00761EE5">
              <w:rPr>
                <w:rStyle w:val="a8"/>
                <w:rFonts w:ascii="Times New Roman" w:hAnsi="Times New Roman"/>
                <w:b w:val="0"/>
                <w:sz w:val="28"/>
                <w:szCs w:val="28"/>
              </w:rPr>
              <w:t>муниципальном</w:t>
            </w:r>
            <w:r w:rsidR="00761EE5">
              <w:rPr>
                <w:rStyle w:val="a8"/>
                <w:rFonts w:ascii="Times New Roman" w:hAnsi="Times New Roman"/>
                <w:b w:val="0"/>
                <w:sz w:val="28"/>
                <w:szCs w:val="28"/>
              </w:rPr>
              <w:t>у</w:t>
            </w:r>
            <w:r w:rsidRPr="00761EE5">
              <w:rPr>
                <w:rStyle w:val="a8"/>
                <w:rFonts w:ascii="Times New Roman" w:hAnsi="Times New Roman"/>
                <w:b w:val="0"/>
                <w:sz w:val="28"/>
                <w:szCs w:val="28"/>
              </w:rPr>
              <w:t xml:space="preserve"> образовани</w:t>
            </w:r>
            <w:r w:rsidR="00761EE5">
              <w:rPr>
                <w:rStyle w:val="a8"/>
                <w:rFonts w:ascii="Times New Roman" w:hAnsi="Times New Roman"/>
                <w:b w:val="0"/>
                <w:sz w:val="28"/>
                <w:szCs w:val="28"/>
              </w:rPr>
              <w:t>ю</w:t>
            </w:r>
            <w:r w:rsidRPr="00761EE5">
              <w:rPr>
                <w:rStyle w:val="a8"/>
                <w:rFonts w:ascii="Times New Roman" w:hAnsi="Times New Roman"/>
                <w:b w:val="0"/>
                <w:sz w:val="28"/>
                <w:szCs w:val="28"/>
              </w:rPr>
              <w:t xml:space="preserve"> </w:t>
            </w:r>
            <w:proofErr w:type="spellStart"/>
            <w:r w:rsidR="00BA28B4" w:rsidRPr="00BA28B4">
              <w:rPr>
                <w:rFonts w:ascii="Times New Roman" w:hAnsi="Times New Roman"/>
                <w:sz w:val="28"/>
                <w:szCs w:val="28"/>
              </w:rPr>
              <w:t>Саракташский</w:t>
            </w:r>
            <w:proofErr w:type="spellEnd"/>
            <w:r w:rsidR="00BA28B4" w:rsidRPr="00BA28B4">
              <w:rPr>
                <w:rFonts w:ascii="Times New Roman" w:hAnsi="Times New Roman"/>
                <w:sz w:val="28"/>
                <w:szCs w:val="28"/>
              </w:rPr>
              <w:t xml:space="preserve"> </w:t>
            </w:r>
            <w:proofErr w:type="gramStart"/>
            <w:r w:rsidR="00BA28B4" w:rsidRPr="00BA28B4">
              <w:rPr>
                <w:rFonts w:ascii="Times New Roman" w:hAnsi="Times New Roman"/>
                <w:sz w:val="28"/>
                <w:szCs w:val="28"/>
              </w:rPr>
              <w:t xml:space="preserve">поссовет  </w:t>
            </w:r>
            <w:proofErr w:type="spellStart"/>
            <w:r w:rsidRPr="00761EE5">
              <w:rPr>
                <w:rStyle w:val="a8"/>
                <w:rFonts w:ascii="Times New Roman" w:hAnsi="Times New Roman"/>
                <w:b w:val="0"/>
                <w:sz w:val="28"/>
                <w:szCs w:val="28"/>
              </w:rPr>
              <w:t>Саракташского</w:t>
            </w:r>
            <w:proofErr w:type="spellEnd"/>
            <w:proofErr w:type="gramEnd"/>
            <w:r w:rsidRPr="00761EE5">
              <w:rPr>
                <w:rStyle w:val="a8"/>
                <w:rFonts w:ascii="Times New Roman" w:hAnsi="Times New Roman"/>
                <w:b w:val="0"/>
                <w:sz w:val="28"/>
                <w:szCs w:val="28"/>
              </w:rPr>
              <w:t xml:space="preserve"> района Оренбургской области</w:t>
            </w:r>
            <w:r w:rsidRPr="003256C7">
              <w:rPr>
                <w:rFonts w:ascii="Times New Roman" w:eastAsia="Calibri" w:hAnsi="Times New Roman"/>
                <w:sz w:val="28"/>
                <w:szCs w:val="28"/>
                <w:lang w:eastAsia="en-US"/>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3.</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761EE5">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Территория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4.</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Цель и задачи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val="en-US" w:eastAsia="en-US"/>
              </w:rPr>
            </w:pPr>
            <w:r w:rsidRPr="003256C7">
              <w:rPr>
                <w:rFonts w:ascii="Times New Roman" w:eastAsia="Calibri" w:hAnsi="Times New Roman"/>
                <w:sz w:val="28"/>
                <w:szCs w:val="28"/>
                <w:lang w:eastAsia="en-US"/>
              </w:rPr>
              <w:t>5</w:t>
            </w:r>
            <w:r w:rsidRPr="003256C7">
              <w:rPr>
                <w:rFonts w:ascii="Times New Roman" w:eastAsia="Calibri" w:hAnsi="Times New Roman"/>
                <w:sz w:val="28"/>
                <w:szCs w:val="28"/>
                <w:lang w:val="en-US" w:eastAsia="en-US"/>
              </w:rPr>
              <w:t>.</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rPr>
          <w:trHeight w:val="302"/>
        </w:trPr>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6.</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761EE5">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Ожидаемые результаты от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lastRenderedPageBreak/>
              <w:t>7</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Описание дальнейшего развития инициативного проекта после завершения финансирования (использование, содержание и т.д.)</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val="en-US" w:eastAsia="en-US"/>
              </w:rPr>
            </w:pPr>
            <w:r w:rsidRPr="003256C7">
              <w:rPr>
                <w:rFonts w:ascii="Times New Roman" w:eastAsia="Calibri" w:hAnsi="Times New Roman"/>
                <w:sz w:val="28"/>
                <w:szCs w:val="28"/>
                <w:lang w:eastAsia="en-US"/>
              </w:rPr>
              <w:t>8</w:t>
            </w:r>
            <w:r w:rsidRPr="003256C7">
              <w:rPr>
                <w:rFonts w:ascii="Times New Roman" w:eastAsia="Calibri" w:hAnsi="Times New Roman"/>
                <w:sz w:val="28"/>
                <w:szCs w:val="28"/>
                <w:lang w:val="en-US" w:eastAsia="en-US"/>
              </w:rPr>
              <w:t>.</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Количество прямых </w:t>
            </w:r>
            <w:proofErr w:type="spellStart"/>
            <w:r w:rsidRPr="003256C7">
              <w:rPr>
                <w:rFonts w:ascii="Times New Roman" w:eastAsia="Calibri" w:hAnsi="Times New Roman"/>
                <w:sz w:val="28"/>
                <w:szCs w:val="28"/>
                <w:lang w:eastAsia="en-US"/>
              </w:rPr>
              <w:t>благополучателей</w:t>
            </w:r>
            <w:proofErr w:type="spellEnd"/>
            <w:r w:rsidRPr="003256C7">
              <w:rPr>
                <w:rFonts w:ascii="Times New Roman" w:eastAsia="Calibri" w:hAnsi="Times New Roman"/>
                <w:sz w:val="28"/>
                <w:szCs w:val="28"/>
                <w:lang w:eastAsia="en-US"/>
              </w:rPr>
              <w:t xml:space="preserve"> (человек) (указать механизм определения количества прямых </w:t>
            </w:r>
            <w:proofErr w:type="spellStart"/>
            <w:r w:rsidRPr="003256C7">
              <w:rPr>
                <w:rFonts w:ascii="Times New Roman" w:eastAsia="Calibri" w:hAnsi="Times New Roman"/>
                <w:sz w:val="28"/>
                <w:szCs w:val="28"/>
                <w:lang w:eastAsia="en-US"/>
              </w:rPr>
              <w:t>благополучателей</w:t>
            </w:r>
            <w:proofErr w:type="spellEnd"/>
            <w:r w:rsidRPr="003256C7">
              <w:rPr>
                <w:rFonts w:ascii="Times New Roman" w:eastAsia="Calibri" w:hAnsi="Times New Roman"/>
                <w:sz w:val="28"/>
                <w:szCs w:val="28"/>
                <w:lang w:eastAsia="en-US"/>
              </w:rPr>
              <w:t>)</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9.</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761EE5">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Сроки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10.</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Информация об инициаторе проекта (</w:t>
            </w:r>
            <w:proofErr w:type="spellStart"/>
            <w:r w:rsidRPr="003256C7">
              <w:rPr>
                <w:rFonts w:ascii="Times New Roman" w:eastAsia="Calibri" w:hAnsi="Times New Roman"/>
                <w:sz w:val="28"/>
                <w:szCs w:val="28"/>
                <w:lang w:eastAsia="en-US"/>
              </w:rPr>
              <w:t>ф.и.о</w:t>
            </w:r>
            <w:proofErr w:type="spellEnd"/>
            <w:r w:rsidRPr="003256C7">
              <w:rPr>
                <w:rFonts w:ascii="Times New Roman" w:eastAsia="Calibri" w:hAnsi="Times New Roman"/>
                <w:sz w:val="28"/>
                <w:szCs w:val="28"/>
                <w:lang w:eastAsia="en-US"/>
              </w:rPr>
              <w:t xml:space="preserve"> (для физических лиц), наименование (для юридических лиц)</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rPr>
          <w:trHeight w:val="375"/>
        </w:trPr>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11.</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761EE5">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Общая стоимость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12.</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8E5FC3">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Средства бюдж</w:t>
            </w:r>
            <w:r w:rsidR="00CE751E">
              <w:rPr>
                <w:rFonts w:ascii="Times New Roman" w:eastAsia="Calibri" w:hAnsi="Times New Roman"/>
                <w:sz w:val="28"/>
                <w:szCs w:val="28"/>
                <w:lang w:eastAsia="en-US"/>
              </w:rPr>
              <w:t xml:space="preserve">ета муниципального образования </w:t>
            </w:r>
            <w:proofErr w:type="spellStart"/>
            <w:r w:rsidR="008E5FC3">
              <w:rPr>
                <w:rFonts w:ascii="Times New Roman" w:hAnsi="Times New Roman"/>
                <w:sz w:val="28"/>
                <w:szCs w:val="28"/>
              </w:rPr>
              <w:t>Саракташский</w:t>
            </w:r>
            <w:proofErr w:type="spellEnd"/>
            <w:r w:rsidR="008E5FC3">
              <w:rPr>
                <w:rFonts w:ascii="Times New Roman" w:hAnsi="Times New Roman"/>
                <w:sz w:val="28"/>
                <w:szCs w:val="28"/>
              </w:rPr>
              <w:t xml:space="preserve"> поссовет</w:t>
            </w:r>
            <w:r w:rsidRPr="003256C7">
              <w:rPr>
                <w:rFonts w:ascii="Times New Roman" w:eastAsia="Calibri" w:hAnsi="Times New Roman"/>
                <w:sz w:val="28"/>
                <w:szCs w:val="28"/>
                <w:lang w:eastAsia="en-US"/>
              </w:rPr>
              <w:t xml:space="preserve"> </w:t>
            </w:r>
            <w:proofErr w:type="spellStart"/>
            <w:r w:rsidRPr="003256C7">
              <w:rPr>
                <w:rFonts w:ascii="Times New Roman" w:eastAsia="Calibri" w:hAnsi="Times New Roman"/>
                <w:sz w:val="28"/>
                <w:szCs w:val="28"/>
                <w:lang w:eastAsia="en-US"/>
              </w:rPr>
              <w:t>Саракташско</w:t>
            </w:r>
            <w:r w:rsidR="00761EE5">
              <w:rPr>
                <w:rFonts w:ascii="Times New Roman" w:eastAsia="Calibri" w:hAnsi="Times New Roman"/>
                <w:sz w:val="28"/>
                <w:szCs w:val="28"/>
                <w:lang w:eastAsia="en-US"/>
              </w:rPr>
              <w:t>го</w:t>
            </w:r>
            <w:proofErr w:type="spellEnd"/>
            <w:r w:rsidR="00761EE5">
              <w:rPr>
                <w:rFonts w:ascii="Times New Roman" w:eastAsia="Calibri" w:hAnsi="Times New Roman"/>
                <w:sz w:val="28"/>
                <w:szCs w:val="28"/>
                <w:lang w:eastAsia="en-US"/>
              </w:rPr>
              <w:t xml:space="preserve"> района Оренбургской области</w:t>
            </w:r>
            <w:r w:rsidRPr="003256C7">
              <w:rPr>
                <w:rFonts w:ascii="Times New Roman" w:eastAsia="Calibri" w:hAnsi="Times New Roman"/>
                <w:sz w:val="28"/>
                <w:szCs w:val="28"/>
                <w:lang w:eastAsia="en-US"/>
              </w:rPr>
              <w:t>» для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13.</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761EE5">
            <w:pPr>
              <w:spacing w:after="0" w:line="240" w:lineRule="auto"/>
              <w:rPr>
                <w:rFonts w:ascii="Times New Roman" w:eastAsia="Calibri" w:hAnsi="Times New Roman"/>
                <w:sz w:val="28"/>
                <w:szCs w:val="28"/>
                <w:lang w:eastAsia="en-US"/>
              </w:rPr>
            </w:pPr>
            <w:proofErr w:type="gramStart"/>
            <w:r w:rsidRPr="003256C7">
              <w:rPr>
                <w:rFonts w:ascii="Times New Roman" w:eastAsia="Calibri" w:hAnsi="Times New Roman"/>
                <w:sz w:val="28"/>
                <w:szCs w:val="28"/>
                <w:lang w:eastAsia="en-US"/>
              </w:rPr>
              <w:t>Объём инициативных платежей</w:t>
            </w:r>
            <w:proofErr w:type="gramEnd"/>
            <w:r w:rsidRPr="003256C7">
              <w:rPr>
                <w:rFonts w:ascii="Times New Roman" w:eastAsia="Calibri" w:hAnsi="Times New Roman"/>
                <w:sz w:val="28"/>
                <w:szCs w:val="28"/>
                <w:lang w:eastAsia="en-US"/>
              </w:rPr>
              <w:t xml:space="preserve"> обеспечиваемый инициатором проекта, в том числе:</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13.1.</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761EE5">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Денежные средства граждан</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13.2.</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761EE5">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Денежные средства юридических лиц, индивидуальных предпринимателей</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14.</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Объём </w:t>
            </w:r>
            <w:proofErr w:type="spellStart"/>
            <w:r w:rsidRPr="003256C7">
              <w:rPr>
                <w:rFonts w:ascii="Times New Roman" w:eastAsia="Calibri" w:hAnsi="Times New Roman"/>
                <w:sz w:val="28"/>
                <w:szCs w:val="28"/>
                <w:lang w:eastAsia="en-US"/>
              </w:rPr>
              <w:t>неденежного</w:t>
            </w:r>
            <w:proofErr w:type="spellEnd"/>
            <w:r w:rsidRPr="003256C7">
              <w:rPr>
                <w:rFonts w:ascii="Times New Roman" w:eastAsia="Calibri" w:hAnsi="Times New Roman"/>
                <w:sz w:val="28"/>
                <w:szCs w:val="28"/>
                <w:lang w:eastAsia="en-US"/>
              </w:rPr>
              <w:t xml:space="preserve"> вклада, обеспечиваемый инициатором проекта, в том числе:</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val="en-US" w:eastAsia="en-US"/>
              </w:rPr>
            </w:pPr>
            <w:r w:rsidRPr="003256C7">
              <w:rPr>
                <w:rFonts w:ascii="Times New Roman" w:eastAsia="Calibri" w:hAnsi="Times New Roman"/>
                <w:sz w:val="28"/>
                <w:szCs w:val="28"/>
                <w:lang w:eastAsia="en-US"/>
              </w:rPr>
              <w:t>14.1.</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rPr>
                <w:rFonts w:ascii="Times New Roman" w:eastAsia="Calibri" w:hAnsi="Times New Roman"/>
                <w:sz w:val="28"/>
                <w:szCs w:val="28"/>
                <w:lang w:eastAsia="en-US"/>
              </w:rPr>
            </w:pPr>
            <w:proofErr w:type="spellStart"/>
            <w:r w:rsidRPr="003256C7">
              <w:rPr>
                <w:rFonts w:ascii="Times New Roman" w:eastAsia="Calibri" w:hAnsi="Times New Roman"/>
                <w:sz w:val="28"/>
                <w:szCs w:val="28"/>
                <w:lang w:eastAsia="en-US"/>
              </w:rPr>
              <w:t>Неденежный</w:t>
            </w:r>
            <w:proofErr w:type="spellEnd"/>
            <w:r w:rsidRPr="003256C7">
              <w:rPr>
                <w:rFonts w:ascii="Times New Roman" w:eastAsia="Calibri" w:hAnsi="Times New Roman"/>
                <w:sz w:val="28"/>
                <w:szCs w:val="28"/>
                <w:lang w:eastAsia="en-US"/>
              </w:rPr>
              <w:t xml:space="preserve"> вклад граждан (добровольное имущественное участие, трудовое участие)</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r w:rsidR="003256C7" w:rsidRPr="003256C7" w:rsidTr="003256C7">
        <w:tc>
          <w:tcPr>
            <w:tcW w:w="268"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14.2.</w:t>
            </w:r>
          </w:p>
        </w:tc>
        <w:tc>
          <w:tcPr>
            <w:tcW w:w="2987"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rPr>
                <w:rFonts w:ascii="Times New Roman" w:eastAsia="Calibri" w:hAnsi="Times New Roman"/>
                <w:sz w:val="28"/>
                <w:szCs w:val="28"/>
                <w:lang w:eastAsia="en-US"/>
              </w:rPr>
            </w:pPr>
            <w:proofErr w:type="spellStart"/>
            <w:r w:rsidRPr="003256C7">
              <w:rPr>
                <w:rFonts w:ascii="Times New Roman" w:eastAsia="Calibri" w:hAnsi="Times New Roman"/>
                <w:sz w:val="28"/>
                <w:szCs w:val="28"/>
                <w:lang w:eastAsia="en-US"/>
              </w:rPr>
              <w:t>Неденежный</w:t>
            </w:r>
            <w:proofErr w:type="spellEnd"/>
            <w:r w:rsidRPr="003256C7">
              <w:rPr>
                <w:rFonts w:ascii="Times New Roman" w:eastAsia="Calibri" w:hAnsi="Times New Roman"/>
                <w:sz w:val="28"/>
                <w:szCs w:val="28"/>
                <w:lang w:eastAsia="en-US"/>
              </w:rPr>
              <w:t xml:space="preserve"> вклад юридических лиц, индивидуальных предпринимателей (добровольное имущественное участие, трудовое участие)</w:t>
            </w:r>
          </w:p>
        </w:tc>
        <w:tc>
          <w:tcPr>
            <w:tcW w:w="1745"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r>
    </w:tbl>
    <w:p w:rsidR="00761EE5" w:rsidRDefault="00761EE5" w:rsidP="003256C7">
      <w:pPr>
        <w:spacing w:after="0" w:line="240" w:lineRule="auto"/>
        <w:jc w:val="both"/>
        <w:rPr>
          <w:rFonts w:ascii="Times New Roman" w:eastAsia="Calibri" w:hAnsi="Times New Roman"/>
          <w:sz w:val="28"/>
          <w:szCs w:val="28"/>
          <w:lang w:eastAsia="en-US"/>
        </w:rPr>
      </w:pPr>
    </w:p>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Инициатор(ы) проекта </w:t>
      </w:r>
    </w:p>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(представитель </w:t>
      </w:r>
      <w:proofErr w:type="gramStart"/>
      <w:r w:rsidRPr="003256C7">
        <w:rPr>
          <w:rFonts w:ascii="Times New Roman" w:eastAsia="Calibri" w:hAnsi="Times New Roman"/>
          <w:sz w:val="28"/>
          <w:szCs w:val="28"/>
          <w:lang w:eastAsia="en-US"/>
        </w:rPr>
        <w:t xml:space="preserve">инициатора)   </w:t>
      </w:r>
      <w:proofErr w:type="gramEnd"/>
      <w:r w:rsidRPr="003256C7">
        <w:rPr>
          <w:rFonts w:ascii="Times New Roman" w:eastAsia="Calibri" w:hAnsi="Times New Roman"/>
          <w:sz w:val="28"/>
          <w:szCs w:val="28"/>
          <w:lang w:eastAsia="en-US"/>
        </w:rPr>
        <w:t xml:space="preserve">                 ___________________         _________________________</w:t>
      </w:r>
    </w:p>
    <w:p w:rsidR="003256C7" w:rsidRPr="003256C7" w:rsidRDefault="003256C7" w:rsidP="003256C7">
      <w:pPr>
        <w:spacing w:after="0" w:line="240" w:lineRule="auto"/>
        <w:jc w:val="both"/>
        <w:rPr>
          <w:rFonts w:ascii="Times New Roman" w:eastAsia="Calibri" w:hAnsi="Times New Roman"/>
          <w:sz w:val="28"/>
          <w:szCs w:val="28"/>
          <w:vertAlign w:val="superscript"/>
          <w:lang w:eastAsia="en-US"/>
        </w:rPr>
      </w:pPr>
      <w:r w:rsidRPr="003256C7">
        <w:rPr>
          <w:rFonts w:ascii="Times New Roman" w:eastAsia="Calibri" w:hAnsi="Times New Roman"/>
          <w:sz w:val="28"/>
          <w:szCs w:val="28"/>
          <w:lang w:eastAsia="en-US"/>
        </w:rPr>
        <w:t xml:space="preserve">                                                                               </w:t>
      </w:r>
      <w:r w:rsidRPr="003256C7">
        <w:rPr>
          <w:rFonts w:ascii="Times New Roman" w:eastAsia="Calibri" w:hAnsi="Times New Roman"/>
          <w:sz w:val="28"/>
          <w:szCs w:val="28"/>
          <w:vertAlign w:val="superscript"/>
          <w:lang w:eastAsia="en-US"/>
        </w:rPr>
        <w:t>(</w:t>
      </w:r>
      <w:proofErr w:type="gramStart"/>
      <w:r w:rsidRPr="003256C7">
        <w:rPr>
          <w:rFonts w:ascii="Times New Roman" w:eastAsia="Calibri" w:hAnsi="Times New Roman"/>
          <w:sz w:val="28"/>
          <w:szCs w:val="28"/>
          <w:vertAlign w:val="superscript"/>
          <w:lang w:eastAsia="en-US"/>
        </w:rPr>
        <w:t xml:space="preserve">подпись)   </w:t>
      </w:r>
      <w:proofErr w:type="gramEnd"/>
      <w:r w:rsidRPr="003256C7">
        <w:rPr>
          <w:rFonts w:ascii="Times New Roman" w:eastAsia="Calibri" w:hAnsi="Times New Roman"/>
          <w:sz w:val="28"/>
          <w:szCs w:val="28"/>
          <w:vertAlign w:val="superscript"/>
          <w:lang w:eastAsia="en-US"/>
        </w:rPr>
        <w:t xml:space="preserve">                                                      (инициалы, фамилия)</w:t>
      </w:r>
    </w:p>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3256C7" w:rsidRPr="003256C7" w:rsidRDefault="003256C7" w:rsidP="003256C7">
      <w:pPr>
        <w:spacing w:after="0" w:line="240" w:lineRule="auto"/>
        <w:ind w:firstLine="1418"/>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lastRenderedPageBreak/>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3256C7" w:rsidRPr="003256C7" w:rsidRDefault="003256C7" w:rsidP="003256C7">
      <w:pPr>
        <w:spacing w:after="0" w:line="240" w:lineRule="auto"/>
        <w:ind w:firstLine="1418"/>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3256C7" w:rsidRPr="003256C7" w:rsidRDefault="003256C7" w:rsidP="003256C7">
      <w:pPr>
        <w:spacing w:after="0" w:line="240" w:lineRule="auto"/>
        <w:ind w:left="1135" w:firstLine="283"/>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4. Презентационные материалы к инициативному проекту (с использованием средств визуализации инициативного проекта).</w:t>
      </w:r>
    </w:p>
    <w:p w:rsidR="003256C7" w:rsidRPr="003256C7" w:rsidRDefault="003256C7" w:rsidP="003256C7">
      <w:pPr>
        <w:spacing w:after="0" w:line="240" w:lineRule="auto"/>
        <w:ind w:firstLine="1418"/>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5. Дополнительные материалы (чертежи, макеты, графические материалы и </w:t>
      </w:r>
      <w:proofErr w:type="gramStart"/>
      <w:r w:rsidRPr="003256C7">
        <w:rPr>
          <w:rFonts w:ascii="Times New Roman" w:eastAsia="Calibri" w:hAnsi="Times New Roman"/>
          <w:sz w:val="28"/>
          <w:szCs w:val="28"/>
          <w:lang w:eastAsia="en-US"/>
        </w:rPr>
        <w:t>другие)  при</w:t>
      </w:r>
      <w:proofErr w:type="gramEnd"/>
      <w:r w:rsidRPr="003256C7">
        <w:rPr>
          <w:rFonts w:ascii="Times New Roman" w:eastAsia="Calibri" w:hAnsi="Times New Roman"/>
          <w:sz w:val="28"/>
          <w:szCs w:val="28"/>
          <w:lang w:eastAsia="en-US"/>
        </w:rPr>
        <w:t xml:space="preserve"> необходимости.</w:t>
      </w:r>
    </w:p>
    <w:p w:rsidR="003256C7" w:rsidRPr="003256C7" w:rsidRDefault="003256C7" w:rsidP="003256C7">
      <w:pPr>
        <w:spacing w:after="0" w:line="240" w:lineRule="auto"/>
        <w:ind w:firstLine="1418"/>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6. Согласие на обработку персональных данных инициатора проекта (представителя инициативной группы).</w:t>
      </w:r>
    </w:p>
    <w:p w:rsidR="003256C7" w:rsidRPr="003256C7" w:rsidRDefault="003256C7" w:rsidP="003256C7">
      <w:pPr>
        <w:spacing w:after="0" w:line="240" w:lineRule="auto"/>
        <w:rPr>
          <w:rFonts w:ascii="Times New Roman" w:eastAsia="Calibri" w:hAnsi="Times New Roman"/>
          <w:sz w:val="28"/>
          <w:szCs w:val="28"/>
          <w:lang w:eastAsia="en-US"/>
        </w:rPr>
        <w:sectPr w:rsidR="003256C7" w:rsidRPr="003256C7">
          <w:pgSz w:w="16838" w:h="11906" w:orient="landscape"/>
          <w:pgMar w:top="851" w:right="1134" w:bottom="1134" w:left="1134" w:header="709" w:footer="709" w:gutter="0"/>
          <w:cols w:space="720"/>
        </w:sectPr>
      </w:pPr>
    </w:p>
    <w:tbl>
      <w:tblPr>
        <w:tblW w:w="9479" w:type="dxa"/>
        <w:tblInd w:w="127" w:type="dxa"/>
        <w:tblLook w:val="0000" w:firstRow="0" w:lastRow="0" w:firstColumn="0" w:lastColumn="0" w:noHBand="0" w:noVBand="0"/>
      </w:tblPr>
      <w:tblGrid>
        <w:gridCol w:w="4092"/>
        <w:gridCol w:w="5387"/>
      </w:tblGrid>
      <w:tr w:rsidR="003256C7" w:rsidRPr="003256C7" w:rsidTr="003256C7">
        <w:trPr>
          <w:trHeight w:val="360"/>
        </w:trPr>
        <w:tc>
          <w:tcPr>
            <w:tcW w:w="4092" w:type="dxa"/>
          </w:tcPr>
          <w:p w:rsidR="003256C7" w:rsidRPr="003256C7" w:rsidRDefault="003256C7" w:rsidP="003256C7">
            <w:pPr>
              <w:shd w:val="clear" w:color="auto" w:fill="FFFFFF"/>
              <w:spacing w:after="0" w:line="240" w:lineRule="auto"/>
              <w:ind w:left="-19"/>
              <w:jc w:val="both"/>
              <w:rPr>
                <w:rFonts w:ascii="Times New Roman" w:hAnsi="Times New Roman"/>
                <w:sz w:val="28"/>
                <w:szCs w:val="28"/>
              </w:rPr>
            </w:pPr>
          </w:p>
        </w:tc>
        <w:tc>
          <w:tcPr>
            <w:tcW w:w="5387" w:type="dxa"/>
          </w:tcPr>
          <w:p w:rsidR="003256C7" w:rsidRPr="003256C7" w:rsidRDefault="003256C7" w:rsidP="003256C7">
            <w:pPr>
              <w:spacing w:after="0" w:line="240" w:lineRule="auto"/>
              <w:rPr>
                <w:rFonts w:ascii="Times New Roman" w:hAnsi="Times New Roman"/>
                <w:sz w:val="28"/>
                <w:szCs w:val="28"/>
              </w:rPr>
            </w:pPr>
            <w:r w:rsidRPr="003256C7">
              <w:rPr>
                <w:rFonts w:ascii="Times New Roman" w:hAnsi="Times New Roman"/>
                <w:sz w:val="28"/>
                <w:szCs w:val="28"/>
              </w:rPr>
              <w:t>Приложение №2</w:t>
            </w:r>
          </w:p>
          <w:p w:rsidR="003256C7" w:rsidRPr="003256C7" w:rsidRDefault="003256C7" w:rsidP="00761EE5">
            <w:pPr>
              <w:shd w:val="clear" w:color="auto" w:fill="FFFFFF"/>
              <w:spacing w:after="0" w:line="240" w:lineRule="auto"/>
              <w:ind w:left="-19"/>
              <w:rPr>
                <w:rFonts w:ascii="Times New Roman" w:hAnsi="Times New Roman"/>
                <w:sz w:val="28"/>
                <w:szCs w:val="28"/>
              </w:rPr>
            </w:pPr>
            <w:r w:rsidRPr="003256C7">
              <w:rPr>
                <w:rFonts w:ascii="Times New Roman" w:hAnsi="Times New Roman"/>
                <w:sz w:val="28"/>
                <w:szCs w:val="28"/>
              </w:rPr>
              <w:t>к Порядку</w:t>
            </w:r>
            <w:r w:rsidRPr="003256C7">
              <w:rPr>
                <w:rFonts w:ascii="Times New Roman" w:hAnsi="Times New Roman"/>
                <w:b/>
                <w:sz w:val="28"/>
                <w:szCs w:val="28"/>
              </w:rPr>
              <w:t xml:space="preserve"> </w:t>
            </w:r>
            <w:r w:rsidRPr="00761EE5">
              <w:rPr>
                <w:rStyle w:val="a8"/>
                <w:rFonts w:ascii="Times New Roman" w:hAnsi="Times New Roman"/>
                <w:b w:val="0"/>
                <w:sz w:val="28"/>
                <w:szCs w:val="28"/>
              </w:rPr>
              <w:t xml:space="preserve">выдвижения, внесения, обсуждения, рассмотрения инициативных проектов, а также проведения их конкурсного отбора в муниципальном образовании </w:t>
            </w:r>
            <w:proofErr w:type="spellStart"/>
            <w:r w:rsidR="00BA28B4" w:rsidRPr="00BA28B4">
              <w:rPr>
                <w:rFonts w:ascii="Times New Roman" w:hAnsi="Times New Roman"/>
                <w:sz w:val="28"/>
                <w:szCs w:val="28"/>
              </w:rPr>
              <w:t>Саракташский</w:t>
            </w:r>
            <w:proofErr w:type="spellEnd"/>
            <w:r w:rsidR="00BA28B4" w:rsidRPr="00BA28B4">
              <w:rPr>
                <w:rFonts w:ascii="Times New Roman" w:hAnsi="Times New Roman"/>
                <w:sz w:val="28"/>
                <w:szCs w:val="28"/>
              </w:rPr>
              <w:t xml:space="preserve"> </w:t>
            </w:r>
            <w:proofErr w:type="gramStart"/>
            <w:r w:rsidR="00BA28B4" w:rsidRPr="00BA28B4">
              <w:rPr>
                <w:rFonts w:ascii="Times New Roman" w:hAnsi="Times New Roman"/>
                <w:sz w:val="28"/>
                <w:szCs w:val="28"/>
              </w:rPr>
              <w:t xml:space="preserve">поссовет  </w:t>
            </w:r>
            <w:proofErr w:type="spellStart"/>
            <w:r w:rsidRPr="00761EE5">
              <w:rPr>
                <w:rStyle w:val="a8"/>
                <w:rFonts w:ascii="Times New Roman" w:hAnsi="Times New Roman"/>
                <w:b w:val="0"/>
                <w:sz w:val="28"/>
                <w:szCs w:val="28"/>
              </w:rPr>
              <w:t>Саракташского</w:t>
            </w:r>
            <w:proofErr w:type="spellEnd"/>
            <w:proofErr w:type="gramEnd"/>
            <w:r w:rsidRPr="00761EE5">
              <w:rPr>
                <w:rStyle w:val="a8"/>
                <w:rFonts w:ascii="Times New Roman" w:hAnsi="Times New Roman"/>
                <w:b w:val="0"/>
                <w:sz w:val="28"/>
                <w:szCs w:val="28"/>
              </w:rPr>
              <w:t xml:space="preserve"> района Оренбургской области</w:t>
            </w:r>
          </w:p>
        </w:tc>
      </w:tr>
    </w:tbl>
    <w:p w:rsidR="003256C7" w:rsidRPr="003256C7" w:rsidRDefault="003256C7" w:rsidP="003256C7">
      <w:pPr>
        <w:shd w:val="clear" w:color="auto" w:fill="FFFFFF"/>
        <w:spacing w:after="0" w:line="240" w:lineRule="auto"/>
        <w:jc w:val="both"/>
        <w:rPr>
          <w:rFonts w:ascii="Times New Roman" w:hAnsi="Times New Roman"/>
          <w:sz w:val="28"/>
          <w:szCs w:val="28"/>
        </w:rPr>
      </w:pPr>
    </w:p>
    <w:p w:rsidR="003256C7" w:rsidRPr="003256C7" w:rsidRDefault="003256C7" w:rsidP="003256C7">
      <w:pPr>
        <w:shd w:val="clear" w:color="auto" w:fill="FFFFFF"/>
        <w:spacing w:after="0" w:line="240" w:lineRule="auto"/>
        <w:jc w:val="right"/>
        <w:rPr>
          <w:rFonts w:ascii="Times New Roman" w:hAnsi="Times New Roman"/>
          <w:sz w:val="28"/>
          <w:szCs w:val="28"/>
        </w:rPr>
      </w:pPr>
    </w:p>
    <w:p w:rsidR="003256C7" w:rsidRPr="003256C7" w:rsidRDefault="003256C7" w:rsidP="003256C7">
      <w:pPr>
        <w:shd w:val="clear" w:color="auto" w:fill="FFFFFF"/>
        <w:spacing w:after="0" w:line="240" w:lineRule="auto"/>
        <w:jc w:val="right"/>
        <w:rPr>
          <w:rFonts w:ascii="Times New Roman" w:hAnsi="Times New Roman"/>
          <w:sz w:val="28"/>
          <w:szCs w:val="28"/>
        </w:rPr>
      </w:pPr>
      <w:r w:rsidRPr="003256C7">
        <w:rPr>
          <w:rFonts w:ascii="Times New Roman" w:hAnsi="Times New Roman"/>
          <w:sz w:val="28"/>
          <w:szCs w:val="28"/>
        </w:rPr>
        <w:t xml:space="preserve"> </w:t>
      </w:r>
    </w:p>
    <w:p w:rsidR="003256C7" w:rsidRPr="003256C7" w:rsidRDefault="003256C7" w:rsidP="003256C7">
      <w:pPr>
        <w:spacing w:after="0" w:line="240" w:lineRule="auto"/>
        <w:jc w:val="center"/>
        <w:rPr>
          <w:rFonts w:ascii="Times New Roman" w:eastAsia="Calibri" w:hAnsi="Times New Roman"/>
          <w:bCs/>
          <w:iCs/>
          <w:sz w:val="28"/>
          <w:szCs w:val="28"/>
          <w:lang w:eastAsia="en-US"/>
        </w:rPr>
      </w:pPr>
      <w:r w:rsidRPr="003256C7">
        <w:rPr>
          <w:rFonts w:ascii="Times New Roman" w:eastAsia="Calibri" w:hAnsi="Times New Roman"/>
          <w:bCs/>
          <w:iCs/>
          <w:sz w:val="28"/>
          <w:szCs w:val="28"/>
          <w:lang w:eastAsia="en-US"/>
        </w:rPr>
        <w:t>Критерии оценки инициативного проекта</w:t>
      </w:r>
    </w:p>
    <w:p w:rsidR="003256C7" w:rsidRPr="003256C7" w:rsidRDefault="003256C7" w:rsidP="003256C7">
      <w:pPr>
        <w:spacing w:after="0" w:line="240" w:lineRule="auto"/>
        <w:jc w:val="center"/>
        <w:rPr>
          <w:rFonts w:ascii="Times New Roman" w:eastAsia="Calibri" w:hAnsi="Times New Roman"/>
          <w:bCs/>
          <w:iCs/>
          <w:sz w:val="28"/>
          <w:szCs w:val="28"/>
          <w:lang w:eastAsia="en-US"/>
        </w:rPr>
      </w:pPr>
    </w:p>
    <w:tbl>
      <w:tblPr>
        <w:tblW w:w="5019" w:type="pct"/>
        <w:tblLayout w:type="fixed"/>
        <w:tblLook w:val="04A0" w:firstRow="1" w:lastRow="0" w:firstColumn="1" w:lastColumn="0" w:noHBand="0" w:noVBand="1"/>
      </w:tblPr>
      <w:tblGrid>
        <w:gridCol w:w="933"/>
        <w:gridCol w:w="2784"/>
        <w:gridCol w:w="129"/>
        <w:gridCol w:w="4484"/>
        <w:gridCol w:w="142"/>
        <w:gridCol w:w="1134"/>
      </w:tblGrid>
      <w:tr w:rsidR="003256C7" w:rsidRPr="003256C7" w:rsidTr="003256C7">
        <w:trPr>
          <w:trHeight w:val="398"/>
        </w:trPr>
        <w:tc>
          <w:tcPr>
            <w:tcW w:w="486"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b/>
                <w:sz w:val="28"/>
                <w:szCs w:val="28"/>
                <w:lang w:eastAsia="en-US"/>
              </w:rPr>
            </w:pPr>
            <w:r w:rsidRPr="003256C7">
              <w:rPr>
                <w:rFonts w:ascii="Times New Roman" w:eastAsia="Calibri" w:hAnsi="Times New Roman"/>
                <w:b/>
                <w:sz w:val="28"/>
                <w:szCs w:val="28"/>
                <w:lang w:eastAsia="en-US"/>
              </w:rPr>
              <w:t xml:space="preserve">№ </w:t>
            </w:r>
            <w:proofErr w:type="spellStart"/>
            <w:proofErr w:type="gramStart"/>
            <w:r w:rsidRPr="003256C7">
              <w:rPr>
                <w:rFonts w:ascii="Times New Roman" w:eastAsia="Calibri" w:hAnsi="Times New Roman"/>
                <w:b/>
                <w:sz w:val="28"/>
                <w:szCs w:val="28"/>
                <w:lang w:eastAsia="en-US"/>
              </w:rPr>
              <w:t>крите-рия</w:t>
            </w:r>
            <w:proofErr w:type="spellEnd"/>
            <w:proofErr w:type="gramEnd"/>
          </w:p>
        </w:tc>
        <w:tc>
          <w:tcPr>
            <w:tcW w:w="3850" w:type="pct"/>
            <w:gridSpan w:val="3"/>
            <w:tcBorders>
              <w:top w:val="single" w:sz="4" w:space="0" w:color="auto"/>
              <w:left w:val="nil"/>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b/>
                <w:sz w:val="28"/>
                <w:szCs w:val="28"/>
                <w:lang w:eastAsia="en-US"/>
              </w:rPr>
            </w:pPr>
            <w:r w:rsidRPr="003256C7">
              <w:rPr>
                <w:rFonts w:ascii="Times New Roman" w:eastAsia="Calibri" w:hAnsi="Times New Roman"/>
                <w:b/>
                <w:sz w:val="28"/>
                <w:szCs w:val="28"/>
                <w:lang w:eastAsia="en-US"/>
              </w:rPr>
              <w:t>Наименование критерия/группы критериев</w:t>
            </w:r>
          </w:p>
        </w:tc>
        <w:tc>
          <w:tcPr>
            <w:tcW w:w="664" w:type="pct"/>
            <w:gridSpan w:val="2"/>
            <w:tcBorders>
              <w:top w:val="single" w:sz="4" w:space="0" w:color="auto"/>
              <w:left w:val="nil"/>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b/>
                <w:sz w:val="28"/>
                <w:szCs w:val="28"/>
                <w:lang w:eastAsia="en-US"/>
              </w:rPr>
            </w:pPr>
            <w:r w:rsidRPr="003256C7">
              <w:rPr>
                <w:rFonts w:ascii="Times New Roman" w:eastAsia="Calibri" w:hAnsi="Times New Roman"/>
                <w:b/>
                <w:sz w:val="28"/>
                <w:szCs w:val="28"/>
                <w:lang w:eastAsia="en-US"/>
              </w:rPr>
              <w:t>Баллы по критерию</w:t>
            </w:r>
          </w:p>
        </w:tc>
      </w:tr>
      <w:tr w:rsidR="003256C7" w:rsidRPr="003256C7" w:rsidTr="003256C7">
        <w:trPr>
          <w:trHeight w:val="135"/>
        </w:trPr>
        <w:tc>
          <w:tcPr>
            <w:tcW w:w="486" w:type="pct"/>
            <w:tcBorders>
              <w:top w:val="nil"/>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1.</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761EE5">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Критерии прохождения конкурсного отбора (</w:t>
            </w:r>
            <w:proofErr w:type="spellStart"/>
            <w:r w:rsidRPr="003256C7">
              <w:rPr>
                <w:rFonts w:ascii="Times New Roman" w:eastAsia="Calibri" w:hAnsi="Times New Roman"/>
                <w:bCs/>
                <w:sz w:val="28"/>
                <w:szCs w:val="28"/>
                <w:lang w:eastAsia="en-US"/>
              </w:rPr>
              <w:t>ПКОк</w:t>
            </w:r>
            <w:proofErr w:type="spellEnd"/>
            <w:r w:rsidRPr="003256C7">
              <w:rPr>
                <w:rFonts w:ascii="Times New Roman" w:eastAsia="Calibri" w:hAnsi="Times New Roman"/>
                <w:bCs/>
                <w:sz w:val="28"/>
                <w:szCs w:val="28"/>
                <w:lang w:eastAsia="en-US"/>
              </w:rPr>
              <w:t>)</w:t>
            </w:r>
          </w:p>
        </w:tc>
      </w:tr>
      <w:tr w:rsidR="003256C7" w:rsidRPr="003256C7" w:rsidTr="003256C7">
        <w:trPr>
          <w:trHeight w:val="1511"/>
        </w:trPr>
        <w:tc>
          <w:tcPr>
            <w:tcW w:w="486"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1.1.</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761EE5">
            <w:pPr>
              <w:spacing w:after="0" w:line="240" w:lineRule="auto"/>
              <w:jc w:val="both"/>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00761EE5">
              <w:rPr>
                <w:rFonts w:ascii="Times New Roman" w:eastAsia="Calibri" w:hAnsi="Times New Roman"/>
                <w:bCs/>
                <w:sz w:val="28"/>
                <w:szCs w:val="28"/>
                <w:lang w:eastAsia="en-US"/>
              </w:rPr>
              <w:t xml:space="preserve"> </w:t>
            </w:r>
            <w:r w:rsidRPr="003256C7">
              <w:rPr>
                <w:rFonts w:ascii="Times New Roman" w:eastAsia="Calibri" w:hAnsi="Times New Roman"/>
                <w:bCs/>
                <w:sz w:val="28"/>
                <w:szCs w:val="28"/>
                <w:lang w:eastAsia="en-US"/>
              </w:rPr>
              <w:t>частной коммерческой деятельности (частные предприятия, бары, рестораны и т.д.);</w:t>
            </w:r>
            <w:r w:rsidR="00761EE5">
              <w:rPr>
                <w:rFonts w:ascii="Times New Roman" w:eastAsia="Calibri" w:hAnsi="Times New Roman"/>
                <w:bCs/>
                <w:sz w:val="28"/>
                <w:szCs w:val="28"/>
                <w:lang w:eastAsia="en-US"/>
              </w:rPr>
              <w:t xml:space="preserve"> </w:t>
            </w:r>
            <w:r w:rsidRPr="003256C7">
              <w:rPr>
                <w:rFonts w:ascii="Times New Roman" w:eastAsia="Calibri" w:hAnsi="Times New Roman"/>
                <w:bCs/>
                <w:sz w:val="28"/>
                <w:szCs w:val="28"/>
                <w:lang w:eastAsia="en-US"/>
              </w:rPr>
              <w:t>религиозных организаций (церквей, мечетей и т.д.</w:t>
            </w:r>
            <w:proofErr w:type="gramStart"/>
            <w:r w:rsidRPr="003256C7">
              <w:rPr>
                <w:rFonts w:ascii="Times New Roman" w:eastAsia="Calibri" w:hAnsi="Times New Roman"/>
                <w:bCs/>
                <w:sz w:val="28"/>
                <w:szCs w:val="28"/>
                <w:lang w:eastAsia="en-US"/>
              </w:rPr>
              <w:t>);</w:t>
            </w:r>
            <w:r w:rsidRPr="003256C7">
              <w:rPr>
                <w:rFonts w:ascii="Times New Roman" w:eastAsia="Calibri" w:hAnsi="Times New Roman"/>
                <w:bCs/>
                <w:sz w:val="28"/>
                <w:szCs w:val="28"/>
                <w:lang w:eastAsia="en-US"/>
              </w:rPr>
              <w:br/>
              <w:t>отдельных</w:t>
            </w:r>
            <w:proofErr w:type="gramEnd"/>
            <w:r w:rsidRPr="003256C7">
              <w:rPr>
                <w:rFonts w:ascii="Times New Roman" w:eastAsia="Calibri" w:hAnsi="Times New Roman"/>
                <w:bCs/>
                <w:sz w:val="28"/>
                <w:szCs w:val="28"/>
                <w:lang w:eastAsia="en-US"/>
              </w:rPr>
              <w:t xml:space="preserve"> этнических групп</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да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0</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нет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1.2.</w:t>
            </w:r>
          </w:p>
        </w:tc>
        <w:tc>
          <w:tcPr>
            <w:tcW w:w="4514" w:type="pct"/>
            <w:gridSpan w:val="5"/>
            <w:tcBorders>
              <w:top w:val="nil"/>
              <w:left w:val="nil"/>
              <w:bottom w:val="single" w:sz="4" w:space="0" w:color="auto"/>
              <w:right w:val="single" w:sz="4" w:space="0" w:color="auto"/>
            </w:tcBorders>
            <w:vAlign w:val="center"/>
          </w:tcPr>
          <w:p w:rsidR="003256C7" w:rsidRPr="003256C7" w:rsidRDefault="003256C7" w:rsidP="008E5FC3">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Сумма бюджетных средств </w:t>
            </w:r>
            <w:proofErr w:type="gramStart"/>
            <w:r w:rsidR="00761EE5">
              <w:rPr>
                <w:rStyle w:val="a8"/>
                <w:rFonts w:ascii="Times New Roman" w:hAnsi="Times New Roman"/>
                <w:b w:val="0"/>
                <w:sz w:val="28"/>
                <w:szCs w:val="28"/>
              </w:rPr>
              <w:t>муниципального  образования</w:t>
            </w:r>
            <w:proofErr w:type="gramEnd"/>
            <w:r w:rsidR="00761EE5">
              <w:rPr>
                <w:rStyle w:val="a8"/>
                <w:rFonts w:ascii="Times New Roman" w:hAnsi="Times New Roman"/>
                <w:b w:val="0"/>
                <w:sz w:val="28"/>
                <w:szCs w:val="28"/>
              </w:rPr>
              <w:t xml:space="preserve"> </w:t>
            </w:r>
            <w:proofErr w:type="spellStart"/>
            <w:r w:rsidR="008E5FC3">
              <w:rPr>
                <w:rFonts w:ascii="Times New Roman" w:hAnsi="Times New Roman"/>
                <w:sz w:val="28"/>
                <w:szCs w:val="28"/>
              </w:rPr>
              <w:t>Саракташский</w:t>
            </w:r>
            <w:proofErr w:type="spellEnd"/>
            <w:r w:rsidR="008E5FC3">
              <w:rPr>
                <w:rFonts w:ascii="Times New Roman" w:hAnsi="Times New Roman"/>
                <w:sz w:val="28"/>
                <w:szCs w:val="28"/>
              </w:rPr>
              <w:t xml:space="preserve"> поссовет</w:t>
            </w:r>
            <w:r w:rsidRPr="00761EE5">
              <w:rPr>
                <w:rStyle w:val="a8"/>
                <w:rFonts w:ascii="Times New Roman" w:hAnsi="Times New Roman"/>
                <w:b w:val="0"/>
                <w:sz w:val="28"/>
                <w:szCs w:val="28"/>
              </w:rPr>
              <w:t xml:space="preserve"> </w:t>
            </w:r>
            <w:proofErr w:type="spellStart"/>
            <w:r w:rsidRPr="00761EE5">
              <w:rPr>
                <w:rStyle w:val="a8"/>
                <w:rFonts w:ascii="Times New Roman" w:hAnsi="Times New Roman"/>
                <w:b w:val="0"/>
                <w:sz w:val="28"/>
                <w:szCs w:val="28"/>
              </w:rPr>
              <w:t>Саракташского</w:t>
            </w:r>
            <w:proofErr w:type="spellEnd"/>
            <w:r w:rsidRPr="00761EE5">
              <w:rPr>
                <w:rStyle w:val="a8"/>
                <w:rFonts w:ascii="Times New Roman" w:hAnsi="Times New Roman"/>
                <w:b w:val="0"/>
                <w:sz w:val="28"/>
                <w:szCs w:val="28"/>
              </w:rPr>
              <w:t xml:space="preserve"> района Оренбургской области</w:t>
            </w:r>
            <w:r w:rsidRPr="003256C7">
              <w:rPr>
                <w:rFonts w:ascii="Times New Roman" w:eastAsia="Calibri" w:hAnsi="Times New Roman"/>
                <w:sz w:val="28"/>
                <w:szCs w:val="28"/>
                <w:lang w:eastAsia="en-US"/>
              </w:rPr>
              <w:t xml:space="preserve"> превышает </w:t>
            </w:r>
            <w:r w:rsidRPr="003256C7">
              <w:rPr>
                <w:rFonts w:ascii="Times New Roman" w:eastAsia="Calibri" w:hAnsi="Times New Roman"/>
                <w:sz w:val="28"/>
                <w:szCs w:val="28"/>
                <w:shd w:val="clear" w:color="auto" w:fill="D9D9D9"/>
                <w:lang w:eastAsia="en-US"/>
              </w:rPr>
              <w:t xml:space="preserve">200 </w:t>
            </w:r>
            <w:r w:rsidRPr="003256C7">
              <w:rPr>
                <w:rFonts w:ascii="Times New Roman" w:eastAsia="Calibri" w:hAnsi="Times New Roman"/>
                <w:sz w:val="28"/>
                <w:szCs w:val="28"/>
                <w:lang w:eastAsia="en-US"/>
              </w:rPr>
              <w:t>тыс. руб.</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да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0</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нет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70"/>
        </w:trPr>
        <w:tc>
          <w:tcPr>
            <w:tcW w:w="2002" w:type="pct"/>
            <w:gridSpan w:val="3"/>
            <w:tcBorders>
              <w:top w:val="nil"/>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Итог «Критерии прохождения конкурсного отбора»:</w:t>
            </w:r>
          </w:p>
        </w:tc>
        <w:tc>
          <w:tcPr>
            <w:tcW w:w="2998" w:type="pct"/>
            <w:gridSpan w:val="3"/>
            <w:tcBorders>
              <w:top w:val="nil"/>
              <w:left w:val="single" w:sz="4" w:space="0" w:color="auto"/>
              <w:bottom w:val="single" w:sz="4" w:space="0" w:color="auto"/>
              <w:right w:val="single" w:sz="4" w:space="0" w:color="auto"/>
            </w:tcBorders>
          </w:tcPr>
          <w:p w:rsidR="003256C7" w:rsidRPr="003256C7" w:rsidRDefault="003256C7" w:rsidP="003256C7">
            <w:pPr>
              <w:spacing w:after="0" w:line="240" w:lineRule="auto"/>
              <w:jc w:val="center"/>
              <w:rPr>
                <w:rFonts w:ascii="Times New Roman" w:eastAsia="Calibri" w:hAnsi="Times New Roman"/>
                <w:bCs/>
                <w:i/>
                <w:sz w:val="28"/>
                <w:szCs w:val="28"/>
                <w:lang w:eastAsia="en-US"/>
              </w:rPr>
            </w:pPr>
            <w:r w:rsidRPr="003256C7">
              <w:rPr>
                <w:rFonts w:ascii="Times New Roman" w:eastAsia="Calibri" w:hAnsi="Times New Roman"/>
                <w:bCs/>
                <w:i/>
                <w:sz w:val="28"/>
                <w:szCs w:val="28"/>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Рейтинговые критерии, (</w:t>
            </w:r>
            <w:proofErr w:type="spellStart"/>
            <w:r w:rsidRPr="003256C7">
              <w:rPr>
                <w:rFonts w:ascii="Times New Roman" w:eastAsia="Calibri" w:hAnsi="Times New Roman"/>
                <w:bCs/>
                <w:sz w:val="28"/>
                <w:szCs w:val="28"/>
                <w:lang w:eastAsia="en-US"/>
              </w:rPr>
              <w:t>Рк</w:t>
            </w:r>
            <w:proofErr w:type="spellEnd"/>
            <w:r w:rsidRPr="003256C7">
              <w:rPr>
                <w:rFonts w:ascii="Times New Roman" w:eastAsia="Calibri" w:hAnsi="Times New Roman"/>
                <w:bCs/>
                <w:sz w:val="28"/>
                <w:szCs w:val="28"/>
                <w:lang w:eastAsia="en-US"/>
              </w:rPr>
              <w:t>)</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2.1.</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Эффективность реализации инициативного проекта:</w:t>
            </w:r>
          </w:p>
        </w:tc>
      </w:tr>
      <w:tr w:rsidR="003256C7" w:rsidRPr="003256C7" w:rsidTr="003256C7">
        <w:trPr>
          <w:trHeight w:val="315"/>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2.1.1.</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xml:space="preserve">Общественная полезность реализации инициативного проекта </w:t>
            </w:r>
          </w:p>
        </w:tc>
      </w:tr>
      <w:tr w:rsidR="003256C7" w:rsidRPr="003256C7" w:rsidTr="003256C7">
        <w:trPr>
          <w:trHeight w:val="126"/>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761EE5" w:rsidRDefault="003256C7" w:rsidP="00761EE5">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проект оценивается как имеющий высокую социальную, культурную, досуговую и иную общественную полезность для </w:t>
            </w:r>
            <w:proofErr w:type="gramStart"/>
            <w:r w:rsidRPr="003256C7">
              <w:rPr>
                <w:rFonts w:ascii="Times New Roman" w:eastAsia="Calibri" w:hAnsi="Times New Roman"/>
                <w:sz w:val="28"/>
                <w:szCs w:val="28"/>
                <w:lang w:eastAsia="en-US"/>
              </w:rPr>
              <w:t xml:space="preserve">жителей  </w:t>
            </w:r>
            <w:r w:rsidRPr="00761EE5">
              <w:rPr>
                <w:rStyle w:val="a8"/>
                <w:rFonts w:ascii="Times New Roman" w:hAnsi="Times New Roman"/>
                <w:b w:val="0"/>
                <w:sz w:val="28"/>
                <w:szCs w:val="28"/>
              </w:rPr>
              <w:t>муниципального</w:t>
            </w:r>
            <w:proofErr w:type="gramEnd"/>
            <w:r w:rsidRPr="00761EE5">
              <w:rPr>
                <w:rStyle w:val="a8"/>
                <w:rFonts w:ascii="Times New Roman" w:hAnsi="Times New Roman"/>
                <w:b w:val="0"/>
                <w:sz w:val="28"/>
                <w:szCs w:val="28"/>
              </w:rPr>
              <w:t xml:space="preserve">  образования </w:t>
            </w:r>
            <w:proofErr w:type="spellStart"/>
            <w:r w:rsidR="008E5FC3">
              <w:rPr>
                <w:rFonts w:ascii="Times New Roman" w:hAnsi="Times New Roman"/>
                <w:sz w:val="28"/>
                <w:szCs w:val="28"/>
              </w:rPr>
              <w:t>Саракташский</w:t>
            </w:r>
            <w:proofErr w:type="spellEnd"/>
            <w:r w:rsidR="008E5FC3">
              <w:rPr>
                <w:rFonts w:ascii="Times New Roman" w:hAnsi="Times New Roman"/>
                <w:sz w:val="28"/>
                <w:szCs w:val="28"/>
              </w:rPr>
              <w:t xml:space="preserve"> поссовет</w:t>
            </w:r>
            <w:r w:rsidRPr="00761EE5">
              <w:rPr>
                <w:rStyle w:val="a8"/>
                <w:rFonts w:ascii="Times New Roman" w:hAnsi="Times New Roman"/>
                <w:b w:val="0"/>
                <w:sz w:val="28"/>
                <w:szCs w:val="28"/>
              </w:rPr>
              <w:t xml:space="preserve"> </w:t>
            </w:r>
            <w:proofErr w:type="spellStart"/>
            <w:r w:rsidRPr="00761EE5">
              <w:rPr>
                <w:rStyle w:val="a8"/>
                <w:rFonts w:ascii="Times New Roman" w:hAnsi="Times New Roman"/>
                <w:b w:val="0"/>
                <w:sz w:val="28"/>
                <w:szCs w:val="28"/>
              </w:rPr>
              <w:t>Саракташского</w:t>
            </w:r>
            <w:proofErr w:type="spellEnd"/>
            <w:r w:rsidRPr="00761EE5">
              <w:rPr>
                <w:rStyle w:val="a8"/>
                <w:rFonts w:ascii="Times New Roman" w:hAnsi="Times New Roman"/>
                <w:b w:val="0"/>
                <w:sz w:val="28"/>
                <w:szCs w:val="28"/>
              </w:rPr>
              <w:t xml:space="preserve"> района Оренбургской области</w:t>
            </w:r>
            <w:r w:rsidRPr="00761EE5">
              <w:rPr>
                <w:rFonts w:ascii="Times New Roman" w:eastAsia="Calibri" w:hAnsi="Times New Roman"/>
                <w:b/>
                <w:sz w:val="28"/>
                <w:szCs w:val="28"/>
                <w:lang w:eastAsia="en-US"/>
              </w:rPr>
              <w:t>:</w:t>
            </w:r>
            <w:r w:rsidRPr="003256C7">
              <w:rPr>
                <w:rFonts w:ascii="Times New Roman" w:eastAsia="Calibri" w:hAnsi="Times New Roman"/>
                <w:sz w:val="28"/>
                <w:szCs w:val="28"/>
                <w:lang w:eastAsia="en-US"/>
              </w:rPr>
              <w:t xml:space="preserve"> способствует формированию активной гражданской позиции, здоровому образу жизни, направлен на воспитание </w:t>
            </w:r>
            <w:r w:rsidRPr="003256C7">
              <w:rPr>
                <w:rFonts w:ascii="Times New Roman" w:eastAsia="Calibri" w:hAnsi="Times New Roman"/>
                <w:sz w:val="28"/>
                <w:szCs w:val="28"/>
                <w:lang w:eastAsia="en-US"/>
              </w:rPr>
              <w:lastRenderedPageBreak/>
              <w:t>нравственности, толерантности, других социально значимых качеств (мероприятия, акции, форумы);</w:t>
            </w:r>
            <w:r w:rsidR="00761EE5">
              <w:rPr>
                <w:rFonts w:ascii="Times New Roman" w:eastAsia="Calibri" w:hAnsi="Times New Roman"/>
                <w:sz w:val="28"/>
                <w:szCs w:val="28"/>
                <w:lang w:eastAsia="en-US"/>
              </w:rPr>
              <w:t xml:space="preserve"> </w:t>
            </w:r>
            <w:r w:rsidRPr="003256C7">
              <w:rPr>
                <w:rFonts w:ascii="Times New Roman" w:eastAsia="Calibri" w:hAnsi="Times New Roman"/>
                <w:sz w:val="28"/>
                <w:szCs w:val="28"/>
                <w:lang w:eastAsia="en-US"/>
              </w:rPr>
              <w:t>направлен на создание, развитие и ремонт муниципальных объектов социальной сферы;</w:t>
            </w:r>
            <w:r w:rsidR="00761EE5">
              <w:rPr>
                <w:rFonts w:ascii="Times New Roman" w:eastAsia="Calibri" w:hAnsi="Times New Roman"/>
                <w:sz w:val="28"/>
                <w:szCs w:val="28"/>
                <w:lang w:eastAsia="en-US"/>
              </w:rPr>
              <w:t xml:space="preserve"> </w:t>
            </w:r>
          </w:p>
          <w:p w:rsidR="00761EE5" w:rsidRDefault="003256C7" w:rsidP="00761EE5">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00761EE5">
              <w:rPr>
                <w:rFonts w:ascii="Times New Roman" w:eastAsia="Calibri" w:hAnsi="Times New Roman"/>
                <w:sz w:val="28"/>
                <w:szCs w:val="28"/>
                <w:lang w:eastAsia="en-US"/>
              </w:rPr>
              <w:t xml:space="preserve"> </w:t>
            </w:r>
          </w:p>
          <w:p w:rsidR="003256C7" w:rsidRPr="003256C7" w:rsidRDefault="003256C7" w:rsidP="00761EE5">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направлен на строительство (реконструкцию), капитальный ремонт и ремонт автомобильных дорог местного значения</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lastRenderedPageBreak/>
              <w:t>5</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lastRenderedPageBreak/>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проект оценивается как не имеющий общественной полезности</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0</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2.1.2.</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Актуальность (острота) проблемы:</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r>
      <w:tr w:rsidR="003256C7" w:rsidRPr="003256C7" w:rsidTr="003256C7">
        <w:trPr>
          <w:trHeight w:val="355"/>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590"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8</w:t>
            </w:r>
          </w:p>
        </w:tc>
      </w:tr>
      <w:tr w:rsidR="003256C7" w:rsidRPr="003256C7" w:rsidTr="003256C7">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7</w:t>
            </w:r>
          </w:p>
        </w:tc>
      </w:tr>
      <w:tr w:rsidR="003256C7" w:rsidRPr="003256C7" w:rsidTr="003256C7">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761EE5">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средняя - проблема оценивается населением в качестве актуальной, её решение может привести к улучшению качества жизни</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6</w:t>
            </w:r>
          </w:p>
        </w:tc>
      </w:tr>
      <w:tr w:rsidR="003256C7" w:rsidRPr="003256C7" w:rsidTr="003256C7">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низкая - не оценивается населением в качестве актуальной, её решение не ведёт к улучшению качества жизни</w:t>
            </w:r>
          </w:p>
        </w:tc>
        <w:tc>
          <w:tcPr>
            <w:tcW w:w="590"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0</w:t>
            </w:r>
          </w:p>
        </w:tc>
      </w:tr>
      <w:tr w:rsidR="003256C7" w:rsidRPr="003256C7" w:rsidTr="003256C7">
        <w:trPr>
          <w:trHeight w:val="375"/>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2.1.3.</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xml:space="preserve">Количество прямых </w:t>
            </w:r>
            <w:proofErr w:type="spellStart"/>
            <w:r w:rsidRPr="003256C7">
              <w:rPr>
                <w:rFonts w:ascii="Times New Roman" w:eastAsia="Calibri" w:hAnsi="Times New Roman"/>
                <w:bCs/>
                <w:sz w:val="28"/>
                <w:szCs w:val="28"/>
                <w:lang w:eastAsia="en-US"/>
              </w:rPr>
              <w:t>благополучателей</w:t>
            </w:r>
            <w:proofErr w:type="spellEnd"/>
            <w:r w:rsidRPr="003256C7">
              <w:rPr>
                <w:rFonts w:ascii="Times New Roman" w:eastAsia="Calibri" w:hAnsi="Times New Roman"/>
                <w:bCs/>
                <w:sz w:val="28"/>
                <w:szCs w:val="28"/>
                <w:lang w:eastAsia="en-US"/>
              </w:rPr>
              <w:t xml:space="preserve"> от реализации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более 500 человек </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4</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от 250 до 500 человек </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3</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от 50 до 250 человек </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2</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до 50 человек </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111"/>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2.1.4.</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xml:space="preserve">Стоимость инициативного проекта в расчёте на одного прямого </w:t>
            </w:r>
            <w:proofErr w:type="spellStart"/>
            <w:r w:rsidRPr="003256C7">
              <w:rPr>
                <w:rFonts w:ascii="Times New Roman" w:eastAsia="Calibri" w:hAnsi="Times New Roman"/>
                <w:bCs/>
                <w:sz w:val="28"/>
                <w:szCs w:val="28"/>
                <w:lang w:eastAsia="en-US"/>
              </w:rPr>
              <w:t>благополучателя</w:t>
            </w:r>
            <w:proofErr w:type="spellEnd"/>
            <w:r w:rsidRPr="003256C7">
              <w:rPr>
                <w:rFonts w:ascii="Times New Roman" w:eastAsia="Calibri" w:hAnsi="Times New Roman"/>
                <w:bCs/>
                <w:sz w:val="28"/>
                <w:szCs w:val="28"/>
                <w:lang w:eastAsia="en-US"/>
              </w:rPr>
              <w:t>:</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до 250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15</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250 рублей до 500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14</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500 рублей до 750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13</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750 рублей до 1000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12</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1000 рублей до 1500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11</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1500 рублей до 2000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10</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2000 рублей до 2500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9</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2500 рублей до 3000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8</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3000 рублей до 3500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7</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3500 рублей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6</w:t>
            </w:r>
          </w:p>
        </w:tc>
      </w:tr>
      <w:tr w:rsidR="003256C7" w:rsidRPr="003256C7" w:rsidTr="003256C7">
        <w:trPr>
          <w:trHeight w:val="63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lastRenderedPageBreak/>
              <w:t>2.1.5.</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нет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5</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0</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2.1.6.</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Срок реализации инициативного проекта</w:t>
            </w:r>
          </w:p>
        </w:tc>
      </w:tr>
      <w:tr w:rsidR="003256C7" w:rsidRPr="003256C7" w:rsidTr="003256C7">
        <w:trPr>
          <w:trHeight w:val="237"/>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до 1 календарного года</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4</w:t>
            </w:r>
          </w:p>
        </w:tc>
      </w:tr>
      <w:tr w:rsidR="003256C7" w:rsidRPr="003256C7" w:rsidTr="003256C7">
        <w:trPr>
          <w:trHeight w:val="272"/>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до 2 календарных лет</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3</w:t>
            </w:r>
          </w:p>
        </w:tc>
      </w:tr>
      <w:tr w:rsidR="003256C7" w:rsidRPr="003256C7" w:rsidTr="003256C7">
        <w:trPr>
          <w:trHeight w:val="321"/>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до 3 календарных лет</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2</w:t>
            </w:r>
          </w:p>
        </w:tc>
      </w:tr>
      <w:tr w:rsidR="003256C7" w:rsidRPr="003256C7" w:rsidTr="003256C7">
        <w:trPr>
          <w:trHeight w:val="91"/>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более 3 календарных лет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2.1.7.</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xml:space="preserve">«Срок жизни» результатов инициативного проекта </w:t>
            </w:r>
          </w:p>
        </w:tc>
      </w:tr>
      <w:tr w:rsidR="003256C7" w:rsidRPr="003256C7" w:rsidTr="003256C7">
        <w:trPr>
          <w:trHeight w:val="131"/>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5 лет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4</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3 до 5 лет</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3</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 до 3 лет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2</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до 1 года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2.2.</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xml:space="preserve">Оригинальность, </w:t>
            </w:r>
            <w:proofErr w:type="spellStart"/>
            <w:r w:rsidRPr="003256C7">
              <w:rPr>
                <w:rFonts w:ascii="Times New Roman" w:eastAsia="Calibri" w:hAnsi="Times New Roman"/>
                <w:bCs/>
                <w:sz w:val="28"/>
                <w:szCs w:val="28"/>
                <w:lang w:eastAsia="en-US"/>
              </w:rPr>
              <w:t>инновационность</w:t>
            </w:r>
            <w:proofErr w:type="spellEnd"/>
            <w:r w:rsidRPr="003256C7">
              <w:rPr>
                <w:rFonts w:ascii="Times New Roman" w:eastAsia="Calibri" w:hAnsi="Times New Roman"/>
                <w:bCs/>
                <w:sz w:val="28"/>
                <w:szCs w:val="28"/>
                <w:lang w:eastAsia="en-US"/>
              </w:rPr>
              <w:t xml:space="preserve"> инициативного проекта</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2.2.1.</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Оригинальность, необычность идеи инициативного проекта</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да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5</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нет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0</w:t>
            </w:r>
          </w:p>
        </w:tc>
      </w:tr>
      <w:tr w:rsidR="003256C7" w:rsidRPr="003256C7" w:rsidTr="003256C7">
        <w:trPr>
          <w:trHeight w:val="375"/>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2.2.2.</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Использование инновационных технологий, новых технических решений</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r>
      <w:tr w:rsidR="003256C7" w:rsidRPr="003256C7" w:rsidTr="003256C7">
        <w:trPr>
          <w:trHeight w:val="315"/>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5</w:t>
            </w:r>
          </w:p>
        </w:tc>
      </w:tr>
      <w:tr w:rsidR="003256C7" w:rsidRPr="003256C7" w:rsidTr="003256C7">
        <w:trPr>
          <w:trHeight w:val="206"/>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нет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0</w:t>
            </w:r>
          </w:p>
        </w:tc>
      </w:tr>
      <w:tr w:rsidR="003256C7" w:rsidRPr="003256C7" w:rsidTr="003256C7">
        <w:trPr>
          <w:trHeight w:val="465"/>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2.3.</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Качество подготовки документов для участия в конкурсном отборе инициативного проекта</w:t>
            </w:r>
          </w:p>
        </w:tc>
      </w:tr>
      <w:tr w:rsidR="003256C7" w:rsidRPr="003256C7" w:rsidTr="003256C7">
        <w:trPr>
          <w:trHeight w:val="63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2.3.1.</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3256C7" w:rsidRPr="003256C7" w:rsidTr="003256C7">
        <w:trPr>
          <w:trHeight w:val="42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да или необходимость в проектно-сметной (сметной) документации отсутствует</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10</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нет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0</w:t>
            </w:r>
          </w:p>
        </w:tc>
      </w:tr>
      <w:tr w:rsidR="003256C7" w:rsidRPr="003256C7" w:rsidTr="003256C7">
        <w:trPr>
          <w:trHeight w:val="377"/>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2.3.2.</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xml:space="preserve">Наличие приложенных к заявке презентационных материалов </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10</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нет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0</w:t>
            </w:r>
          </w:p>
        </w:tc>
      </w:tr>
      <w:tr w:rsidR="003256C7" w:rsidRPr="003256C7" w:rsidTr="003256C7">
        <w:trPr>
          <w:trHeight w:val="375"/>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2.4.</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Участие общественности в подготовке и реализации инициативного проекта</w:t>
            </w:r>
          </w:p>
        </w:tc>
      </w:tr>
      <w:tr w:rsidR="003256C7" w:rsidRPr="003256C7" w:rsidTr="003256C7">
        <w:trPr>
          <w:trHeight w:val="375"/>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2.4.1.</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xml:space="preserve">Уровень </w:t>
            </w:r>
            <w:proofErr w:type="spellStart"/>
            <w:r w:rsidRPr="003256C7">
              <w:rPr>
                <w:rFonts w:ascii="Times New Roman" w:eastAsia="Calibri" w:hAnsi="Times New Roman"/>
                <w:bCs/>
                <w:sz w:val="28"/>
                <w:szCs w:val="28"/>
                <w:lang w:eastAsia="en-US"/>
              </w:rPr>
              <w:t>софинансирования</w:t>
            </w:r>
            <w:proofErr w:type="spellEnd"/>
            <w:r w:rsidRPr="003256C7">
              <w:rPr>
                <w:rFonts w:ascii="Times New Roman" w:eastAsia="Calibri" w:hAnsi="Times New Roman"/>
                <w:bCs/>
                <w:sz w:val="28"/>
                <w:szCs w:val="28"/>
                <w:lang w:eastAsia="en-US"/>
              </w:rPr>
              <w:t xml:space="preserve"> инициативного проекта гражданами</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20 %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5</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4</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3</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2</w:t>
            </w:r>
          </w:p>
        </w:tc>
      </w:tr>
      <w:tr w:rsidR="003256C7" w:rsidRPr="003256C7" w:rsidTr="003256C7">
        <w:trPr>
          <w:trHeight w:val="375"/>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до 5 % от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48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lastRenderedPageBreak/>
              <w:t>2.4.2.</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xml:space="preserve">Уровень </w:t>
            </w:r>
            <w:proofErr w:type="spellStart"/>
            <w:r w:rsidRPr="003256C7">
              <w:rPr>
                <w:rFonts w:ascii="Times New Roman" w:eastAsia="Calibri" w:hAnsi="Times New Roman"/>
                <w:bCs/>
                <w:sz w:val="28"/>
                <w:szCs w:val="28"/>
                <w:lang w:eastAsia="en-US"/>
              </w:rPr>
              <w:t>софинансирования</w:t>
            </w:r>
            <w:proofErr w:type="spellEnd"/>
            <w:r w:rsidRPr="003256C7">
              <w:rPr>
                <w:rFonts w:ascii="Times New Roman" w:eastAsia="Calibri" w:hAnsi="Times New Roman"/>
                <w:bCs/>
                <w:sz w:val="28"/>
                <w:szCs w:val="28"/>
                <w:lang w:eastAsia="en-US"/>
              </w:rPr>
              <w:t xml:space="preserve"> </w:t>
            </w:r>
            <w:r w:rsidRPr="003256C7">
              <w:rPr>
                <w:rFonts w:ascii="Times New Roman" w:eastAsia="Calibri" w:hAnsi="Times New Roman"/>
                <w:sz w:val="28"/>
                <w:szCs w:val="28"/>
                <w:lang w:eastAsia="en-US"/>
              </w:rPr>
              <w:t>инициативного</w:t>
            </w:r>
            <w:r w:rsidRPr="003256C7">
              <w:rPr>
                <w:rFonts w:ascii="Times New Roman" w:eastAsia="Calibri" w:hAnsi="Times New Roman"/>
                <w:bCs/>
                <w:sz w:val="28"/>
                <w:szCs w:val="28"/>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от 20 % стоимости инициативного проекта или </w:t>
            </w:r>
            <w:proofErr w:type="spellStart"/>
            <w:r w:rsidRPr="003256C7">
              <w:rPr>
                <w:rFonts w:ascii="Times New Roman" w:eastAsia="Calibri" w:hAnsi="Times New Roman"/>
                <w:sz w:val="28"/>
                <w:szCs w:val="28"/>
                <w:lang w:eastAsia="en-US"/>
              </w:rPr>
              <w:t>софинансирование</w:t>
            </w:r>
            <w:proofErr w:type="spellEnd"/>
            <w:r w:rsidRPr="003256C7">
              <w:rPr>
                <w:rFonts w:ascii="Times New Roman" w:eastAsia="Calibri" w:hAnsi="Times New Roman"/>
                <w:sz w:val="28"/>
                <w:szCs w:val="28"/>
                <w:lang w:eastAsia="en-US"/>
              </w:rPr>
              <w:t xml:space="preserve"> социально-ориентированными некоммерческими организациями от 5% стоимости инициативного проекта </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5</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4</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10%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3</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2</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до 5 % от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2.4.3.</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Уровень имущественного и (или) трудового участия граждан в реализации инициативного проекта</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20 %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5</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4</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10 % до 15 %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3</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5 % до 10 %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2</w:t>
            </w:r>
          </w:p>
        </w:tc>
      </w:tr>
      <w:tr w:rsidR="003256C7" w:rsidRPr="003256C7" w:rsidTr="003256C7">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до 5 % от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450"/>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2.4.4.</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5</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4</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3</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2</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до 5 % от стоимости инициативного проекта</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70"/>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2.4.5.</w:t>
            </w:r>
          </w:p>
        </w:tc>
        <w:tc>
          <w:tcPr>
            <w:tcW w:w="4514" w:type="pct"/>
            <w:gridSpan w:val="5"/>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xml:space="preserve">Уровень поддержки инициативного проекта населением </w:t>
            </w:r>
          </w:p>
        </w:tc>
      </w:tr>
      <w:tr w:rsidR="003256C7" w:rsidRPr="003256C7" w:rsidTr="003256C7">
        <w:trPr>
          <w:trHeight w:val="695"/>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5</w:t>
            </w:r>
          </w:p>
        </w:tc>
      </w:tr>
      <w:tr w:rsidR="003256C7" w:rsidRPr="003256C7" w:rsidTr="003256C7">
        <w:trPr>
          <w:trHeight w:val="446"/>
        </w:trPr>
        <w:tc>
          <w:tcPr>
            <w:tcW w:w="486" w:type="pct"/>
            <w:tcBorders>
              <w:top w:val="nil"/>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10 % до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4</w:t>
            </w:r>
          </w:p>
        </w:tc>
      </w:tr>
      <w:tr w:rsidR="003256C7" w:rsidRPr="003256C7" w:rsidTr="003256C7">
        <w:trPr>
          <w:trHeight w:val="454"/>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от 5 % до 10 %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3</w:t>
            </w:r>
          </w:p>
        </w:tc>
      </w:tr>
      <w:tr w:rsidR="003256C7" w:rsidRPr="003256C7" w:rsidTr="003256C7">
        <w:trPr>
          <w:trHeight w:val="403"/>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от 1 % до 5 % от численности населения поселения, на территории которого реализуется инициативный проект</w:t>
            </w:r>
          </w:p>
        </w:tc>
        <w:tc>
          <w:tcPr>
            <w:tcW w:w="590" w:type="pct"/>
            <w:tcBorders>
              <w:top w:val="single" w:sz="4" w:space="0" w:color="auto"/>
              <w:left w:val="nil"/>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2</w:t>
            </w:r>
          </w:p>
        </w:tc>
      </w:tr>
      <w:tr w:rsidR="003256C7" w:rsidRPr="003256C7" w:rsidTr="003256C7">
        <w:trPr>
          <w:trHeight w:val="538"/>
        </w:trPr>
        <w:tc>
          <w:tcPr>
            <w:tcW w:w="486"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bCs/>
                <w:sz w:val="28"/>
                <w:szCs w:val="28"/>
                <w:lang w:eastAsia="en-US"/>
              </w:rPr>
            </w:pPr>
            <w:r w:rsidRPr="003256C7">
              <w:rPr>
                <w:rFonts w:ascii="Times New Roman" w:eastAsia="Calibri" w:hAnsi="Times New Roman"/>
                <w:bCs/>
                <w:sz w:val="28"/>
                <w:szCs w:val="28"/>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both"/>
              <w:rPr>
                <w:rFonts w:ascii="Times New Roman" w:eastAsia="Calibri" w:hAnsi="Times New Roman"/>
                <w:sz w:val="28"/>
                <w:szCs w:val="28"/>
                <w:lang w:eastAsia="en-US"/>
              </w:rPr>
            </w:pPr>
            <w:r w:rsidRPr="003256C7">
              <w:rPr>
                <w:rFonts w:ascii="Times New Roman" w:eastAsia="Calibri" w:hAnsi="Times New Roman"/>
                <w:sz w:val="28"/>
                <w:szCs w:val="28"/>
                <w:lang w:eastAsia="en-US"/>
              </w:rPr>
              <w:t>до 1%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1</w:t>
            </w:r>
          </w:p>
        </w:tc>
      </w:tr>
      <w:tr w:rsidR="003256C7" w:rsidRPr="003256C7" w:rsidTr="003256C7">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Итог «</w:t>
            </w:r>
            <w:r w:rsidRPr="003256C7">
              <w:rPr>
                <w:rFonts w:ascii="Times New Roman" w:eastAsia="Calibri" w:hAnsi="Times New Roman"/>
                <w:bCs/>
                <w:sz w:val="28"/>
                <w:szCs w:val="28"/>
                <w:lang w:eastAsia="en-US"/>
              </w:rPr>
              <w:t>Рейтинговые критерии»:</w:t>
            </w:r>
          </w:p>
        </w:tc>
        <w:tc>
          <w:tcPr>
            <w:tcW w:w="3065" w:type="pct"/>
            <w:gridSpan w:val="4"/>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i/>
                <w:sz w:val="28"/>
                <w:szCs w:val="28"/>
                <w:lang w:eastAsia="en-US"/>
              </w:rPr>
            </w:pPr>
            <w:r w:rsidRPr="003256C7">
              <w:rPr>
                <w:rFonts w:ascii="Times New Roman" w:eastAsia="Calibri" w:hAnsi="Times New Roman"/>
                <w:i/>
                <w:sz w:val="28"/>
                <w:szCs w:val="28"/>
                <w:lang w:eastAsia="en-US"/>
              </w:rPr>
              <w:t xml:space="preserve">сумма баллов, присвоенных инициативному проекту по каждому из критериев, входящих в группу «Критерии прохождения конкурсного </w:t>
            </w:r>
            <w:r w:rsidRPr="003256C7">
              <w:rPr>
                <w:rFonts w:ascii="Times New Roman" w:eastAsia="Calibri" w:hAnsi="Times New Roman"/>
                <w:i/>
                <w:sz w:val="28"/>
                <w:szCs w:val="28"/>
                <w:lang w:eastAsia="en-US"/>
              </w:rPr>
              <w:lastRenderedPageBreak/>
              <w:t>отбора»</w:t>
            </w:r>
          </w:p>
        </w:tc>
      </w:tr>
      <w:tr w:rsidR="003256C7" w:rsidRPr="003256C7" w:rsidTr="003256C7">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lastRenderedPageBreak/>
              <w:t>Оценка инициативного проекта</w:t>
            </w:r>
          </w:p>
        </w:tc>
        <w:tc>
          <w:tcPr>
            <w:tcW w:w="3065" w:type="pct"/>
            <w:gridSpan w:val="4"/>
            <w:tcBorders>
              <w:top w:val="single" w:sz="4" w:space="0" w:color="auto"/>
              <w:left w:val="single" w:sz="4" w:space="0" w:color="auto"/>
              <w:bottom w:val="single" w:sz="4" w:space="0" w:color="auto"/>
              <w:right w:val="single" w:sz="4" w:space="0" w:color="auto"/>
            </w:tcBorders>
            <w:vAlign w:val="center"/>
          </w:tcPr>
          <w:p w:rsidR="003256C7" w:rsidRPr="003256C7" w:rsidRDefault="003256C7" w:rsidP="003256C7">
            <w:pPr>
              <w:spacing w:after="0" w:line="240" w:lineRule="auto"/>
              <w:jc w:val="center"/>
              <w:rPr>
                <w:rFonts w:ascii="Times New Roman" w:eastAsia="Calibri" w:hAnsi="Times New Roman"/>
                <w:i/>
                <w:sz w:val="28"/>
                <w:szCs w:val="28"/>
                <w:lang w:eastAsia="en-US"/>
              </w:rPr>
            </w:pPr>
            <w:r w:rsidRPr="003256C7">
              <w:rPr>
                <w:rFonts w:ascii="Times New Roman" w:eastAsia="Calibri" w:hAnsi="Times New Roman"/>
                <w:i/>
                <w:sz w:val="28"/>
                <w:szCs w:val="28"/>
                <w:lang w:eastAsia="en-US"/>
              </w:rPr>
              <w:t>итог «Критерии прохождения конкурсного отбора», итог «Рейтинговые критерии»</w:t>
            </w:r>
          </w:p>
        </w:tc>
      </w:tr>
    </w:tbl>
    <w:p w:rsidR="003256C7" w:rsidRPr="003256C7" w:rsidRDefault="003256C7" w:rsidP="003256C7">
      <w:pPr>
        <w:spacing w:after="0" w:line="240" w:lineRule="auto"/>
        <w:rPr>
          <w:rFonts w:ascii="Times New Roman" w:eastAsia="Calibri" w:hAnsi="Times New Roman"/>
          <w:i/>
          <w:sz w:val="28"/>
          <w:szCs w:val="28"/>
          <w:lang w:eastAsia="en-US"/>
        </w:rPr>
        <w:sectPr w:rsidR="003256C7" w:rsidRPr="003256C7" w:rsidSect="003256C7">
          <w:pgSz w:w="11906" w:h="16838"/>
          <w:pgMar w:top="1134" w:right="851" w:bottom="1134" w:left="1701" w:header="709" w:footer="709" w:gutter="0"/>
          <w:cols w:space="720"/>
        </w:sectPr>
      </w:pPr>
    </w:p>
    <w:tbl>
      <w:tblPr>
        <w:tblW w:w="9479" w:type="dxa"/>
        <w:tblInd w:w="127" w:type="dxa"/>
        <w:tblLook w:val="0000" w:firstRow="0" w:lastRow="0" w:firstColumn="0" w:lastColumn="0" w:noHBand="0" w:noVBand="0"/>
      </w:tblPr>
      <w:tblGrid>
        <w:gridCol w:w="4092"/>
        <w:gridCol w:w="5387"/>
      </w:tblGrid>
      <w:tr w:rsidR="003256C7" w:rsidRPr="003256C7" w:rsidTr="003256C7">
        <w:trPr>
          <w:trHeight w:val="360"/>
        </w:trPr>
        <w:tc>
          <w:tcPr>
            <w:tcW w:w="4092" w:type="dxa"/>
          </w:tcPr>
          <w:p w:rsidR="003256C7" w:rsidRPr="003256C7" w:rsidRDefault="003256C7" w:rsidP="003256C7">
            <w:pPr>
              <w:shd w:val="clear" w:color="auto" w:fill="FFFFFF"/>
              <w:spacing w:after="0" w:line="240" w:lineRule="auto"/>
              <w:ind w:left="-19"/>
              <w:jc w:val="both"/>
              <w:rPr>
                <w:rFonts w:ascii="Times New Roman" w:hAnsi="Times New Roman"/>
                <w:sz w:val="28"/>
                <w:szCs w:val="28"/>
              </w:rPr>
            </w:pPr>
          </w:p>
        </w:tc>
        <w:tc>
          <w:tcPr>
            <w:tcW w:w="5387" w:type="dxa"/>
          </w:tcPr>
          <w:p w:rsidR="003256C7" w:rsidRPr="003256C7" w:rsidRDefault="003256C7" w:rsidP="003256C7">
            <w:pPr>
              <w:spacing w:after="0" w:line="240" w:lineRule="auto"/>
              <w:rPr>
                <w:rFonts w:ascii="Times New Roman" w:hAnsi="Times New Roman"/>
                <w:sz w:val="28"/>
                <w:szCs w:val="28"/>
              </w:rPr>
            </w:pPr>
            <w:r w:rsidRPr="003256C7">
              <w:rPr>
                <w:rFonts w:ascii="Times New Roman" w:hAnsi="Times New Roman"/>
                <w:sz w:val="28"/>
                <w:szCs w:val="28"/>
              </w:rPr>
              <w:t>Приложение №3</w:t>
            </w:r>
          </w:p>
          <w:p w:rsidR="003256C7" w:rsidRPr="003256C7" w:rsidRDefault="003256C7" w:rsidP="00761EE5">
            <w:pPr>
              <w:shd w:val="clear" w:color="auto" w:fill="FFFFFF"/>
              <w:spacing w:after="0" w:line="240" w:lineRule="auto"/>
              <w:ind w:left="-19"/>
              <w:rPr>
                <w:rFonts w:ascii="Times New Roman" w:hAnsi="Times New Roman"/>
                <w:sz w:val="28"/>
                <w:szCs w:val="28"/>
              </w:rPr>
            </w:pPr>
            <w:r w:rsidRPr="003256C7">
              <w:rPr>
                <w:rFonts w:ascii="Times New Roman" w:hAnsi="Times New Roman"/>
                <w:sz w:val="28"/>
                <w:szCs w:val="28"/>
              </w:rPr>
              <w:t>к Порядку</w:t>
            </w:r>
            <w:r w:rsidRPr="003256C7">
              <w:rPr>
                <w:rFonts w:ascii="Times New Roman" w:hAnsi="Times New Roman"/>
                <w:b/>
                <w:sz w:val="28"/>
                <w:szCs w:val="28"/>
              </w:rPr>
              <w:t xml:space="preserve"> </w:t>
            </w:r>
            <w:r w:rsidRPr="00761EE5">
              <w:rPr>
                <w:rStyle w:val="a8"/>
                <w:rFonts w:ascii="Times New Roman" w:hAnsi="Times New Roman"/>
                <w:b w:val="0"/>
                <w:sz w:val="28"/>
                <w:szCs w:val="28"/>
              </w:rPr>
              <w:t xml:space="preserve">выдвижения, внесения, обсуждения, рассмотрения инициативных проектов, а также проведения их конкурсного отбора в муниципальном </w:t>
            </w:r>
            <w:proofErr w:type="gramStart"/>
            <w:r w:rsidRPr="00761EE5">
              <w:rPr>
                <w:rStyle w:val="a8"/>
                <w:rFonts w:ascii="Times New Roman" w:hAnsi="Times New Roman"/>
                <w:b w:val="0"/>
                <w:sz w:val="28"/>
                <w:szCs w:val="28"/>
              </w:rPr>
              <w:t xml:space="preserve">образовании  </w:t>
            </w:r>
            <w:proofErr w:type="spellStart"/>
            <w:r w:rsidR="00BA28B4" w:rsidRPr="00BA28B4">
              <w:rPr>
                <w:rFonts w:ascii="Times New Roman" w:hAnsi="Times New Roman"/>
                <w:sz w:val="28"/>
                <w:szCs w:val="28"/>
              </w:rPr>
              <w:t>Саракташский</w:t>
            </w:r>
            <w:proofErr w:type="spellEnd"/>
            <w:proofErr w:type="gramEnd"/>
            <w:r w:rsidR="00BA28B4" w:rsidRPr="00BA28B4">
              <w:rPr>
                <w:rFonts w:ascii="Times New Roman" w:hAnsi="Times New Roman"/>
                <w:sz w:val="28"/>
                <w:szCs w:val="28"/>
              </w:rPr>
              <w:t xml:space="preserve"> поссовет  </w:t>
            </w:r>
            <w:proofErr w:type="spellStart"/>
            <w:r w:rsidRPr="00761EE5">
              <w:rPr>
                <w:rStyle w:val="a8"/>
                <w:rFonts w:ascii="Times New Roman" w:hAnsi="Times New Roman"/>
                <w:b w:val="0"/>
                <w:sz w:val="28"/>
                <w:szCs w:val="28"/>
              </w:rPr>
              <w:t>Саракташского</w:t>
            </w:r>
            <w:proofErr w:type="spellEnd"/>
            <w:r w:rsidRPr="00761EE5">
              <w:rPr>
                <w:rStyle w:val="a8"/>
                <w:rFonts w:ascii="Times New Roman" w:hAnsi="Times New Roman"/>
                <w:b w:val="0"/>
                <w:sz w:val="28"/>
                <w:szCs w:val="28"/>
              </w:rPr>
              <w:t xml:space="preserve"> района Оренбургской области</w:t>
            </w:r>
          </w:p>
        </w:tc>
      </w:tr>
    </w:tbl>
    <w:p w:rsidR="003256C7" w:rsidRPr="003256C7" w:rsidRDefault="003256C7" w:rsidP="003256C7">
      <w:pPr>
        <w:shd w:val="clear" w:color="auto" w:fill="FFFFFF"/>
        <w:spacing w:after="0" w:line="240" w:lineRule="auto"/>
        <w:jc w:val="both"/>
        <w:rPr>
          <w:rFonts w:ascii="Times New Roman" w:hAnsi="Times New Roman"/>
          <w:sz w:val="28"/>
          <w:szCs w:val="28"/>
        </w:rPr>
      </w:pPr>
    </w:p>
    <w:p w:rsidR="003256C7" w:rsidRPr="003256C7" w:rsidRDefault="003256C7" w:rsidP="003256C7">
      <w:pPr>
        <w:spacing w:after="0" w:line="240" w:lineRule="auto"/>
        <w:jc w:val="right"/>
        <w:rPr>
          <w:rFonts w:ascii="Times New Roman" w:eastAsia="Calibri" w:hAnsi="Times New Roman"/>
          <w:i/>
          <w:sz w:val="28"/>
          <w:szCs w:val="28"/>
          <w:lang w:eastAsia="en-US"/>
        </w:rPr>
      </w:pPr>
    </w:p>
    <w:p w:rsidR="003256C7" w:rsidRPr="003256C7" w:rsidRDefault="003256C7" w:rsidP="003256C7">
      <w:pPr>
        <w:spacing w:after="0" w:line="240" w:lineRule="auto"/>
        <w:jc w:val="center"/>
        <w:rPr>
          <w:rFonts w:ascii="Times New Roman" w:eastAsia="Calibri" w:hAnsi="Times New Roman"/>
          <w:sz w:val="28"/>
          <w:szCs w:val="28"/>
          <w:lang w:eastAsia="en-US"/>
        </w:rPr>
      </w:pPr>
      <w:r w:rsidRPr="003256C7">
        <w:rPr>
          <w:rFonts w:ascii="Times New Roman" w:eastAsia="Calibri" w:hAnsi="Times New Roman"/>
          <w:sz w:val="28"/>
          <w:szCs w:val="28"/>
          <w:lang w:eastAsia="en-US"/>
        </w:rPr>
        <w:t>Согласие на обработку персональных данных</w:t>
      </w:r>
    </w:p>
    <w:p w:rsidR="003256C7" w:rsidRPr="003256C7" w:rsidRDefault="003256C7" w:rsidP="003256C7">
      <w:pPr>
        <w:spacing w:after="0" w:line="240" w:lineRule="auto"/>
        <w:jc w:val="center"/>
        <w:rPr>
          <w:rFonts w:ascii="Times New Roman" w:eastAsia="Calibri" w:hAnsi="Times New Roman"/>
          <w:sz w:val="28"/>
          <w:szCs w:val="28"/>
          <w:lang w:eastAsia="en-US"/>
        </w:rPr>
      </w:pPr>
    </w:p>
    <w:p w:rsidR="003256C7" w:rsidRPr="003256C7" w:rsidRDefault="003256C7" w:rsidP="003256C7">
      <w:pPr>
        <w:pBdr>
          <w:top w:val="single" w:sz="4" w:space="1" w:color="auto"/>
        </w:pBdr>
        <w:spacing w:after="0" w:line="240" w:lineRule="auto"/>
        <w:rPr>
          <w:rFonts w:ascii="Times New Roman" w:eastAsia="Calibri" w:hAnsi="Times New Roman"/>
          <w:sz w:val="28"/>
          <w:szCs w:val="28"/>
          <w:vertAlign w:val="subscript"/>
          <w:lang w:eastAsia="en-US"/>
        </w:rPr>
      </w:pPr>
      <w:r w:rsidRPr="003256C7">
        <w:rPr>
          <w:rFonts w:ascii="Times New Roman" w:eastAsia="Calibri" w:hAnsi="Times New Roman"/>
          <w:sz w:val="28"/>
          <w:szCs w:val="28"/>
          <w:vertAlign w:val="subscript"/>
          <w:lang w:eastAsia="en-US"/>
        </w:rPr>
        <w:t xml:space="preserve">                                                                        (место подачи инициативного проекта)               </w:t>
      </w:r>
    </w:p>
    <w:p w:rsidR="003256C7" w:rsidRPr="003256C7" w:rsidRDefault="003256C7" w:rsidP="003256C7">
      <w:pPr>
        <w:pBdr>
          <w:top w:val="single" w:sz="4" w:space="1" w:color="auto"/>
        </w:pBd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         </w:t>
      </w:r>
    </w:p>
    <w:p w:rsidR="003256C7" w:rsidRPr="003256C7" w:rsidRDefault="003256C7" w:rsidP="003256C7">
      <w:pPr>
        <w:pBdr>
          <w:top w:val="single" w:sz="4" w:space="1" w:color="auto"/>
        </w:pBd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                 </w:t>
      </w:r>
      <w:r w:rsidR="00761EE5">
        <w:rPr>
          <w:rFonts w:ascii="Times New Roman" w:eastAsia="Calibri" w:hAnsi="Times New Roman"/>
          <w:sz w:val="28"/>
          <w:szCs w:val="28"/>
          <w:lang w:eastAsia="en-US"/>
        </w:rPr>
        <w:t xml:space="preserve">                                        </w:t>
      </w:r>
      <w:r w:rsidRPr="003256C7">
        <w:rPr>
          <w:rFonts w:ascii="Times New Roman" w:eastAsia="Calibri" w:hAnsi="Times New Roman"/>
          <w:sz w:val="28"/>
          <w:szCs w:val="28"/>
          <w:lang w:eastAsia="en-US"/>
        </w:rPr>
        <w:t xml:space="preserve">                                      «___» ________ 20__  г.</w:t>
      </w:r>
    </w:p>
    <w:p w:rsidR="003256C7" w:rsidRPr="003256C7" w:rsidRDefault="003256C7" w:rsidP="003256C7">
      <w:pPr>
        <w:pBdr>
          <w:top w:val="single" w:sz="4" w:space="1" w:color="auto"/>
        </w:pBdr>
        <w:spacing w:after="0" w:line="240" w:lineRule="auto"/>
        <w:rPr>
          <w:rFonts w:ascii="Times New Roman" w:eastAsia="Calibri" w:hAnsi="Times New Roman"/>
          <w:sz w:val="28"/>
          <w:szCs w:val="28"/>
          <w:lang w:eastAsia="en-US"/>
        </w:rPr>
      </w:pPr>
      <w:r w:rsidRPr="003256C7">
        <w:rPr>
          <w:rFonts w:ascii="Times New Roman" w:eastAsia="Calibri" w:hAnsi="Times New Roman"/>
          <w:sz w:val="28"/>
          <w:szCs w:val="28"/>
          <w:lang w:eastAsia="en-US"/>
        </w:rPr>
        <w:t xml:space="preserve">                        </w:t>
      </w:r>
    </w:p>
    <w:p w:rsidR="003256C7" w:rsidRPr="003256C7" w:rsidRDefault="003256C7" w:rsidP="003256C7">
      <w:pPr>
        <w:spacing w:after="0" w:line="240" w:lineRule="auto"/>
        <w:ind w:firstLine="708"/>
        <w:jc w:val="both"/>
        <w:rPr>
          <w:rFonts w:ascii="Times New Roman" w:hAnsi="Times New Roman"/>
          <w:sz w:val="28"/>
          <w:szCs w:val="28"/>
        </w:rPr>
      </w:pPr>
      <w:r w:rsidRPr="003256C7">
        <w:rPr>
          <w:rFonts w:ascii="Times New Roman" w:hAnsi="Times New Roman"/>
          <w:sz w:val="28"/>
          <w:szCs w:val="28"/>
        </w:rPr>
        <w:t>Я, _________________________________________________</w:t>
      </w:r>
      <w:r w:rsidR="00761EE5">
        <w:rPr>
          <w:rFonts w:ascii="Times New Roman" w:hAnsi="Times New Roman"/>
          <w:sz w:val="28"/>
          <w:szCs w:val="28"/>
        </w:rPr>
        <w:t>__________</w:t>
      </w:r>
      <w:r w:rsidRPr="003256C7">
        <w:rPr>
          <w:rFonts w:ascii="Times New Roman" w:hAnsi="Times New Roman"/>
          <w:sz w:val="28"/>
          <w:szCs w:val="28"/>
        </w:rPr>
        <w:t>,</w:t>
      </w:r>
    </w:p>
    <w:p w:rsidR="003256C7" w:rsidRPr="003256C7" w:rsidRDefault="003256C7" w:rsidP="003256C7">
      <w:pPr>
        <w:spacing w:after="0" w:line="240" w:lineRule="auto"/>
        <w:jc w:val="center"/>
        <w:rPr>
          <w:rFonts w:ascii="Times New Roman" w:hAnsi="Times New Roman"/>
          <w:sz w:val="28"/>
          <w:szCs w:val="28"/>
          <w:vertAlign w:val="superscript"/>
        </w:rPr>
      </w:pPr>
      <w:r w:rsidRPr="003256C7">
        <w:rPr>
          <w:rFonts w:ascii="Times New Roman" w:hAnsi="Times New Roman"/>
          <w:sz w:val="28"/>
          <w:szCs w:val="28"/>
          <w:vertAlign w:val="superscript"/>
        </w:rPr>
        <w:t>(фамилия, имя, отчество)</w:t>
      </w:r>
    </w:p>
    <w:p w:rsidR="003256C7" w:rsidRPr="003256C7" w:rsidRDefault="003256C7" w:rsidP="003256C7">
      <w:pPr>
        <w:spacing w:after="0" w:line="240" w:lineRule="auto"/>
        <w:jc w:val="both"/>
        <w:rPr>
          <w:rFonts w:ascii="Times New Roman" w:hAnsi="Times New Roman"/>
          <w:sz w:val="28"/>
          <w:szCs w:val="28"/>
        </w:rPr>
      </w:pPr>
      <w:r w:rsidRPr="003256C7">
        <w:rPr>
          <w:rFonts w:ascii="Times New Roman" w:hAnsi="Times New Roman"/>
          <w:sz w:val="28"/>
          <w:szCs w:val="28"/>
        </w:rPr>
        <w:t>зарегистрированный(</w:t>
      </w:r>
      <w:proofErr w:type="spellStart"/>
      <w:r w:rsidRPr="003256C7">
        <w:rPr>
          <w:rFonts w:ascii="Times New Roman" w:hAnsi="Times New Roman"/>
          <w:sz w:val="28"/>
          <w:szCs w:val="28"/>
        </w:rPr>
        <w:t>ая</w:t>
      </w:r>
      <w:proofErr w:type="spellEnd"/>
      <w:r w:rsidRPr="003256C7">
        <w:rPr>
          <w:rFonts w:ascii="Times New Roman" w:hAnsi="Times New Roman"/>
          <w:sz w:val="28"/>
          <w:szCs w:val="28"/>
        </w:rPr>
        <w:t>) по адресу: ______________________</w:t>
      </w:r>
      <w:r w:rsidR="00C966A1">
        <w:rPr>
          <w:rFonts w:ascii="Times New Roman" w:hAnsi="Times New Roman"/>
          <w:sz w:val="28"/>
          <w:szCs w:val="28"/>
        </w:rPr>
        <w:t>______________</w:t>
      </w:r>
    </w:p>
    <w:p w:rsidR="003256C7" w:rsidRPr="003256C7" w:rsidRDefault="003256C7" w:rsidP="003256C7">
      <w:pPr>
        <w:spacing w:after="0" w:line="240" w:lineRule="auto"/>
        <w:jc w:val="both"/>
        <w:rPr>
          <w:rFonts w:ascii="Times New Roman" w:hAnsi="Times New Roman"/>
          <w:sz w:val="28"/>
          <w:szCs w:val="28"/>
        </w:rPr>
      </w:pPr>
      <w:r w:rsidRPr="003256C7">
        <w:rPr>
          <w:rFonts w:ascii="Times New Roman" w:hAnsi="Times New Roman"/>
          <w:sz w:val="28"/>
          <w:szCs w:val="28"/>
        </w:rPr>
        <w:t>____________________________________________________</w:t>
      </w:r>
      <w:r w:rsidR="00C966A1">
        <w:rPr>
          <w:rFonts w:ascii="Times New Roman" w:hAnsi="Times New Roman"/>
          <w:sz w:val="28"/>
          <w:szCs w:val="28"/>
        </w:rPr>
        <w:t>_______________</w:t>
      </w:r>
    </w:p>
    <w:p w:rsidR="00C966A1" w:rsidRDefault="003256C7" w:rsidP="003256C7">
      <w:pPr>
        <w:spacing w:after="0" w:line="240" w:lineRule="auto"/>
        <w:jc w:val="both"/>
        <w:rPr>
          <w:rFonts w:ascii="Times New Roman" w:hAnsi="Times New Roman"/>
          <w:sz w:val="16"/>
          <w:szCs w:val="16"/>
        </w:rPr>
      </w:pPr>
      <w:r w:rsidRPr="003256C7">
        <w:rPr>
          <w:rFonts w:ascii="Times New Roman" w:hAnsi="Times New Roman"/>
          <w:sz w:val="28"/>
          <w:szCs w:val="28"/>
        </w:rPr>
        <w:t>____________________________________ серия _______ №____</w:t>
      </w:r>
      <w:r w:rsidR="00C966A1">
        <w:rPr>
          <w:rFonts w:ascii="Times New Roman" w:hAnsi="Times New Roman"/>
          <w:sz w:val="28"/>
          <w:szCs w:val="28"/>
        </w:rPr>
        <w:t xml:space="preserve">______ выдан                                                                                                  </w:t>
      </w:r>
    </w:p>
    <w:p w:rsidR="003256C7" w:rsidRPr="003256C7" w:rsidRDefault="00C966A1" w:rsidP="00C966A1">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___________________________________________________________________ </w:t>
      </w:r>
      <w:r w:rsidR="003256C7" w:rsidRPr="00C966A1">
        <w:rPr>
          <w:rFonts w:ascii="Times New Roman" w:hAnsi="Times New Roman"/>
          <w:sz w:val="16"/>
          <w:szCs w:val="16"/>
        </w:rPr>
        <w:t>(орган, выдавший документ удостоверяющий личность)</w:t>
      </w:r>
    </w:p>
    <w:p w:rsidR="003256C7" w:rsidRPr="003256C7" w:rsidRDefault="003256C7" w:rsidP="003256C7">
      <w:pPr>
        <w:spacing w:after="0" w:line="240" w:lineRule="auto"/>
        <w:jc w:val="both"/>
        <w:rPr>
          <w:rFonts w:ascii="Times New Roman" w:hAnsi="Times New Roman"/>
          <w:sz w:val="28"/>
          <w:szCs w:val="28"/>
        </w:rPr>
      </w:pPr>
      <w:r w:rsidRPr="003256C7">
        <w:rPr>
          <w:rFonts w:ascii="Times New Roman" w:hAnsi="Times New Roman"/>
          <w:sz w:val="28"/>
          <w:szCs w:val="28"/>
        </w:rPr>
        <w:t>в соответствии со статьёй 9 Федерального закона от 27 июля 2006 года № 152-ФЗ «О персональных данных» настоящим даю свое согласие:</w:t>
      </w:r>
    </w:p>
    <w:p w:rsidR="003256C7" w:rsidRPr="003256C7" w:rsidRDefault="003256C7" w:rsidP="003256C7">
      <w:pPr>
        <w:spacing w:after="0" w:line="240" w:lineRule="auto"/>
        <w:ind w:firstLine="708"/>
        <w:jc w:val="both"/>
        <w:rPr>
          <w:rFonts w:ascii="Times New Roman" w:hAnsi="Times New Roman"/>
          <w:sz w:val="28"/>
          <w:szCs w:val="28"/>
        </w:rPr>
      </w:pPr>
      <w:r w:rsidRPr="003256C7">
        <w:rPr>
          <w:rFonts w:ascii="Times New Roman" w:hAnsi="Times New Roman"/>
          <w:sz w:val="28"/>
          <w:szCs w:val="28"/>
        </w:rPr>
        <w:t xml:space="preserve">1. На обработку моих персональных данных операторам персональных данных: администрации </w:t>
      </w:r>
      <w:proofErr w:type="gramStart"/>
      <w:r w:rsidRPr="00C966A1">
        <w:rPr>
          <w:rStyle w:val="a8"/>
          <w:rFonts w:ascii="Times New Roman" w:hAnsi="Times New Roman"/>
          <w:b w:val="0"/>
          <w:sz w:val="28"/>
          <w:szCs w:val="28"/>
        </w:rPr>
        <w:t>муниципального  образования</w:t>
      </w:r>
      <w:proofErr w:type="gramEnd"/>
      <w:r w:rsidRPr="00C966A1">
        <w:rPr>
          <w:rStyle w:val="a8"/>
          <w:rFonts w:ascii="Times New Roman" w:hAnsi="Times New Roman"/>
          <w:b w:val="0"/>
          <w:sz w:val="28"/>
          <w:szCs w:val="28"/>
        </w:rPr>
        <w:t xml:space="preserve"> </w:t>
      </w:r>
      <w:proofErr w:type="spellStart"/>
      <w:r w:rsidR="008E5FC3">
        <w:rPr>
          <w:rFonts w:ascii="Times New Roman" w:hAnsi="Times New Roman"/>
          <w:sz w:val="28"/>
          <w:szCs w:val="28"/>
        </w:rPr>
        <w:t>Саракташский</w:t>
      </w:r>
      <w:proofErr w:type="spellEnd"/>
      <w:r w:rsidR="008E5FC3">
        <w:rPr>
          <w:rFonts w:ascii="Times New Roman" w:hAnsi="Times New Roman"/>
          <w:sz w:val="28"/>
          <w:szCs w:val="28"/>
        </w:rPr>
        <w:t xml:space="preserve"> </w:t>
      </w:r>
      <w:r w:rsidR="008035AC">
        <w:rPr>
          <w:rFonts w:ascii="Times New Roman" w:hAnsi="Times New Roman"/>
          <w:sz w:val="28"/>
          <w:szCs w:val="28"/>
        </w:rPr>
        <w:t>п</w:t>
      </w:r>
      <w:r w:rsidR="008E5FC3">
        <w:rPr>
          <w:rFonts w:ascii="Times New Roman" w:hAnsi="Times New Roman"/>
          <w:sz w:val="28"/>
          <w:szCs w:val="28"/>
        </w:rPr>
        <w:t xml:space="preserve">оссовет </w:t>
      </w:r>
      <w:proofErr w:type="spellStart"/>
      <w:r w:rsidRPr="00C966A1">
        <w:rPr>
          <w:rStyle w:val="a8"/>
          <w:rFonts w:ascii="Times New Roman" w:hAnsi="Times New Roman"/>
          <w:b w:val="0"/>
          <w:sz w:val="28"/>
          <w:szCs w:val="28"/>
        </w:rPr>
        <w:t>Саракташского</w:t>
      </w:r>
      <w:proofErr w:type="spellEnd"/>
      <w:r w:rsidRPr="00C966A1">
        <w:rPr>
          <w:rStyle w:val="a8"/>
          <w:rFonts w:ascii="Times New Roman" w:hAnsi="Times New Roman"/>
          <w:b w:val="0"/>
          <w:sz w:val="28"/>
          <w:szCs w:val="28"/>
        </w:rPr>
        <w:t xml:space="preserve"> района Оренбургской области</w:t>
      </w:r>
      <w:r w:rsidRPr="00C966A1">
        <w:rPr>
          <w:rFonts w:ascii="Times New Roman" w:hAnsi="Times New Roman"/>
          <w:b/>
          <w:sz w:val="28"/>
          <w:szCs w:val="28"/>
        </w:rPr>
        <w:t>,</w:t>
      </w:r>
      <w:r w:rsidRPr="003256C7">
        <w:rPr>
          <w:rFonts w:ascii="Times New Roman" w:hAnsi="Times New Roman"/>
          <w:sz w:val="28"/>
          <w:szCs w:val="28"/>
        </w:rPr>
        <w:t xml:space="preserve"> находящейся по адресу: 4621</w:t>
      </w:r>
      <w:r w:rsidR="00FA6A03">
        <w:rPr>
          <w:rFonts w:ascii="Times New Roman" w:hAnsi="Times New Roman"/>
          <w:sz w:val="28"/>
          <w:szCs w:val="28"/>
        </w:rPr>
        <w:t>0</w:t>
      </w:r>
      <w:r w:rsidR="00CE751E">
        <w:rPr>
          <w:rFonts w:ascii="Times New Roman" w:hAnsi="Times New Roman"/>
          <w:sz w:val="28"/>
          <w:szCs w:val="28"/>
        </w:rPr>
        <w:t>0</w:t>
      </w:r>
      <w:r w:rsidRPr="003256C7">
        <w:rPr>
          <w:rFonts w:ascii="Times New Roman" w:hAnsi="Times New Roman"/>
          <w:sz w:val="28"/>
          <w:szCs w:val="28"/>
        </w:rPr>
        <w:t xml:space="preserve">, </w:t>
      </w:r>
      <w:proofErr w:type="spellStart"/>
      <w:r w:rsidRPr="003256C7">
        <w:rPr>
          <w:rFonts w:ascii="Times New Roman" w:hAnsi="Times New Roman"/>
          <w:sz w:val="28"/>
          <w:szCs w:val="28"/>
        </w:rPr>
        <w:t>Оренбурсгкая</w:t>
      </w:r>
      <w:proofErr w:type="spellEnd"/>
      <w:r w:rsidRPr="003256C7">
        <w:rPr>
          <w:rFonts w:ascii="Times New Roman" w:hAnsi="Times New Roman"/>
          <w:sz w:val="28"/>
          <w:szCs w:val="28"/>
        </w:rPr>
        <w:t xml:space="preserve"> область, </w:t>
      </w:r>
      <w:proofErr w:type="spellStart"/>
      <w:r w:rsidRPr="003256C7">
        <w:rPr>
          <w:rFonts w:ascii="Times New Roman" w:hAnsi="Times New Roman"/>
          <w:sz w:val="28"/>
          <w:szCs w:val="28"/>
        </w:rPr>
        <w:t>Саракташский</w:t>
      </w:r>
      <w:proofErr w:type="spellEnd"/>
      <w:r w:rsidRPr="003256C7">
        <w:rPr>
          <w:rFonts w:ascii="Times New Roman" w:hAnsi="Times New Roman"/>
          <w:sz w:val="28"/>
          <w:szCs w:val="28"/>
        </w:rPr>
        <w:t xml:space="preserve"> район, </w:t>
      </w:r>
      <w:r w:rsidR="008E5FC3">
        <w:rPr>
          <w:rFonts w:ascii="Times New Roman" w:hAnsi="Times New Roman"/>
          <w:sz w:val="28"/>
          <w:szCs w:val="28"/>
        </w:rPr>
        <w:t>п</w:t>
      </w:r>
      <w:r w:rsidRPr="003256C7">
        <w:rPr>
          <w:rFonts w:ascii="Times New Roman" w:hAnsi="Times New Roman"/>
          <w:sz w:val="28"/>
          <w:szCs w:val="28"/>
        </w:rPr>
        <w:t xml:space="preserve">. </w:t>
      </w:r>
      <w:r w:rsidR="008E5FC3">
        <w:rPr>
          <w:rFonts w:ascii="Times New Roman" w:hAnsi="Times New Roman"/>
          <w:sz w:val="28"/>
          <w:szCs w:val="28"/>
        </w:rPr>
        <w:t>Саракташ</w:t>
      </w:r>
      <w:r w:rsidRPr="003256C7">
        <w:rPr>
          <w:rFonts w:ascii="Times New Roman" w:hAnsi="Times New Roman"/>
          <w:sz w:val="28"/>
          <w:szCs w:val="28"/>
        </w:rPr>
        <w:t xml:space="preserve">, ул. </w:t>
      </w:r>
      <w:r w:rsidR="00C966A1">
        <w:rPr>
          <w:rFonts w:ascii="Times New Roman" w:hAnsi="Times New Roman"/>
          <w:sz w:val="28"/>
          <w:szCs w:val="28"/>
        </w:rPr>
        <w:t>С</w:t>
      </w:r>
      <w:r w:rsidR="008E5FC3">
        <w:rPr>
          <w:rFonts w:ascii="Times New Roman" w:hAnsi="Times New Roman"/>
          <w:sz w:val="28"/>
          <w:szCs w:val="28"/>
        </w:rPr>
        <w:t>вердлова, д.5</w:t>
      </w:r>
      <w:r w:rsidRPr="003256C7">
        <w:rPr>
          <w:rFonts w:ascii="Times New Roman" w:hAnsi="Times New Roman"/>
          <w:sz w:val="28"/>
          <w:szCs w:val="28"/>
        </w:rPr>
        <w:t xml:space="preserve"> </w:t>
      </w:r>
    </w:p>
    <w:p w:rsidR="003256C7" w:rsidRPr="00C966A1" w:rsidRDefault="003256C7" w:rsidP="003256C7">
      <w:pPr>
        <w:spacing w:after="0" w:line="240" w:lineRule="auto"/>
        <w:jc w:val="both"/>
        <w:rPr>
          <w:rFonts w:ascii="Times New Roman" w:hAnsi="Times New Roman"/>
          <w:sz w:val="16"/>
          <w:szCs w:val="16"/>
        </w:rPr>
      </w:pPr>
      <w:r w:rsidRPr="003256C7">
        <w:rPr>
          <w:rFonts w:ascii="Times New Roman" w:hAnsi="Times New Roman"/>
          <w:sz w:val="28"/>
          <w:szCs w:val="28"/>
        </w:rPr>
        <w:t>___________________________________________________________</w:t>
      </w:r>
      <w:r w:rsidR="00F30015">
        <w:rPr>
          <w:rFonts w:ascii="Times New Roman" w:hAnsi="Times New Roman"/>
          <w:sz w:val="28"/>
          <w:szCs w:val="28"/>
        </w:rPr>
        <w:t>_______</w:t>
      </w:r>
      <w:r w:rsidRPr="003256C7">
        <w:rPr>
          <w:rFonts w:ascii="Times New Roman" w:hAnsi="Times New Roman"/>
          <w:sz w:val="28"/>
          <w:szCs w:val="28"/>
        </w:rPr>
        <w:t xml:space="preserve">: </w:t>
      </w:r>
      <w:r w:rsidRPr="00C966A1">
        <w:rPr>
          <w:rFonts w:ascii="Times New Roman" w:hAnsi="Times New Roman"/>
          <w:sz w:val="16"/>
          <w:szCs w:val="16"/>
        </w:rPr>
        <w:t>фамилия, имя, отчество, документ, подтверждающий полномочия инициатора проекта, номер контактного телефона, электронный адрес.</w:t>
      </w:r>
    </w:p>
    <w:p w:rsidR="003256C7" w:rsidRPr="003256C7" w:rsidRDefault="003256C7" w:rsidP="003256C7">
      <w:pPr>
        <w:spacing w:after="0" w:line="240" w:lineRule="auto"/>
        <w:ind w:firstLine="708"/>
        <w:jc w:val="both"/>
        <w:rPr>
          <w:rFonts w:ascii="Times New Roman" w:hAnsi="Times New Roman"/>
          <w:sz w:val="28"/>
          <w:szCs w:val="28"/>
        </w:rPr>
      </w:pPr>
      <w:r w:rsidRPr="003256C7">
        <w:rPr>
          <w:rFonts w:ascii="Times New Roman" w:hAnsi="Times New Roman"/>
          <w:sz w:val="28"/>
          <w:szCs w:val="2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3256C7" w:rsidRPr="003256C7" w:rsidRDefault="003256C7" w:rsidP="003256C7">
      <w:pPr>
        <w:spacing w:after="0" w:line="240" w:lineRule="auto"/>
        <w:ind w:firstLine="708"/>
        <w:jc w:val="both"/>
        <w:rPr>
          <w:rFonts w:ascii="Times New Roman" w:hAnsi="Times New Roman"/>
          <w:sz w:val="28"/>
          <w:szCs w:val="28"/>
        </w:rPr>
      </w:pPr>
      <w:r w:rsidRPr="003256C7">
        <w:rPr>
          <w:rFonts w:ascii="Times New Roman" w:hAnsi="Times New Roman"/>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w:t>
      </w:r>
      <w:r w:rsidRPr="003256C7">
        <w:rPr>
          <w:rFonts w:ascii="Times New Roman" w:hAnsi="Times New Roman"/>
          <w:sz w:val="28"/>
          <w:szCs w:val="28"/>
        </w:rPr>
        <w:lastRenderedPageBreak/>
        <w:t>осуществление любых иных действий, предусмотренных действующим законодательством Российской Федерации.</w:t>
      </w:r>
    </w:p>
    <w:p w:rsidR="003256C7" w:rsidRPr="003256C7" w:rsidRDefault="003256C7" w:rsidP="003256C7">
      <w:pPr>
        <w:spacing w:after="0" w:line="240" w:lineRule="auto"/>
        <w:ind w:firstLine="851"/>
        <w:jc w:val="both"/>
        <w:rPr>
          <w:rFonts w:ascii="Times New Roman" w:hAnsi="Times New Roman"/>
          <w:sz w:val="28"/>
          <w:szCs w:val="28"/>
        </w:rPr>
      </w:pPr>
      <w:r w:rsidRPr="003256C7">
        <w:rPr>
          <w:rFonts w:ascii="Times New Roman" w:hAnsi="Times New Roman"/>
          <w:sz w:val="28"/>
          <w:szCs w:val="28"/>
        </w:rPr>
        <w:t xml:space="preserve">Доступ к моим персональным данным могут получать сотрудники администрации </w:t>
      </w:r>
      <w:proofErr w:type="gramStart"/>
      <w:r w:rsidRPr="00C966A1">
        <w:rPr>
          <w:rStyle w:val="a8"/>
          <w:rFonts w:ascii="Times New Roman" w:hAnsi="Times New Roman"/>
          <w:b w:val="0"/>
          <w:sz w:val="28"/>
          <w:szCs w:val="28"/>
        </w:rPr>
        <w:t>муниципального  образования</w:t>
      </w:r>
      <w:proofErr w:type="gramEnd"/>
      <w:r w:rsidRPr="00C966A1">
        <w:rPr>
          <w:rStyle w:val="a8"/>
          <w:rFonts w:ascii="Times New Roman" w:hAnsi="Times New Roman"/>
          <w:b w:val="0"/>
          <w:sz w:val="28"/>
          <w:szCs w:val="28"/>
        </w:rPr>
        <w:t xml:space="preserve"> </w:t>
      </w:r>
      <w:proofErr w:type="spellStart"/>
      <w:r w:rsidR="00BA28B4" w:rsidRPr="00BA28B4">
        <w:rPr>
          <w:rFonts w:ascii="Times New Roman" w:hAnsi="Times New Roman"/>
          <w:sz w:val="28"/>
          <w:szCs w:val="28"/>
        </w:rPr>
        <w:t>Саракташский</w:t>
      </w:r>
      <w:proofErr w:type="spellEnd"/>
      <w:r w:rsidR="00BA28B4" w:rsidRPr="00BA28B4">
        <w:rPr>
          <w:rFonts w:ascii="Times New Roman" w:hAnsi="Times New Roman"/>
          <w:sz w:val="28"/>
          <w:szCs w:val="28"/>
        </w:rPr>
        <w:t xml:space="preserve"> поссовет  </w:t>
      </w:r>
      <w:proofErr w:type="spellStart"/>
      <w:r w:rsidRPr="00C966A1">
        <w:rPr>
          <w:rStyle w:val="a8"/>
          <w:rFonts w:ascii="Times New Roman" w:hAnsi="Times New Roman"/>
          <w:b w:val="0"/>
          <w:sz w:val="28"/>
          <w:szCs w:val="28"/>
        </w:rPr>
        <w:t>Саракташского</w:t>
      </w:r>
      <w:proofErr w:type="spellEnd"/>
      <w:r w:rsidRPr="00C966A1">
        <w:rPr>
          <w:rStyle w:val="a8"/>
          <w:rFonts w:ascii="Times New Roman" w:hAnsi="Times New Roman"/>
          <w:b w:val="0"/>
          <w:sz w:val="28"/>
          <w:szCs w:val="28"/>
        </w:rPr>
        <w:t xml:space="preserve"> района Оренбургской области</w:t>
      </w:r>
      <w:r w:rsidRPr="003256C7">
        <w:rPr>
          <w:rFonts w:ascii="Times New Roman" w:hAnsi="Times New Roman"/>
          <w:sz w:val="28"/>
          <w:szCs w:val="28"/>
        </w:rPr>
        <w:t xml:space="preserve"> в случае служебной необходимости в объеме, требуемом для исполнения ими своих обязательств.</w:t>
      </w:r>
    </w:p>
    <w:p w:rsidR="003256C7" w:rsidRPr="003256C7" w:rsidRDefault="003256C7" w:rsidP="003256C7">
      <w:pPr>
        <w:spacing w:after="0" w:line="240" w:lineRule="auto"/>
        <w:ind w:firstLine="851"/>
        <w:jc w:val="both"/>
        <w:rPr>
          <w:rFonts w:ascii="Times New Roman" w:hAnsi="Times New Roman"/>
          <w:sz w:val="28"/>
          <w:szCs w:val="28"/>
        </w:rPr>
      </w:pPr>
      <w:r w:rsidRPr="003256C7">
        <w:rPr>
          <w:rFonts w:ascii="Times New Roman" w:hAnsi="Times New Roman"/>
          <w:sz w:val="28"/>
          <w:szCs w:val="28"/>
        </w:rPr>
        <w:t xml:space="preserve">Администрация </w:t>
      </w:r>
      <w:proofErr w:type="gramStart"/>
      <w:r w:rsidRPr="00C966A1">
        <w:rPr>
          <w:rStyle w:val="a8"/>
          <w:rFonts w:ascii="Times New Roman" w:hAnsi="Times New Roman"/>
          <w:b w:val="0"/>
          <w:sz w:val="28"/>
          <w:szCs w:val="28"/>
        </w:rPr>
        <w:t>муниципального  образования</w:t>
      </w:r>
      <w:proofErr w:type="gramEnd"/>
      <w:r w:rsidRPr="00C966A1">
        <w:rPr>
          <w:rStyle w:val="a8"/>
          <w:rFonts w:ascii="Times New Roman" w:hAnsi="Times New Roman"/>
          <w:b w:val="0"/>
          <w:sz w:val="28"/>
          <w:szCs w:val="28"/>
        </w:rPr>
        <w:t xml:space="preserve"> </w:t>
      </w:r>
      <w:proofErr w:type="spellStart"/>
      <w:r w:rsidR="00BA28B4" w:rsidRPr="00BA28B4">
        <w:rPr>
          <w:rFonts w:ascii="Times New Roman" w:hAnsi="Times New Roman"/>
          <w:sz w:val="28"/>
          <w:szCs w:val="28"/>
        </w:rPr>
        <w:t>Саракташский</w:t>
      </w:r>
      <w:proofErr w:type="spellEnd"/>
      <w:r w:rsidR="00BA28B4" w:rsidRPr="00BA28B4">
        <w:rPr>
          <w:rFonts w:ascii="Times New Roman" w:hAnsi="Times New Roman"/>
          <w:sz w:val="28"/>
          <w:szCs w:val="28"/>
        </w:rPr>
        <w:t xml:space="preserve"> поссовет  </w:t>
      </w:r>
      <w:proofErr w:type="spellStart"/>
      <w:r w:rsidRPr="00C966A1">
        <w:rPr>
          <w:rStyle w:val="a8"/>
          <w:rFonts w:ascii="Times New Roman" w:hAnsi="Times New Roman"/>
          <w:b w:val="0"/>
          <w:sz w:val="28"/>
          <w:szCs w:val="28"/>
        </w:rPr>
        <w:t>Саракташского</w:t>
      </w:r>
      <w:proofErr w:type="spellEnd"/>
      <w:r w:rsidRPr="00C966A1">
        <w:rPr>
          <w:rStyle w:val="a8"/>
          <w:rFonts w:ascii="Times New Roman" w:hAnsi="Times New Roman"/>
          <w:b w:val="0"/>
          <w:sz w:val="28"/>
          <w:szCs w:val="28"/>
        </w:rPr>
        <w:t xml:space="preserve"> района Оренбургской области</w:t>
      </w:r>
      <w:r w:rsidRPr="003256C7">
        <w:rPr>
          <w:rFonts w:ascii="Times New Roman" w:hAnsi="Times New Roman"/>
          <w:sz w:val="28"/>
          <w:szCs w:val="28"/>
        </w:rPr>
        <w:t xml:space="preserve"> не раскрывают персональные данные граждан третьим лицам, за исключением случаев, прямо предусмотренных действующим законодательством.</w:t>
      </w:r>
    </w:p>
    <w:p w:rsidR="003256C7" w:rsidRPr="003256C7" w:rsidRDefault="003256C7" w:rsidP="003256C7">
      <w:pPr>
        <w:shd w:val="clear" w:color="auto" w:fill="FFFFFF"/>
        <w:spacing w:after="0" w:line="240" w:lineRule="auto"/>
        <w:ind w:firstLine="708"/>
        <w:jc w:val="both"/>
        <w:rPr>
          <w:rFonts w:ascii="Times New Roman" w:hAnsi="Times New Roman"/>
          <w:sz w:val="28"/>
          <w:szCs w:val="28"/>
          <w:shd w:val="clear" w:color="auto" w:fill="FFFFFF"/>
        </w:rPr>
      </w:pPr>
      <w:r w:rsidRPr="003256C7">
        <w:rPr>
          <w:rFonts w:ascii="Times New Roman" w:hAnsi="Times New Roman"/>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3256C7" w:rsidRPr="003256C7" w:rsidRDefault="003256C7" w:rsidP="003256C7">
      <w:pPr>
        <w:spacing w:after="0" w:line="240" w:lineRule="auto"/>
        <w:ind w:firstLine="708"/>
        <w:rPr>
          <w:rFonts w:ascii="Times New Roman" w:hAnsi="Times New Roman"/>
          <w:sz w:val="28"/>
          <w:szCs w:val="28"/>
        </w:rPr>
      </w:pPr>
      <w:r w:rsidRPr="003256C7">
        <w:rPr>
          <w:rFonts w:ascii="Times New Roman" w:hAnsi="Times New Roman"/>
          <w:sz w:val="28"/>
          <w:szCs w:val="28"/>
        </w:rPr>
        <w:t>Согласие на обработку персональных данных может быть отозвано.</w:t>
      </w:r>
    </w:p>
    <w:p w:rsidR="003256C7" w:rsidRPr="003256C7" w:rsidRDefault="003256C7" w:rsidP="003256C7">
      <w:pPr>
        <w:spacing w:after="0" w:line="240" w:lineRule="auto"/>
        <w:ind w:firstLine="708"/>
        <w:rPr>
          <w:rFonts w:ascii="Times New Roman" w:hAnsi="Times New Roman"/>
          <w:sz w:val="28"/>
          <w:szCs w:val="28"/>
        </w:rPr>
      </w:pPr>
      <w:r w:rsidRPr="003256C7">
        <w:rPr>
          <w:rFonts w:ascii="Times New Roman" w:hAnsi="Times New Roman"/>
          <w:sz w:val="28"/>
          <w:szCs w:val="28"/>
        </w:rPr>
        <w:t xml:space="preserve"> </w:t>
      </w:r>
    </w:p>
    <w:p w:rsidR="003256C7" w:rsidRPr="003256C7" w:rsidRDefault="003256C7" w:rsidP="003256C7">
      <w:pPr>
        <w:spacing w:after="0" w:line="240" w:lineRule="auto"/>
        <w:rPr>
          <w:rFonts w:ascii="Times New Roman" w:hAnsi="Times New Roman"/>
          <w:sz w:val="28"/>
          <w:szCs w:val="28"/>
        </w:rPr>
      </w:pPr>
      <w:r w:rsidRPr="003256C7">
        <w:rPr>
          <w:rFonts w:ascii="Times New Roman" w:hAnsi="Times New Roman"/>
          <w:sz w:val="28"/>
          <w:szCs w:val="28"/>
        </w:rPr>
        <w:t xml:space="preserve">___________________________________________________      </w:t>
      </w:r>
      <w:r w:rsidR="00C966A1">
        <w:rPr>
          <w:rFonts w:ascii="Times New Roman" w:hAnsi="Times New Roman"/>
          <w:sz w:val="28"/>
          <w:szCs w:val="28"/>
        </w:rPr>
        <w:t xml:space="preserve">     __________</w:t>
      </w:r>
    </w:p>
    <w:p w:rsidR="003256C7" w:rsidRPr="00C966A1" w:rsidRDefault="003256C7" w:rsidP="003256C7">
      <w:pPr>
        <w:spacing w:after="0" w:line="240" w:lineRule="auto"/>
        <w:jc w:val="both"/>
        <w:rPr>
          <w:rFonts w:ascii="Times New Roman" w:hAnsi="Times New Roman"/>
          <w:sz w:val="16"/>
          <w:szCs w:val="16"/>
        </w:rPr>
      </w:pPr>
      <w:r w:rsidRPr="003256C7">
        <w:rPr>
          <w:rFonts w:ascii="Times New Roman" w:hAnsi="Times New Roman"/>
          <w:sz w:val="28"/>
          <w:szCs w:val="28"/>
        </w:rPr>
        <w:t xml:space="preserve">                      </w:t>
      </w:r>
      <w:r w:rsidRPr="00C966A1">
        <w:rPr>
          <w:rFonts w:ascii="Times New Roman" w:hAnsi="Times New Roman"/>
          <w:sz w:val="16"/>
          <w:szCs w:val="16"/>
        </w:rPr>
        <w:t xml:space="preserve">(фамилия, имя, </w:t>
      </w:r>
      <w:proofErr w:type="gramStart"/>
      <w:r w:rsidRPr="00C966A1">
        <w:rPr>
          <w:rFonts w:ascii="Times New Roman" w:hAnsi="Times New Roman"/>
          <w:sz w:val="16"/>
          <w:szCs w:val="16"/>
        </w:rPr>
        <w:t xml:space="preserve">отчество)   </w:t>
      </w:r>
      <w:proofErr w:type="gramEnd"/>
      <w:r w:rsidRPr="00C966A1">
        <w:rPr>
          <w:rFonts w:ascii="Times New Roman" w:hAnsi="Times New Roman"/>
          <w:sz w:val="16"/>
          <w:szCs w:val="16"/>
        </w:rPr>
        <w:t xml:space="preserve">                                            </w:t>
      </w:r>
      <w:r w:rsidR="00C966A1">
        <w:rPr>
          <w:rFonts w:ascii="Times New Roman" w:hAnsi="Times New Roman"/>
          <w:sz w:val="16"/>
          <w:szCs w:val="16"/>
        </w:rPr>
        <w:t xml:space="preserve">                                                                               </w:t>
      </w:r>
      <w:r w:rsidRPr="00C966A1">
        <w:rPr>
          <w:rFonts w:ascii="Times New Roman" w:hAnsi="Times New Roman"/>
          <w:sz w:val="16"/>
          <w:szCs w:val="16"/>
        </w:rPr>
        <w:t xml:space="preserve"> (подпись)         </w:t>
      </w:r>
    </w:p>
    <w:p w:rsidR="003256C7" w:rsidRPr="003256C7" w:rsidRDefault="003256C7" w:rsidP="003256C7">
      <w:pPr>
        <w:spacing w:after="0" w:line="240" w:lineRule="auto"/>
        <w:rPr>
          <w:rFonts w:ascii="Times New Roman" w:hAnsi="Times New Roman"/>
          <w:b/>
          <w:sz w:val="28"/>
          <w:szCs w:val="28"/>
        </w:rPr>
      </w:pPr>
    </w:p>
    <w:p w:rsidR="003256C7" w:rsidRPr="003256C7" w:rsidRDefault="003256C7" w:rsidP="003256C7">
      <w:pPr>
        <w:spacing w:after="0" w:line="240" w:lineRule="auto"/>
        <w:ind w:left="709"/>
        <w:jc w:val="center"/>
        <w:rPr>
          <w:rFonts w:ascii="Times New Roman" w:hAnsi="Times New Roman"/>
          <w:sz w:val="28"/>
          <w:szCs w:val="28"/>
        </w:rPr>
      </w:pPr>
    </w:p>
    <w:p w:rsidR="00471A49" w:rsidRPr="003256C7" w:rsidRDefault="00471A49" w:rsidP="003256C7">
      <w:pPr>
        <w:autoSpaceDE w:val="0"/>
        <w:autoSpaceDN w:val="0"/>
        <w:adjustRightInd w:val="0"/>
        <w:spacing w:after="0" w:line="240" w:lineRule="auto"/>
        <w:jc w:val="center"/>
        <w:rPr>
          <w:rFonts w:ascii="Times New Roman" w:hAnsi="Times New Roman"/>
          <w:sz w:val="28"/>
          <w:szCs w:val="28"/>
        </w:rPr>
      </w:pPr>
    </w:p>
    <w:sectPr w:rsidR="00471A49" w:rsidRPr="003256C7" w:rsidSect="004B5982">
      <w:pgSz w:w="11906" w:h="16838"/>
      <w:pgMar w:top="1134" w:right="707"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744" w:rsidRDefault="00984744" w:rsidP="00E62F1A">
      <w:pPr>
        <w:spacing w:after="0" w:line="240" w:lineRule="auto"/>
      </w:pPr>
      <w:r>
        <w:separator/>
      </w:r>
    </w:p>
  </w:endnote>
  <w:endnote w:type="continuationSeparator" w:id="0">
    <w:p w:rsidR="00984744" w:rsidRDefault="00984744" w:rsidP="00E6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744" w:rsidRDefault="00984744" w:rsidP="00E62F1A">
      <w:pPr>
        <w:spacing w:after="0" w:line="240" w:lineRule="auto"/>
      </w:pPr>
      <w:r>
        <w:separator/>
      </w:r>
    </w:p>
  </w:footnote>
  <w:footnote w:type="continuationSeparator" w:id="0">
    <w:p w:rsidR="00984744" w:rsidRDefault="00984744" w:rsidP="00E62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74056"/>
      <w:docPartObj>
        <w:docPartGallery w:val="Page Numbers (Top of Page)"/>
        <w:docPartUnique/>
      </w:docPartObj>
    </w:sdtPr>
    <w:sdtEndPr/>
    <w:sdtContent>
      <w:p w:rsidR="00E62F1A" w:rsidRDefault="00984744">
        <w:pPr>
          <w:pStyle w:val="a9"/>
          <w:jc w:val="center"/>
        </w:pPr>
        <w:r>
          <w:fldChar w:fldCharType="begin"/>
        </w:r>
        <w:r>
          <w:instrText xml:space="preserve"> PAGE   \* MERGEFORMAT </w:instrText>
        </w:r>
        <w:r>
          <w:fldChar w:fldCharType="separate"/>
        </w:r>
        <w:r w:rsidR="004D1C0D">
          <w:rPr>
            <w:noProof/>
          </w:rPr>
          <w:t>20</w:t>
        </w:r>
        <w:r>
          <w:rPr>
            <w:noProof/>
          </w:rPr>
          <w:fldChar w:fldCharType="end"/>
        </w:r>
      </w:p>
    </w:sdtContent>
  </w:sdt>
  <w:p w:rsidR="00E62F1A" w:rsidRDefault="00E62F1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52B"/>
    <w:multiLevelType w:val="hybridMultilevel"/>
    <w:tmpl w:val="C83C60BE"/>
    <w:lvl w:ilvl="0" w:tplc="CF0C8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7147BA"/>
    <w:multiLevelType w:val="hybridMultilevel"/>
    <w:tmpl w:val="28E64F3C"/>
    <w:lvl w:ilvl="0" w:tplc="AC6E95A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149958F2"/>
    <w:multiLevelType w:val="multilevel"/>
    <w:tmpl w:val="2A2C65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74966071"/>
    <w:multiLevelType w:val="hybridMultilevel"/>
    <w:tmpl w:val="13E497FA"/>
    <w:lvl w:ilvl="0" w:tplc="68A02C98">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2D"/>
    <w:rsid w:val="00024AE5"/>
    <w:rsid w:val="000B5071"/>
    <w:rsid w:val="000C3CDA"/>
    <w:rsid w:val="000F57B6"/>
    <w:rsid w:val="001307D1"/>
    <w:rsid w:val="001453E0"/>
    <w:rsid w:val="00171652"/>
    <w:rsid w:val="001959F8"/>
    <w:rsid w:val="001B1D7D"/>
    <w:rsid w:val="00204FFE"/>
    <w:rsid w:val="00205F6F"/>
    <w:rsid w:val="002120CD"/>
    <w:rsid w:val="00233CFC"/>
    <w:rsid w:val="00273430"/>
    <w:rsid w:val="002C0B1B"/>
    <w:rsid w:val="0032116A"/>
    <w:rsid w:val="003256C7"/>
    <w:rsid w:val="0035110F"/>
    <w:rsid w:val="00356C86"/>
    <w:rsid w:val="00357826"/>
    <w:rsid w:val="003E53B9"/>
    <w:rsid w:val="00407EC4"/>
    <w:rsid w:val="00466DBB"/>
    <w:rsid w:val="00471A49"/>
    <w:rsid w:val="004B5982"/>
    <w:rsid w:val="004D1C0D"/>
    <w:rsid w:val="00542538"/>
    <w:rsid w:val="005E7B88"/>
    <w:rsid w:val="005F6907"/>
    <w:rsid w:val="00761EE5"/>
    <w:rsid w:val="00770A62"/>
    <w:rsid w:val="00772B0A"/>
    <w:rsid w:val="007F4AD4"/>
    <w:rsid w:val="008035AC"/>
    <w:rsid w:val="008320E3"/>
    <w:rsid w:val="008E5FC3"/>
    <w:rsid w:val="0092314D"/>
    <w:rsid w:val="00937960"/>
    <w:rsid w:val="00963F8E"/>
    <w:rsid w:val="00984744"/>
    <w:rsid w:val="009A042C"/>
    <w:rsid w:val="009A2E43"/>
    <w:rsid w:val="009A6172"/>
    <w:rsid w:val="009A75B7"/>
    <w:rsid w:val="00A40CE0"/>
    <w:rsid w:val="00B50E99"/>
    <w:rsid w:val="00B96CA1"/>
    <w:rsid w:val="00BA28B4"/>
    <w:rsid w:val="00BA5278"/>
    <w:rsid w:val="00BE7E53"/>
    <w:rsid w:val="00C154B2"/>
    <w:rsid w:val="00C5122D"/>
    <w:rsid w:val="00C610D3"/>
    <w:rsid w:val="00C764A0"/>
    <w:rsid w:val="00C966A1"/>
    <w:rsid w:val="00CD6686"/>
    <w:rsid w:val="00CE751E"/>
    <w:rsid w:val="00D473AB"/>
    <w:rsid w:val="00DB6CFD"/>
    <w:rsid w:val="00DE74E2"/>
    <w:rsid w:val="00DF1852"/>
    <w:rsid w:val="00E60F15"/>
    <w:rsid w:val="00E62F1A"/>
    <w:rsid w:val="00E7648C"/>
    <w:rsid w:val="00E8599D"/>
    <w:rsid w:val="00EA5BBC"/>
    <w:rsid w:val="00EB1918"/>
    <w:rsid w:val="00F11468"/>
    <w:rsid w:val="00F30015"/>
    <w:rsid w:val="00F35488"/>
    <w:rsid w:val="00F4644A"/>
    <w:rsid w:val="00F56E24"/>
    <w:rsid w:val="00FA435A"/>
    <w:rsid w:val="00FA6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C0230C-6143-48D8-BE02-B00D1A30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CFD"/>
    <w:pPr>
      <w:spacing w:after="200" w:line="276" w:lineRule="auto"/>
    </w:pPr>
    <w:rPr>
      <w:sz w:val="22"/>
      <w:szCs w:val="22"/>
    </w:rPr>
  </w:style>
  <w:style w:type="paragraph" w:styleId="2">
    <w:name w:val="heading 2"/>
    <w:basedOn w:val="a"/>
    <w:next w:val="a"/>
    <w:link w:val="20"/>
    <w:qFormat/>
    <w:rsid w:val="00C5122D"/>
    <w:pPr>
      <w:keepNext/>
      <w:spacing w:after="0" w:line="240" w:lineRule="auto"/>
      <w:jc w:val="center"/>
      <w:outlineLvl w:val="1"/>
    </w:pPr>
    <w:rPr>
      <w:rFonts w:ascii="Times New Roman" w:hAnsi="Times New Roman"/>
      <w:sz w:val="28"/>
      <w:szCs w:val="20"/>
    </w:rPr>
  </w:style>
  <w:style w:type="paragraph" w:styleId="6">
    <w:name w:val="heading 6"/>
    <w:basedOn w:val="a"/>
    <w:next w:val="a"/>
    <w:link w:val="60"/>
    <w:unhideWhenUsed/>
    <w:qFormat/>
    <w:rsid w:val="003256C7"/>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122D"/>
    <w:rPr>
      <w:rFonts w:ascii="Times New Roman" w:eastAsia="Times New Roman" w:hAnsi="Times New Roman" w:cs="Times New Roman"/>
      <w:sz w:val="28"/>
      <w:szCs w:val="20"/>
    </w:rPr>
  </w:style>
  <w:style w:type="paragraph" w:styleId="a3">
    <w:name w:val="No Spacing"/>
    <w:qFormat/>
    <w:rsid w:val="00C5122D"/>
    <w:rPr>
      <w:sz w:val="22"/>
      <w:szCs w:val="22"/>
    </w:rPr>
  </w:style>
  <w:style w:type="paragraph" w:styleId="a4">
    <w:name w:val="Balloon Text"/>
    <w:basedOn w:val="a"/>
    <w:link w:val="a5"/>
    <w:uiPriority w:val="99"/>
    <w:semiHidden/>
    <w:unhideWhenUsed/>
    <w:rsid w:val="000B50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5071"/>
    <w:rPr>
      <w:rFonts w:ascii="Tahoma" w:hAnsi="Tahoma" w:cs="Tahoma"/>
      <w:sz w:val="16"/>
      <w:szCs w:val="16"/>
    </w:rPr>
  </w:style>
  <w:style w:type="paragraph" w:customStyle="1" w:styleId="ConsPlusNormal">
    <w:name w:val="ConsPlusNormal"/>
    <w:link w:val="ConsPlusNormal0"/>
    <w:rsid w:val="001307D1"/>
    <w:pPr>
      <w:autoSpaceDE w:val="0"/>
      <w:autoSpaceDN w:val="0"/>
      <w:adjustRightInd w:val="0"/>
    </w:pPr>
    <w:rPr>
      <w:rFonts w:ascii="Arial" w:hAnsi="Arial" w:cs="Arial"/>
    </w:rPr>
  </w:style>
  <w:style w:type="character" w:customStyle="1" w:styleId="ConsPlusNormal0">
    <w:name w:val="ConsPlusNormal Знак"/>
    <w:basedOn w:val="a0"/>
    <w:link w:val="ConsPlusNormal"/>
    <w:locked/>
    <w:rsid w:val="00C764A0"/>
    <w:rPr>
      <w:rFonts w:ascii="Arial" w:hAnsi="Arial" w:cs="Arial"/>
      <w:lang w:val="ru-RU" w:eastAsia="ru-RU" w:bidi="ar-SA"/>
    </w:rPr>
  </w:style>
  <w:style w:type="character" w:customStyle="1" w:styleId="13pt">
    <w:name w:val="Основной текст + 13 pt"/>
    <w:basedOn w:val="a0"/>
    <w:rsid w:val="00C764A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bidi="ar-SA"/>
    </w:rPr>
  </w:style>
  <w:style w:type="paragraph" w:styleId="a6">
    <w:name w:val="Normal (Web)"/>
    <w:basedOn w:val="a"/>
    <w:uiPriority w:val="99"/>
    <w:unhideWhenUsed/>
    <w:rsid w:val="005F6907"/>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0"/>
    <w:link w:val="6"/>
    <w:rsid w:val="003256C7"/>
    <w:rPr>
      <w:rFonts w:ascii="Calibri" w:eastAsia="Times New Roman" w:hAnsi="Calibri" w:cs="Times New Roman"/>
      <w:b/>
      <w:bCs/>
      <w:sz w:val="22"/>
      <w:szCs w:val="22"/>
    </w:rPr>
  </w:style>
  <w:style w:type="character" w:styleId="a7">
    <w:name w:val="Hyperlink"/>
    <w:basedOn w:val="a0"/>
    <w:uiPriority w:val="99"/>
    <w:unhideWhenUsed/>
    <w:rsid w:val="003256C7"/>
    <w:rPr>
      <w:color w:val="0000FF"/>
      <w:u w:val="single"/>
    </w:rPr>
  </w:style>
  <w:style w:type="paragraph" w:customStyle="1" w:styleId="printj">
    <w:name w:val="printj"/>
    <w:basedOn w:val="a"/>
    <w:uiPriority w:val="99"/>
    <w:rsid w:val="003256C7"/>
    <w:pPr>
      <w:spacing w:before="144" w:after="288" w:line="240" w:lineRule="auto"/>
      <w:jc w:val="both"/>
    </w:pPr>
    <w:rPr>
      <w:rFonts w:ascii="Times New Roman" w:hAnsi="Times New Roman"/>
      <w:sz w:val="24"/>
      <w:szCs w:val="24"/>
    </w:rPr>
  </w:style>
  <w:style w:type="paragraph" w:customStyle="1" w:styleId="ConsNormal">
    <w:name w:val="ConsNormal"/>
    <w:rsid w:val="003256C7"/>
    <w:pPr>
      <w:autoSpaceDE w:val="0"/>
      <w:autoSpaceDN w:val="0"/>
      <w:adjustRightInd w:val="0"/>
      <w:ind w:right="19772" w:firstLine="720"/>
    </w:pPr>
    <w:rPr>
      <w:rFonts w:ascii="Arial" w:hAnsi="Arial" w:cs="Arial"/>
    </w:rPr>
  </w:style>
  <w:style w:type="character" w:customStyle="1" w:styleId="normaltextrunscxw53857959bcx0">
    <w:name w:val="normaltextrun scxw53857959 bcx0"/>
    <w:basedOn w:val="a0"/>
    <w:rsid w:val="003256C7"/>
  </w:style>
  <w:style w:type="paragraph" w:customStyle="1" w:styleId="paragraphscxw53857959bcx0">
    <w:name w:val="paragraph scxw53857959 bcx0"/>
    <w:basedOn w:val="a"/>
    <w:rsid w:val="003256C7"/>
    <w:pPr>
      <w:spacing w:before="100" w:beforeAutospacing="1" w:after="100" w:afterAutospacing="1" w:line="240" w:lineRule="auto"/>
    </w:pPr>
    <w:rPr>
      <w:rFonts w:ascii="Times New Roman" w:hAnsi="Times New Roman"/>
      <w:sz w:val="24"/>
      <w:szCs w:val="24"/>
    </w:rPr>
  </w:style>
  <w:style w:type="character" w:styleId="a8">
    <w:name w:val="Strong"/>
    <w:basedOn w:val="a0"/>
    <w:uiPriority w:val="22"/>
    <w:qFormat/>
    <w:rsid w:val="003256C7"/>
    <w:rPr>
      <w:b/>
      <w:bCs/>
    </w:rPr>
  </w:style>
  <w:style w:type="character" w:customStyle="1" w:styleId="eopscxw53857959bcx0">
    <w:name w:val="eop scxw53857959 bcx0"/>
    <w:basedOn w:val="a0"/>
    <w:rsid w:val="003256C7"/>
  </w:style>
  <w:style w:type="paragraph" w:customStyle="1" w:styleId="Web">
    <w:name w:val="Обычный (Web)"/>
    <w:basedOn w:val="a"/>
    <w:rsid w:val="00FA6A03"/>
    <w:pPr>
      <w:spacing w:before="100" w:after="100" w:line="240" w:lineRule="auto"/>
    </w:pPr>
    <w:rPr>
      <w:rFonts w:ascii="Times New Roman" w:hAnsi="Times New Roman"/>
      <w:sz w:val="24"/>
      <w:szCs w:val="20"/>
    </w:rPr>
  </w:style>
  <w:style w:type="paragraph" w:styleId="a9">
    <w:name w:val="header"/>
    <w:basedOn w:val="a"/>
    <w:link w:val="aa"/>
    <w:uiPriority w:val="99"/>
    <w:unhideWhenUsed/>
    <w:rsid w:val="00E62F1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2F1A"/>
    <w:rPr>
      <w:sz w:val="22"/>
      <w:szCs w:val="22"/>
    </w:rPr>
  </w:style>
  <w:style w:type="paragraph" w:styleId="ab">
    <w:name w:val="footer"/>
    <w:basedOn w:val="a"/>
    <w:link w:val="ac"/>
    <w:uiPriority w:val="99"/>
    <w:semiHidden/>
    <w:unhideWhenUsed/>
    <w:rsid w:val="00E62F1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62F1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3126">
      <w:bodyDiv w:val="1"/>
      <w:marLeft w:val="0"/>
      <w:marRight w:val="0"/>
      <w:marTop w:val="0"/>
      <w:marBottom w:val="0"/>
      <w:divBdr>
        <w:top w:val="none" w:sz="0" w:space="0" w:color="auto"/>
        <w:left w:val="none" w:sz="0" w:space="0" w:color="auto"/>
        <w:bottom w:val="none" w:sz="0" w:space="0" w:color="auto"/>
        <w:right w:val="none" w:sz="0" w:space="0" w:color="auto"/>
      </w:divBdr>
    </w:div>
    <w:div w:id="189950657">
      <w:bodyDiv w:val="1"/>
      <w:marLeft w:val="0"/>
      <w:marRight w:val="0"/>
      <w:marTop w:val="0"/>
      <w:marBottom w:val="0"/>
      <w:divBdr>
        <w:top w:val="none" w:sz="0" w:space="0" w:color="auto"/>
        <w:left w:val="none" w:sz="0" w:space="0" w:color="auto"/>
        <w:bottom w:val="none" w:sz="0" w:space="0" w:color="auto"/>
        <w:right w:val="none" w:sz="0" w:space="0" w:color="auto"/>
      </w:divBdr>
    </w:div>
    <w:div w:id="409042884">
      <w:bodyDiv w:val="1"/>
      <w:marLeft w:val="0"/>
      <w:marRight w:val="0"/>
      <w:marTop w:val="0"/>
      <w:marBottom w:val="0"/>
      <w:divBdr>
        <w:top w:val="none" w:sz="0" w:space="0" w:color="auto"/>
        <w:left w:val="none" w:sz="0" w:space="0" w:color="auto"/>
        <w:bottom w:val="none" w:sz="0" w:space="0" w:color="auto"/>
        <w:right w:val="none" w:sz="0" w:space="0" w:color="auto"/>
      </w:divBdr>
    </w:div>
    <w:div w:id="696007942">
      <w:bodyDiv w:val="1"/>
      <w:marLeft w:val="0"/>
      <w:marRight w:val="0"/>
      <w:marTop w:val="0"/>
      <w:marBottom w:val="0"/>
      <w:divBdr>
        <w:top w:val="none" w:sz="0" w:space="0" w:color="auto"/>
        <w:left w:val="none" w:sz="0" w:space="0" w:color="auto"/>
        <w:bottom w:val="none" w:sz="0" w:space="0" w:color="auto"/>
        <w:right w:val="none" w:sz="0" w:space="0" w:color="auto"/>
      </w:divBdr>
    </w:div>
    <w:div w:id="170389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5298</Words>
  <Characters>30202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35430</CharactersWithSpaces>
  <SharedDoc>false</SharedDoc>
  <HLinks>
    <vt:vector size="6" baseType="variant">
      <vt:variant>
        <vt:i4>7602296</vt:i4>
      </vt:variant>
      <vt:variant>
        <vt:i4>0</vt:i4>
      </vt:variant>
      <vt:variant>
        <vt:i4>0</vt:i4>
      </vt:variant>
      <vt:variant>
        <vt:i4>5</vt:i4>
      </vt:variant>
      <vt:variant>
        <vt:lpwstr>http://admcherkassy.ru/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2021-08-03T11:14:00Z</cp:lastPrinted>
  <dcterms:created xsi:type="dcterms:W3CDTF">2021-08-20T04:23:00Z</dcterms:created>
  <dcterms:modified xsi:type="dcterms:W3CDTF">2021-08-20T04:23:00Z</dcterms:modified>
</cp:coreProperties>
</file>