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38" w:rsidRPr="00E21C24" w:rsidRDefault="00B92338" w:rsidP="00B92338">
      <w:pPr>
        <w:pStyle w:val="a7"/>
        <w:ind w:left="5664" w:firstLine="708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21C24">
        <w:rPr>
          <w:rFonts w:ascii="Times New Roman" w:hAnsi="Times New Roman"/>
          <w:sz w:val="28"/>
          <w:szCs w:val="28"/>
        </w:rPr>
        <w:t>Приложение 1</w:t>
      </w:r>
    </w:p>
    <w:p w:rsidR="00B92338" w:rsidRPr="00E21C24" w:rsidRDefault="00B92338" w:rsidP="009C6375">
      <w:pPr>
        <w:pStyle w:val="a7"/>
        <w:ind w:left="6379" w:hanging="7"/>
        <w:contextualSpacing/>
        <w:rPr>
          <w:rFonts w:ascii="Times New Roman" w:hAnsi="Times New Roman"/>
          <w:sz w:val="28"/>
          <w:szCs w:val="28"/>
        </w:rPr>
      </w:pPr>
      <w:r w:rsidRPr="00E21C24">
        <w:rPr>
          <w:rFonts w:ascii="Times New Roman" w:hAnsi="Times New Roman"/>
          <w:sz w:val="28"/>
          <w:szCs w:val="28"/>
        </w:rPr>
        <w:t>к постановлению</w:t>
      </w:r>
      <w:r w:rsidR="000520B6" w:rsidRPr="00E21C24">
        <w:rPr>
          <w:rFonts w:ascii="Times New Roman" w:hAnsi="Times New Roman"/>
          <w:sz w:val="28"/>
          <w:szCs w:val="28"/>
        </w:rPr>
        <w:t xml:space="preserve"> </w:t>
      </w:r>
      <w:r w:rsidR="009C6375" w:rsidRPr="00E21C24">
        <w:rPr>
          <w:rFonts w:ascii="Times New Roman" w:hAnsi="Times New Roman"/>
          <w:sz w:val="28"/>
          <w:szCs w:val="28"/>
        </w:rPr>
        <w:t xml:space="preserve">администрации </w:t>
      </w:r>
      <w:r w:rsidR="000520B6" w:rsidRPr="00E21C24">
        <w:rPr>
          <w:rFonts w:ascii="Times New Roman" w:hAnsi="Times New Roman"/>
          <w:sz w:val="28"/>
          <w:szCs w:val="28"/>
        </w:rPr>
        <w:t xml:space="preserve">МО </w:t>
      </w:r>
    </w:p>
    <w:p w:rsidR="00B92338" w:rsidRPr="00E21C24" w:rsidRDefault="000520B6" w:rsidP="000520B6">
      <w:pPr>
        <w:pStyle w:val="a7"/>
        <w:ind w:left="6379" w:hanging="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E21C24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Pr="00E21C24">
        <w:rPr>
          <w:rFonts w:ascii="Times New Roman" w:hAnsi="Times New Roman"/>
          <w:sz w:val="28"/>
          <w:szCs w:val="28"/>
        </w:rPr>
        <w:t xml:space="preserve">      поссовет</w:t>
      </w:r>
    </w:p>
    <w:p w:rsidR="00B92338" w:rsidRPr="007335E4" w:rsidRDefault="005A368D" w:rsidP="00B92338">
      <w:pPr>
        <w:pStyle w:val="a7"/>
        <w:ind w:left="6372"/>
        <w:contextualSpacing/>
        <w:jc w:val="center"/>
        <w:rPr>
          <w:rFonts w:ascii="Times New Roman" w:hAnsi="Times New Roman"/>
          <w:sz w:val="28"/>
          <w:szCs w:val="28"/>
        </w:rPr>
      </w:pPr>
      <w:r w:rsidRPr="007335E4">
        <w:rPr>
          <w:rFonts w:ascii="Times New Roman" w:hAnsi="Times New Roman"/>
          <w:sz w:val="28"/>
          <w:szCs w:val="28"/>
        </w:rPr>
        <w:t>о</w:t>
      </w:r>
      <w:r w:rsidR="009C6375" w:rsidRPr="007335E4">
        <w:rPr>
          <w:rFonts w:ascii="Times New Roman" w:hAnsi="Times New Roman"/>
          <w:sz w:val="28"/>
          <w:szCs w:val="28"/>
        </w:rPr>
        <w:t>т</w:t>
      </w:r>
      <w:r w:rsidR="00E3626E" w:rsidRPr="007335E4">
        <w:rPr>
          <w:rFonts w:ascii="Times New Roman" w:hAnsi="Times New Roman"/>
          <w:sz w:val="28"/>
          <w:szCs w:val="28"/>
        </w:rPr>
        <w:t xml:space="preserve"> </w:t>
      </w:r>
      <w:r w:rsidR="003C6FDA">
        <w:rPr>
          <w:rFonts w:ascii="Times New Roman" w:hAnsi="Times New Roman"/>
          <w:sz w:val="28"/>
          <w:szCs w:val="28"/>
        </w:rPr>
        <w:t>13.11.2019</w:t>
      </w:r>
      <w:r w:rsidR="00E3626E" w:rsidRPr="007335E4">
        <w:rPr>
          <w:rFonts w:ascii="Times New Roman" w:hAnsi="Times New Roman"/>
          <w:sz w:val="28"/>
          <w:szCs w:val="28"/>
        </w:rPr>
        <w:t>г.</w:t>
      </w:r>
      <w:r w:rsidR="007335E4" w:rsidRPr="007335E4">
        <w:rPr>
          <w:rFonts w:ascii="Times New Roman" w:hAnsi="Times New Roman"/>
          <w:sz w:val="28"/>
          <w:szCs w:val="28"/>
        </w:rPr>
        <w:t xml:space="preserve"> </w:t>
      </w:r>
      <w:r w:rsidR="00B92338" w:rsidRPr="007335E4">
        <w:rPr>
          <w:rFonts w:ascii="Times New Roman" w:hAnsi="Times New Roman"/>
          <w:sz w:val="28"/>
          <w:szCs w:val="28"/>
        </w:rPr>
        <w:t>№</w:t>
      </w:r>
      <w:r w:rsidR="003944E0">
        <w:rPr>
          <w:rFonts w:ascii="Times New Roman" w:hAnsi="Times New Roman"/>
          <w:sz w:val="28"/>
          <w:szCs w:val="28"/>
        </w:rPr>
        <w:t>348</w:t>
      </w:r>
      <w:r w:rsidR="00E3626E" w:rsidRPr="007335E4">
        <w:rPr>
          <w:rFonts w:ascii="Times New Roman" w:hAnsi="Times New Roman"/>
          <w:sz w:val="28"/>
          <w:szCs w:val="28"/>
        </w:rPr>
        <w:t>-п</w:t>
      </w:r>
      <w:r w:rsidR="00B92338" w:rsidRPr="007335E4">
        <w:rPr>
          <w:rFonts w:ascii="Times New Roman" w:hAnsi="Times New Roman"/>
          <w:sz w:val="28"/>
          <w:szCs w:val="28"/>
        </w:rPr>
        <w:t xml:space="preserve"> </w:t>
      </w:r>
    </w:p>
    <w:p w:rsidR="00B92338" w:rsidRPr="00E21C24" w:rsidRDefault="00B92338" w:rsidP="00B92338">
      <w:pPr>
        <w:widowControl/>
        <w:spacing w:line="228" w:lineRule="auto"/>
        <w:jc w:val="center"/>
        <w:rPr>
          <w:bCs/>
          <w:sz w:val="28"/>
          <w:szCs w:val="28"/>
        </w:rPr>
      </w:pPr>
    </w:p>
    <w:p w:rsidR="00B92338" w:rsidRPr="00E21C24" w:rsidRDefault="00B92338" w:rsidP="00B92338">
      <w:pPr>
        <w:widowControl/>
        <w:spacing w:line="228" w:lineRule="auto"/>
        <w:jc w:val="center"/>
        <w:rPr>
          <w:bCs/>
          <w:sz w:val="28"/>
          <w:szCs w:val="28"/>
        </w:rPr>
      </w:pPr>
      <w:r w:rsidRPr="00E21C24">
        <w:rPr>
          <w:bCs/>
          <w:sz w:val="28"/>
          <w:szCs w:val="28"/>
        </w:rPr>
        <w:t xml:space="preserve">Основные направления </w:t>
      </w:r>
      <w:r w:rsidR="002060F0" w:rsidRPr="00E21C24">
        <w:rPr>
          <w:bCs/>
          <w:sz w:val="28"/>
          <w:szCs w:val="28"/>
        </w:rPr>
        <w:t xml:space="preserve">бюджетной и </w:t>
      </w:r>
      <w:r w:rsidRPr="00E21C24">
        <w:rPr>
          <w:bCs/>
          <w:sz w:val="28"/>
          <w:szCs w:val="28"/>
        </w:rPr>
        <w:t>налоговой политики</w:t>
      </w:r>
      <w:r w:rsidR="008305EC" w:rsidRPr="00E21C24">
        <w:rPr>
          <w:bCs/>
          <w:sz w:val="28"/>
          <w:szCs w:val="28"/>
        </w:rPr>
        <w:t xml:space="preserve"> МО</w:t>
      </w:r>
      <w:r w:rsidRPr="00E21C24">
        <w:rPr>
          <w:bCs/>
          <w:sz w:val="28"/>
          <w:szCs w:val="28"/>
        </w:rPr>
        <w:t xml:space="preserve"> </w:t>
      </w:r>
      <w:proofErr w:type="spellStart"/>
      <w:r w:rsidRPr="00E21C24">
        <w:rPr>
          <w:bCs/>
          <w:sz w:val="28"/>
          <w:szCs w:val="28"/>
        </w:rPr>
        <w:t>Саракташск</w:t>
      </w:r>
      <w:r w:rsidR="008305EC" w:rsidRPr="00E21C24">
        <w:rPr>
          <w:bCs/>
          <w:sz w:val="28"/>
          <w:szCs w:val="28"/>
        </w:rPr>
        <w:t>ий</w:t>
      </w:r>
      <w:proofErr w:type="spellEnd"/>
      <w:r w:rsidRPr="00E21C24">
        <w:rPr>
          <w:bCs/>
          <w:sz w:val="28"/>
          <w:szCs w:val="28"/>
        </w:rPr>
        <w:t xml:space="preserve"> </w:t>
      </w:r>
      <w:r w:rsidR="008305EC" w:rsidRPr="00E21C24">
        <w:rPr>
          <w:bCs/>
          <w:sz w:val="28"/>
          <w:szCs w:val="28"/>
        </w:rPr>
        <w:t>поссовет</w:t>
      </w:r>
    </w:p>
    <w:p w:rsidR="00B92338" w:rsidRPr="00E21C24" w:rsidRDefault="003C6FDA" w:rsidP="00B92338">
      <w:pPr>
        <w:widowControl/>
        <w:spacing w:line="22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2020 год и на плановый период 2021</w:t>
      </w:r>
      <w:r w:rsidR="00B92338" w:rsidRPr="00E21C24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22</w:t>
      </w:r>
      <w:r w:rsidR="00B92338" w:rsidRPr="00E21C24">
        <w:rPr>
          <w:bCs/>
          <w:sz w:val="28"/>
          <w:szCs w:val="28"/>
        </w:rPr>
        <w:t xml:space="preserve"> годов</w:t>
      </w:r>
    </w:p>
    <w:p w:rsidR="00B92338" w:rsidRPr="00E21C24" w:rsidRDefault="00B92338" w:rsidP="00B92338">
      <w:pPr>
        <w:pStyle w:val="Default"/>
        <w:ind w:firstLine="700"/>
        <w:jc w:val="both"/>
        <w:rPr>
          <w:sz w:val="28"/>
          <w:szCs w:val="28"/>
        </w:rPr>
      </w:pPr>
    </w:p>
    <w:p w:rsidR="00B92338" w:rsidRPr="007335E4" w:rsidRDefault="00B92338" w:rsidP="00B92338">
      <w:pPr>
        <w:pStyle w:val="Default"/>
        <w:ind w:firstLine="700"/>
        <w:jc w:val="both"/>
        <w:rPr>
          <w:color w:val="auto"/>
          <w:sz w:val="28"/>
          <w:szCs w:val="28"/>
        </w:rPr>
      </w:pPr>
      <w:r w:rsidRPr="00E21C24">
        <w:rPr>
          <w:sz w:val="28"/>
          <w:szCs w:val="28"/>
        </w:rPr>
        <w:t>Основные направления</w:t>
      </w:r>
      <w:r w:rsidR="007930AB" w:rsidRPr="00E21C24">
        <w:rPr>
          <w:sz w:val="28"/>
          <w:szCs w:val="28"/>
        </w:rPr>
        <w:t xml:space="preserve"> бюджетной и н</w:t>
      </w:r>
      <w:r w:rsidRPr="00E21C24">
        <w:rPr>
          <w:sz w:val="28"/>
          <w:szCs w:val="28"/>
        </w:rPr>
        <w:t xml:space="preserve">алоговой политики </w:t>
      </w:r>
      <w:r w:rsidR="005204A8" w:rsidRPr="00E21C24">
        <w:rPr>
          <w:sz w:val="28"/>
          <w:szCs w:val="28"/>
        </w:rPr>
        <w:t xml:space="preserve">МО </w:t>
      </w:r>
      <w:proofErr w:type="spellStart"/>
      <w:r w:rsidRPr="00E21C24">
        <w:rPr>
          <w:sz w:val="28"/>
          <w:szCs w:val="28"/>
        </w:rPr>
        <w:t>Саракташск</w:t>
      </w:r>
      <w:r w:rsidR="005204A8" w:rsidRPr="00E21C24">
        <w:rPr>
          <w:sz w:val="28"/>
          <w:szCs w:val="28"/>
        </w:rPr>
        <w:t>ий</w:t>
      </w:r>
      <w:proofErr w:type="spellEnd"/>
      <w:r w:rsidRPr="00E21C24">
        <w:rPr>
          <w:sz w:val="28"/>
          <w:szCs w:val="28"/>
        </w:rPr>
        <w:t xml:space="preserve"> </w:t>
      </w:r>
      <w:r w:rsidR="00CF30D2" w:rsidRPr="00E21C24">
        <w:rPr>
          <w:sz w:val="28"/>
          <w:szCs w:val="28"/>
        </w:rPr>
        <w:t>поссовет</w:t>
      </w:r>
      <w:r w:rsidR="003944E0">
        <w:rPr>
          <w:sz w:val="28"/>
          <w:szCs w:val="28"/>
        </w:rPr>
        <w:t xml:space="preserve"> на 2020 год и на плановый период 2021 и 2022</w:t>
      </w:r>
      <w:r w:rsidRPr="00E21C24">
        <w:rPr>
          <w:sz w:val="28"/>
          <w:szCs w:val="28"/>
        </w:rPr>
        <w:t xml:space="preserve"> годов (далее – Основные направления</w:t>
      </w:r>
      <w:r w:rsidR="007335E4">
        <w:rPr>
          <w:sz w:val="28"/>
          <w:szCs w:val="28"/>
        </w:rPr>
        <w:t xml:space="preserve"> бюджетной и н</w:t>
      </w:r>
      <w:r w:rsidRPr="00E21C24">
        <w:rPr>
          <w:sz w:val="28"/>
          <w:szCs w:val="28"/>
        </w:rPr>
        <w:t>алоговой политики)</w:t>
      </w:r>
      <w:r w:rsidR="00B0248A" w:rsidRPr="00E21C24">
        <w:rPr>
          <w:sz w:val="28"/>
          <w:szCs w:val="28"/>
        </w:rPr>
        <w:t xml:space="preserve"> разработаны с учетом стратегических целей, сформулированных в посланиях Президента Российской Федерации Федеральному Собранию Российской Федерации, </w:t>
      </w:r>
      <w:hyperlink r:id="rId5" w:history="1">
        <w:r w:rsidR="00B0248A" w:rsidRPr="00E21C24">
          <w:rPr>
            <w:color w:val="0000FF"/>
            <w:sz w:val="28"/>
            <w:szCs w:val="28"/>
          </w:rPr>
          <w:t>Указе</w:t>
        </w:r>
      </w:hyperlink>
      <w:r w:rsidR="00B0248A" w:rsidRPr="00E21C24">
        <w:rPr>
          <w:sz w:val="28"/>
          <w:szCs w:val="28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(далее - Указ Президента от 7 мая 2018 года</w:t>
      </w:r>
      <w:r w:rsidR="007335E4" w:rsidRPr="007335E4">
        <w:rPr>
          <w:color w:val="auto"/>
          <w:sz w:val="28"/>
          <w:szCs w:val="28"/>
        </w:rPr>
        <w:t xml:space="preserve">, </w:t>
      </w:r>
      <w:r w:rsidR="003B0F74" w:rsidRPr="007335E4">
        <w:rPr>
          <w:color w:val="auto"/>
          <w:sz w:val="28"/>
          <w:szCs w:val="28"/>
        </w:rPr>
        <w:t>прогноза</w:t>
      </w:r>
      <w:r w:rsidRPr="007335E4">
        <w:rPr>
          <w:color w:val="auto"/>
          <w:sz w:val="28"/>
          <w:szCs w:val="28"/>
        </w:rPr>
        <w:t xml:space="preserve"> </w:t>
      </w:r>
      <w:r w:rsidR="007335E4" w:rsidRPr="007335E4">
        <w:rPr>
          <w:color w:val="auto"/>
          <w:sz w:val="28"/>
          <w:szCs w:val="28"/>
        </w:rPr>
        <w:t xml:space="preserve">социально-экономического развития </w:t>
      </w:r>
      <w:r w:rsidR="008305EC" w:rsidRPr="007335E4">
        <w:rPr>
          <w:color w:val="auto"/>
          <w:sz w:val="28"/>
          <w:szCs w:val="28"/>
        </w:rPr>
        <w:t xml:space="preserve">МО </w:t>
      </w:r>
      <w:proofErr w:type="spellStart"/>
      <w:r w:rsidRPr="007335E4">
        <w:rPr>
          <w:color w:val="auto"/>
          <w:sz w:val="28"/>
          <w:szCs w:val="28"/>
        </w:rPr>
        <w:t>Саракташск</w:t>
      </w:r>
      <w:r w:rsidR="008305EC" w:rsidRPr="007335E4">
        <w:rPr>
          <w:color w:val="auto"/>
          <w:sz w:val="28"/>
          <w:szCs w:val="28"/>
        </w:rPr>
        <w:t>ий</w:t>
      </w:r>
      <w:proofErr w:type="spellEnd"/>
      <w:r w:rsidRPr="007335E4">
        <w:rPr>
          <w:color w:val="auto"/>
          <w:sz w:val="28"/>
          <w:szCs w:val="28"/>
        </w:rPr>
        <w:t xml:space="preserve"> </w:t>
      </w:r>
      <w:r w:rsidR="008305EC" w:rsidRPr="007335E4">
        <w:rPr>
          <w:color w:val="auto"/>
          <w:sz w:val="28"/>
          <w:szCs w:val="28"/>
        </w:rPr>
        <w:t>поссовет</w:t>
      </w:r>
      <w:r w:rsidRPr="007335E4">
        <w:rPr>
          <w:color w:val="auto"/>
          <w:sz w:val="28"/>
          <w:szCs w:val="28"/>
        </w:rPr>
        <w:t xml:space="preserve"> на период до 20</w:t>
      </w:r>
      <w:r w:rsidR="00C310ED">
        <w:rPr>
          <w:color w:val="auto"/>
          <w:sz w:val="28"/>
          <w:szCs w:val="28"/>
        </w:rPr>
        <w:t>20</w:t>
      </w:r>
      <w:r w:rsidR="00B0248A" w:rsidRPr="007335E4">
        <w:rPr>
          <w:color w:val="auto"/>
          <w:sz w:val="28"/>
          <w:szCs w:val="28"/>
        </w:rPr>
        <w:t xml:space="preserve"> года,</w:t>
      </w:r>
      <w:r w:rsidR="003B0F74" w:rsidRPr="007335E4">
        <w:rPr>
          <w:color w:val="auto"/>
          <w:sz w:val="28"/>
          <w:szCs w:val="28"/>
        </w:rPr>
        <w:t xml:space="preserve"> муниципальных программам. </w:t>
      </w:r>
      <w:r w:rsidRPr="007335E4">
        <w:rPr>
          <w:color w:val="auto"/>
          <w:sz w:val="28"/>
          <w:szCs w:val="28"/>
        </w:rPr>
        <w:t xml:space="preserve"> </w:t>
      </w:r>
    </w:p>
    <w:p w:rsidR="00B92338" w:rsidRPr="00E21C24" w:rsidRDefault="00B92338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 xml:space="preserve">Целью основных направлений </w:t>
      </w:r>
      <w:r w:rsidR="000B751C" w:rsidRPr="00E21C24">
        <w:rPr>
          <w:color w:val="000000"/>
          <w:sz w:val="28"/>
          <w:szCs w:val="28"/>
          <w:lang w:eastAsia="en-US"/>
        </w:rPr>
        <w:t>бюджетно</w:t>
      </w:r>
      <w:r w:rsidRPr="00E21C24">
        <w:rPr>
          <w:color w:val="000000"/>
          <w:sz w:val="28"/>
          <w:szCs w:val="28"/>
          <w:lang w:eastAsia="en-US"/>
        </w:rPr>
        <w:t xml:space="preserve">й политики является определение </w:t>
      </w:r>
      <w:proofErr w:type="gramStart"/>
      <w:r w:rsidRPr="00E21C24">
        <w:rPr>
          <w:color w:val="000000"/>
          <w:sz w:val="28"/>
          <w:szCs w:val="28"/>
          <w:lang w:eastAsia="en-US"/>
        </w:rPr>
        <w:t>условий,  принимаемых</w:t>
      </w:r>
      <w:proofErr w:type="gramEnd"/>
      <w:r w:rsidRPr="00E21C24">
        <w:rPr>
          <w:color w:val="000000"/>
          <w:sz w:val="28"/>
          <w:szCs w:val="28"/>
          <w:lang w:eastAsia="en-US"/>
        </w:rPr>
        <w:t xml:space="preserve"> для составления проекта </w:t>
      </w:r>
      <w:r w:rsidR="008A56A9" w:rsidRPr="00E21C24">
        <w:rPr>
          <w:color w:val="000000"/>
          <w:sz w:val="28"/>
          <w:szCs w:val="28"/>
          <w:lang w:eastAsia="en-US"/>
        </w:rPr>
        <w:t>мест</w:t>
      </w:r>
      <w:r w:rsidR="00C310ED">
        <w:rPr>
          <w:color w:val="000000"/>
          <w:sz w:val="28"/>
          <w:szCs w:val="28"/>
          <w:lang w:eastAsia="en-US"/>
        </w:rPr>
        <w:t>ного бюджета на 2020</w:t>
      </w:r>
      <w:r w:rsidR="00D75D8B" w:rsidRPr="00E21C24">
        <w:rPr>
          <w:color w:val="000000"/>
          <w:sz w:val="28"/>
          <w:szCs w:val="28"/>
          <w:lang w:eastAsia="en-US"/>
        </w:rPr>
        <w:t xml:space="preserve"> год и на плановый пе</w:t>
      </w:r>
      <w:r w:rsidR="00C310ED">
        <w:rPr>
          <w:color w:val="000000"/>
          <w:sz w:val="28"/>
          <w:szCs w:val="28"/>
          <w:lang w:eastAsia="en-US"/>
        </w:rPr>
        <w:t>риод 2021</w:t>
      </w:r>
      <w:r w:rsidRPr="00E21C24">
        <w:rPr>
          <w:color w:val="000000"/>
          <w:sz w:val="28"/>
          <w:szCs w:val="28"/>
          <w:lang w:eastAsia="en-US"/>
        </w:rPr>
        <w:t xml:space="preserve"> и 20</w:t>
      </w:r>
      <w:r w:rsidR="00C310ED">
        <w:rPr>
          <w:color w:val="000000"/>
          <w:sz w:val="28"/>
          <w:szCs w:val="28"/>
          <w:lang w:eastAsia="en-US"/>
        </w:rPr>
        <w:t>22</w:t>
      </w:r>
      <w:r w:rsidRPr="00E21C24">
        <w:rPr>
          <w:color w:val="000000"/>
          <w:sz w:val="28"/>
          <w:szCs w:val="28"/>
          <w:lang w:eastAsia="en-US"/>
        </w:rPr>
        <w:t xml:space="preserve"> годов, подходов к его формированию и общего порядка разработки основных характеристик и прогнозируемых параметров </w:t>
      </w:r>
      <w:r w:rsidR="008A56A9" w:rsidRPr="00E21C24">
        <w:rPr>
          <w:color w:val="000000"/>
          <w:sz w:val="28"/>
          <w:szCs w:val="28"/>
          <w:lang w:eastAsia="en-US"/>
        </w:rPr>
        <w:t>мест</w:t>
      </w:r>
      <w:r w:rsidRPr="00E21C24">
        <w:rPr>
          <w:color w:val="000000"/>
          <w:sz w:val="28"/>
          <w:szCs w:val="28"/>
          <w:lang w:eastAsia="en-US"/>
        </w:rPr>
        <w:t xml:space="preserve">ного бюджета. </w:t>
      </w:r>
    </w:p>
    <w:p w:rsidR="00200C40" w:rsidRPr="00E21C24" w:rsidRDefault="00200C40" w:rsidP="00200C40">
      <w:pPr>
        <w:contextualSpacing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В п</w:t>
      </w:r>
      <w:r w:rsidR="000B751C" w:rsidRPr="00E21C24">
        <w:rPr>
          <w:sz w:val="28"/>
          <w:szCs w:val="28"/>
        </w:rPr>
        <w:t>риоритетах бюджетной политики МО</w:t>
      </w:r>
      <w:r w:rsidRPr="00E21C24">
        <w:rPr>
          <w:sz w:val="28"/>
          <w:szCs w:val="28"/>
        </w:rPr>
        <w:t xml:space="preserve"> </w:t>
      </w:r>
      <w:proofErr w:type="spellStart"/>
      <w:r w:rsidRPr="00E21C24">
        <w:rPr>
          <w:sz w:val="28"/>
          <w:szCs w:val="28"/>
        </w:rPr>
        <w:t>Саракташский</w:t>
      </w:r>
      <w:proofErr w:type="spellEnd"/>
      <w:r w:rsidRPr="00E21C24">
        <w:rPr>
          <w:sz w:val="28"/>
          <w:szCs w:val="28"/>
        </w:rPr>
        <w:t xml:space="preserve"> поссовет на среднесрочный период сохраняется обеспечение устойчивости бюджета в условиях замедления темпов экономического роста, а также исполнение принятых расходных обязательств наиболее эффективным способом.</w:t>
      </w:r>
    </w:p>
    <w:p w:rsidR="00200C40" w:rsidRPr="00E21C24" w:rsidRDefault="00200C40" w:rsidP="00200C40">
      <w:pPr>
        <w:contextualSpacing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           Исходя из принципов ответственной бюджетной политики, для поддержания сбалансированности </w:t>
      </w:r>
      <w:r w:rsidR="000B751C" w:rsidRPr="00E21C24">
        <w:rPr>
          <w:sz w:val="28"/>
          <w:szCs w:val="28"/>
        </w:rPr>
        <w:t xml:space="preserve">местного </w:t>
      </w:r>
      <w:r w:rsidRPr="00E21C24">
        <w:rPr>
          <w:sz w:val="28"/>
          <w:szCs w:val="28"/>
        </w:rPr>
        <w:t>бюджета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расходов.</w:t>
      </w:r>
    </w:p>
    <w:p w:rsidR="00E9352C" w:rsidRPr="00E21C24" w:rsidRDefault="00E9352C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>Основными направле</w:t>
      </w:r>
      <w:r w:rsidR="00C310ED">
        <w:rPr>
          <w:color w:val="000000"/>
          <w:sz w:val="28"/>
          <w:szCs w:val="28"/>
          <w:lang w:eastAsia="en-US"/>
        </w:rPr>
        <w:t>ниями налоговой политики на 2020</w:t>
      </w:r>
      <w:r w:rsidRPr="00E21C24">
        <w:rPr>
          <w:color w:val="000000"/>
          <w:sz w:val="28"/>
          <w:szCs w:val="28"/>
          <w:lang w:eastAsia="en-US"/>
        </w:rPr>
        <w:t xml:space="preserve"> год и на пл</w:t>
      </w:r>
      <w:r w:rsidR="00C310ED">
        <w:rPr>
          <w:color w:val="000000"/>
          <w:sz w:val="28"/>
          <w:szCs w:val="28"/>
          <w:lang w:eastAsia="en-US"/>
        </w:rPr>
        <w:t>ановый период 2021 и 2022</w:t>
      </w:r>
      <w:r w:rsidR="00D75D8B" w:rsidRPr="00E21C24">
        <w:rPr>
          <w:color w:val="000000"/>
          <w:sz w:val="28"/>
          <w:szCs w:val="28"/>
          <w:lang w:eastAsia="en-US"/>
        </w:rPr>
        <w:t xml:space="preserve"> годов</w:t>
      </w:r>
      <w:r w:rsidRPr="00E21C24">
        <w:rPr>
          <w:color w:val="000000"/>
          <w:sz w:val="28"/>
          <w:szCs w:val="28"/>
          <w:lang w:eastAsia="en-US"/>
        </w:rPr>
        <w:t>,</w:t>
      </w:r>
      <w:r w:rsidR="00D75D8B" w:rsidRPr="00E21C24">
        <w:rPr>
          <w:color w:val="000000"/>
          <w:sz w:val="28"/>
          <w:szCs w:val="28"/>
          <w:lang w:eastAsia="en-US"/>
        </w:rPr>
        <w:t xml:space="preserve"> </w:t>
      </w:r>
      <w:r w:rsidRPr="00E21C24">
        <w:rPr>
          <w:color w:val="000000"/>
          <w:sz w:val="28"/>
          <w:szCs w:val="28"/>
          <w:lang w:eastAsia="en-US"/>
        </w:rPr>
        <w:t>предусматривается:</w:t>
      </w:r>
    </w:p>
    <w:p w:rsidR="00E9352C" w:rsidRPr="00E21C24" w:rsidRDefault="00E9352C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>-обеспечение роста доходов местного бюджета за счет улучшения администрирования уже существующих налогов:</w:t>
      </w:r>
    </w:p>
    <w:p w:rsidR="00E9352C" w:rsidRPr="00E21C24" w:rsidRDefault="00E9352C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color w:val="000000"/>
          <w:sz w:val="28"/>
          <w:szCs w:val="28"/>
          <w:lang w:eastAsia="en-US"/>
        </w:rPr>
        <w:t>-проведение оценки эффективности налоговых льгот по налогу на имущество физических лиц и земельному налогу;</w:t>
      </w:r>
    </w:p>
    <w:p w:rsidR="00D57606" w:rsidRDefault="00D57606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57606" w:rsidRDefault="00D57606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57606" w:rsidRDefault="00D57606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57606" w:rsidRDefault="00D57606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57606" w:rsidRDefault="00D57606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57606" w:rsidRDefault="00D57606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C5443" w:rsidRPr="00E21C24" w:rsidRDefault="004C5443" w:rsidP="00B92338">
      <w:pPr>
        <w:ind w:firstLine="709"/>
        <w:jc w:val="both"/>
        <w:rPr>
          <w:sz w:val="28"/>
          <w:szCs w:val="28"/>
        </w:rPr>
      </w:pPr>
      <w:r w:rsidRPr="00E21C24">
        <w:rPr>
          <w:color w:val="000000"/>
          <w:sz w:val="28"/>
          <w:szCs w:val="28"/>
          <w:lang w:eastAsia="en-US"/>
        </w:rPr>
        <w:t xml:space="preserve">-обеспечение информационного взаимодействия с налоговым органом по обеспечению погашения налогоплательщиками задолженности по налогам в </w:t>
      </w:r>
      <w:proofErr w:type="gramStart"/>
      <w:r w:rsidRPr="00E21C24">
        <w:rPr>
          <w:color w:val="000000"/>
          <w:sz w:val="28"/>
          <w:szCs w:val="28"/>
          <w:lang w:eastAsia="en-US"/>
        </w:rPr>
        <w:t xml:space="preserve">бюджет  </w:t>
      </w:r>
      <w:r w:rsidRPr="00E21C24">
        <w:rPr>
          <w:sz w:val="28"/>
          <w:szCs w:val="28"/>
        </w:rPr>
        <w:t>МО</w:t>
      </w:r>
      <w:proofErr w:type="gramEnd"/>
      <w:r w:rsidRPr="00E21C24">
        <w:rPr>
          <w:sz w:val="28"/>
          <w:szCs w:val="28"/>
        </w:rPr>
        <w:t xml:space="preserve"> </w:t>
      </w:r>
      <w:proofErr w:type="spellStart"/>
      <w:r w:rsidRPr="00E21C24">
        <w:rPr>
          <w:sz w:val="28"/>
          <w:szCs w:val="28"/>
        </w:rPr>
        <w:t>Саракташский</w:t>
      </w:r>
      <w:proofErr w:type="spellEnd"/>
      <w:r w:rsidRPr="00E21C24">
        <w:rPr>
          <w:sz w:val="28"/>
          <w:szCs w:val="28"/>
        </w:rPr>
        <w:t xml:space="preserve"> поссовет, повышение налоговой культуры налогоплательщиков, формированию негативного отношения к фактам уклонения от уплаты налогов;</w:t>
      </w:r>
    </w:p>
    <w:p w:rsidR="00EB2338" w:rsidRPr="00E21C24" w:rsidRDefault="00EB2338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-инвентаризация сведений об объектах недвижимого имущества, с целью выявления объектов, не поставленных на кадастровый учет.</w:t>
      </w:r>
    </w:p>
    <w:p w:rsidR="00EB2338" w:rsidRPr="00E21C24" w:rsidRDefault="00EB2338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Исходя из поставленных целей, главной задачей налоговой политики является увеличение доходной части бюджета. Основными источниками роста налоговых поступлений </w:t>
      </w:r>
      <w:r w:rsidR="007335E4">
        <w:rPr>
          <w:sz w:val="28"/>
          <w:szCs w:val="28"/>
        </w:rPr>
        <w:t>является</w:t>
      </w:r>
      <w:r w:rsidRPr="00E21C24">
        <w:rPr>
          <w:sz w:val="28"/>
          <w:szCs w:val="28"/>
        </w:rPr>
        <w:t xml:space="preserve"> повышение налоговых ставок.</w:t>
      </w:r>
    </w:p>
    <w:p w:rsidR="00D45FAB" w:rsidRPr="00E21C24" w:rsidRDefault="00D45FAB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Отдельным направлением политики в области повышения доходного потенциала налоговой системы будет являться оптимизация существующей системы налоговых льгот и освобождений, а также ликвидация возможностей для уклонения от налогообложения.</w:t>
      </w:r>
    </w:p>
    <w:p w:rsidR="00D45FAB" w:rsidRPr="00E21C24" w:rsidRDefault="00D45FAB" w:rsidP="00B9233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21C24">
        <w:rPr>
          <w:sz w:val="28"/>
          <w:szCs w:val="28"/>
        </w:rPr>
        <w:t xml:space="preserve">Выполнение всех перечисленных направлений позволит сформировать на территории МО </w:t>
      </w:r>
      <w:proofErr w:type="spellStart"/>
      <w:r w:rsidRPr="00E21C24">
        <w:rPr>
          <w:sz w:val="28"/>
          <w:szCs w:val="28"/>
        </w:rPr>
        <w:t>Саракташский</w:t>
      </w:r>
      <w:proofErr w:type="spellEnd"/>
      <w:r w:rsidRPr="00E21C24">
        <w:rPr>
          <w:sz w:val="28"/>
          <w:szCs w:val="28"/>
        </w:rPr>
        <w:t xml:space="preserve"> поссовет благоприятный климат для устойчивого формирования </w:t>
      </w:r>
      <w:r w:rsidR="000B751C" w:rsidRPr="00E21C24">
        <w:rPr>
          <w:sz w:val="28"/>
          <w:szCs w:val="28"/>
        </w:rPr>
        <w:t xml:space="preserve">местного </w:t>
      </w:r>
      <w:r w:rsidRPr="00E21C24">
        <w:rPr>
          <w:sz w:val="28"/>
          <w:szCs w:val="28"/>
        </w:rPr>
        <w:t>бюджета.</w:t>
      </w:r>
    </w:p>
    <w:p w:rsidR="009C6375" w:rsidRPr="00E21C24" w:rsidRDefault="009C6375" w:rsidP="00B92338">
      <w:pPr>
        <w:ind w:firstLine="709"/>
        <w:jc w:val="both"/>
        <w:rPr>
          <w:sz w:val="28"/>
          <w:szCs w:val="28"/>
        </w:rPr>
      </w:pPr>
    </w:p>
    <w:p w:rsidR="00B92338" w:rsidRPr="00E21C24" w:rsidRDefault="00B92338" w:rsidP="00B92338">
      <w:pPr>
        <w:ind w:firstLine="709"/>
        <w:jc w:val="center"/>
        <w:rPr>
          <w:sz w:val="28"/>
          <w:szCs w:val="28"/>
        </w:rPr>
      </w:pPr>
    </w:p>
    <w:p w:rsidR="00B92338" w:rsidRPr="00E21C24" w:rsidRDefault="00B92338" w:rsidP="00B92338">
      <w:pPr>
        <w:jc w:val="center"/>
        <w:rPr>
          <w:sz w:val="28"/>
          <w:szCs w:val="28"/>
        </w:rPr>
      </w:pPr>
      <w:r w:rsidRPr="00E21C24">
        <w:rPr>
          <w:sz w:val="28"/>
          <w:szCs w:val="28"/>
        </w:rPr>
        <w:t xml:space="preserve">Основные итоги реализации налоговой политики </w:t>
      </w:r>
      <w:r w:rsidR="00A915DE" w:rsidRPr="00E21C24">
        <w:rPr>
          <w:sz w:val="28"/>
          <w:szCs w:val="28"/>
        </w:rPr>
        <w:t xml:space="preserve">МО </w:t>
      </w:r>
      <w:proofErr w:type="spellStart"/>
      <w:r w:rsidRPr="00E21C24">
        <w:rPr>
          <w:sz w:val="28"/>
          <w:szCs w:val="28"/>
        </w:rPr>
        <w:t>Саракташск</w:t>
      </w:r>
      <w:r w:rsidR="00A915DE" w:rsidRPr="00E21C24">
        <w:rPr>
          <w:sz w:val="28"/>
          <w:szCs w:val="28"/>
        </w:rPr>
        <w:t>ий</w:t>
      </w:r>
      <w:proofErr w:type="spellEnd"/>
      <w:r w:rsidRPr="00E21C24">
        <w:rPr>
          <w:sz w:val="28"/>
          <w:szCs w:val="28"/>
        </w:rPr>
        <w:t xml:space="preserve"> </w:t>
      </w:r>
      <w:r w:rsidR="00C310ED">
        <w:rPr>
          <w:sz w:val="28"/>
          <w:szCs w:val="28"/>
        </w:rPr>
        <w:t>поссовет в 2018 году и в первой половине 2019</w:t>
      </w:r>
      <w:r w:rsidR="00CA2874" w:rsidRPr="00E21C24">
        <w:rPr>
          <w:sz w:val="28"/>
          <w:szCs w:val="28"/>
        </w:rPr>
        <w:t xml:space="preserve"> года.</w:t>
      </w:r>
    </w:p>
    <w:p w:rsidR="00B92338" w:rsidRPr="00E21C24" w:rsidRDefault="00B92338" w:rsidP="00B92338">
      <w:pPr>
        <w:ind w:firstLine="700"/>
        <w:jc w:val="both"/>
        <w:rPr>
          <w:sz w:val="28"/>
          <w:szCs w:val="28"/>
        </w:rPr>
      </w:pPr>
    </w:p>
    <w:p w:rsidR="00B92338" w:rsidRPr="00E21C24" w:rsidRDefault="00B92338" w:rsidP="00B92338">
      <w:pPr>
        <w:ind w:firstLine="700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Динамику поступлений доходов </w:t>
      </w:r>
      <w:r w:rsidR="009C6375" w:rsidRPr="00E21C24">
        <w:rPr>
          <w:sz w:val="28"/>
          <w:szCs w:val="28"/>
        </w:rPr>
        <w:t>мест</w:t>
      </w:r>
      <w:r w:rsidRPr="00E21C24">
        <w:rPr>
          <w:sz w:val="28"/>
          <w:szCs w:val="28"/>
        </w:rPr>
        <w:t>ного бюджета</w:t>
      </w:r>
      <w:r w:rsidR="00A915DE" w:rsidRPr="00E21C24">
        <w:rPr>
          <w:sz w:val="28"/>
          <w:szCs w:val="28"/>
        </w:rPr>
        <w:t xml:space="preserve"> МО</w:t>
      </w:r>
      <w:r w:rsidRPr="00E21C24">
        <w:rPr>
          <w:sz w:val="28"/>
          <w:szCs w:val="28"/>
        </w:rPr>
        <w:t xml:space="preserve"> </w:t>
      </w:r>
      <w:proofErr w:type="spellStart"/>
      <w:proofErr w:type="gramStart"/>
      <w:r w:rsidRPr="00E21C24">
        <w:rPr>
          <w:sz w:val="28"/>
          <w:szCs w:val="28"/>
        </w:rPr>
        <w:t>Саракташск</w:t>
      </w:r>
      <w:r w:rsidR="00A915DE" w:rsidRPr="00E21C24">
        <w:rPr>
          <w:sz w:val="28"/>
          <w:szCs w:val="28"/>
        </w:rPr>
        <w:t>ий</w:t>
      </w:r>
      <w:proofErr w:type="spellEnd"/>
      <w:r w:rsidR="00A915DE" w:rsidRPr="00E21C24">
        <w:rPr>
          <w:sz w:val="28"/>
          <w:szCs w:val="28"/>
        </w:rPr>
        <w:t xml:space="preserve"> </w:t>
      </w:r>
      <w:r w:rsidRPr="00E21C24">
        <w:rPr>
          <w:sz w:val="28"/>
          <w:szCs w:val="28"/>
        </w:rPr>
        <w:t xml:space="preserve"> </w:t>
      </w:r>
      <w:r w:rsidR="00CF30D2" w:rsidRPr="00E21C24">
        <w:rPr>
          <w:sz w:val="28"/>
          <w:szCs w:val="28"/>
        </w:rPr>
        <w:t>поссовет</w:t>
      </w:r>
      <w:proofErr w:type="gramEnd"/>
      <w:r w:rsidR="00200C40" w:rsidRPr="00E21C24">
        <w:rPr>
          <w:sz w:val="28"/>
          <w:szCs w:val="28"/>
        </w:rPr>
        <w:t xml:space="preserve"> за период </w:t>
      </w:r>
      <w:r w:rsidR="007335E4">
        <w:rPr>
          <w:sz w:val="28"/>
          <w:szCs w:val="28"/>
        </w:rPr>
        <w:t xml:space="preserve">с </w:t>
      </w:r>
      <w:r w:rsidR="00200C40" w:rsidRPr="00E21C24">
        <w:rPr>
          <w:sz w:val="28"/>
          <w:szCs w:val="28"/>
        </w:rPr>
        <w:t>201</w:t>
      </w:r>
      <w:r w:rsidR="00C310ED">
        <w:rPr>
          <w:sz w:val="28"/>
          <w:szCs w:val="28"/>
        </w:rPr>
        <w:t>8</w:t>
      </w:r>
      <w:r w:rsidR="00200C40" w:rsidRPr="00E21C24">
        <w:rPr>
          <w:sz w:val="28"/>
          <w:szCs w:val="28"/>
        </w:rPr>
        <w:t xml:space="preserve"> года </w:t>
      </w:r>
      <w:r w:rsidR="007335E4">
        <w:rPr>
          <w:sz w:val="28"/>
          <w:szCs w:val="28"/>
        </w:rPr>
        <w:t xml:space="preserve"> и первой половине </w:t>
      </w:r>
      <w:r w:rsidR="00C310ED">
        <w:rPr>
          <w:sz w:val="28"/>
          <w:szCs w:val="28"/>
        </w:rPr>
        <w:t>2019</w:t>
      </w:r>
      <w:r w:rsidRPr="00E21C24">
        <w:rPr>
          <w:sz w:val="28"/>
          <w:szCs w:val="28"/>
        </w:rPr>
        <w:t xml:space="preserve"> года характеризуют данные, приведенные в таблице 1.</w:t>
      </w:r>
    </w:p>
    <w:p w:rsidR="00B92338" w:rsidRPr="00E21C24" w:rsidRDefault="00B92338" w:rsidP="00B92338">
      <w:pPr>
        <w:ind w:firstLine="700"/>
        <w:jc w:val="both"/>
        <w:rPr>
          <w:sz w:val="28"/>
          <w:szCs w:val="28"/>
        </w:rPr>
      </w:pPr>
    </w:p>
    <w:p w:rsidR="00B92338" w:rsidRPr="00E21C24" w:rsidRDefault="00B92338" w:rsidP="00B92338">
      <w:pPr>
        <w:jc w:val="center"/>
        <w:rPr>
          <w:sz w:val="28"/>
          <w:szCs w:val="28"/>
        </w:rPr>
      </w:pPr>
      <w:r w:rsidRPr="00E21C24">
        <w:rPr>
          <w:sz w:val="28"/>
          <w:szCs w:val="28"/>
        </w:rPr>
        <w:t xml:space="preserve">Таблица 1. Доходы </w:t>
      </w:r>
      <w:r w:rsidR="009C6375" w:rsidRPr="00E21C24">
        <w:rPr>
          <w:sz w:val="28"/>
          <w:szCs w:val="28"/>
        </w:rPr>
        <w:t>мест</w:t>
      </w:r>
      <w:r w:rsidRPr="00E21C24">
        <w:rPr>
          <w:sz w:val="28"/>
          <w:szCs w:val="28"/>
        </w:rPr>
        <w:t xml:space="preserve">ного бюджета </w:t>
      </w:r>
      <w:r w:rsidR="00A915DE" w:rsidRPr="00E21C24">
        <w:rPr>
          <w:sz w:val="28"/>
          <w:szCs w:val="28"/>
        </w:rPr>
        <w:t xml:space="preserve">МО </w:t>
      </w:r>
      <w:proofErr w:type="spellStart"/>
      <w:r w:rsidRPr="00E21C24">
        <w:rPr>
          <w:sz w:val="28"/>
          <w:szCs w:val="28"/>
        </w:rPr>
        <w:t>Саракташск</w:t>
      </w:r>
      <w:r w:rsidR="00A915DE" w:rsidRPr="00E21C24">
        <w:rPr>
          <w:sz w:val="28"/>
          <w:szCs w:val="28"/>
        </w:rPr>
        <w:t>ий</w:t>
      </w:r>
      <w:proofErr w:type="spellEnd"/>
      <w:r w:rsidRPr="00E21C24">
        <w:rPr>
          <w:sz w:val="28"/>
          <w:szCs w:val="28"/>
        </w:rPr>
        <w:t xml:space="preserve"> </w:t>
      </w:r>
      <w:r w:rsidR="00A915DE" w:rsidRPr="00E21C24">
        <w:rPr>
          <w:sz w:val="28"/>
          <w:szCs w:val="28"/>
        </w:rPr>
        <w:t>поссовет.</w:t>
      </w:r>
      <w:r w:rsidRPr="00E21C24">
        <w:rPr>
          <w:sz w:val="28"/>
          <w:szCs w:val="28"/>
        </w:rPr>
        <w:t xml:space="preserve"> </w:t>
      </w:r>
    </w:p>
    <w:p w:rsidR="00B92338" w:rsidRPr="00E21C24" w:rsidRDefault="007335E4" w:rsidP="00B92338">
      <w:pPr>
        <w:ind w:left="6237"/>
        <w:rPr>
          <w:sz w:val="28"/>
          <w:szCs w:val="28"/>
        </w:rPr>
      </w:pPr>
      <w:r w:rsidRPr="00E21C24">
        <w:rPr>
          <w:sz w:val="28"/>
          <w:szCs w:val="28"/>
        </w:rPr>
        <w:t xml:space="preserve"> </w:t>
      </w:r>
      <w:r w:rsidR="00B92338" w:rsidRPr="00E21C24">
        <w:rPr>
          <w:sz w:val="28"/>
          <w:szCs w:val="28"/>
        </w:rPr>
        <w:t>(процентов к общему объему доходов)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94"/>
        <w:gridCol w:w="4099"/>
        <w:gridCol w:w="2268"/>
        <w:gridCol w:w="1985"/>
      </w:tblGrid>
      <w:tr w:rsidR="00CA2874" w:rsidRPr="00E21C24" w:rsidTr="003C775B">
        <w:trPr>
          <w:trHeight w:val="375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CA2874" w:rsidRPr="00E21C24" w:rsidRDefault="00CA2874" w:rsidP="00B92338">
            <w:pPr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Наименование</w:t>
            </w:r>
          </w:p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310ED" w:rsidP="00200C40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 w:rsidR="00CA2874" w:rsidRPr="00E21C2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3C775B" w:rsidP="00200C40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01.07.</w:t>
            </w:r>
            <w:r w:rsidR="00C310ED">
              <w:rPr>
                <w:color w:val="000000"/>
                <w:sz w:val="28"/>
                <w:szCs w:val="28"/>
              </w:rPr>
              <w:t>2019</w:t>
            </w:r>
            <w:r w:rsidR="00CA2874" w:rsidRPr="00E21C24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A2874" w:rsidRPr="00E21C24" w:rsidTr="003C775B">
        <w:trPr>
          <w:trHeight w:val="281"/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CA2874" w:rsidRPr="00E21C24" w:rsidTr="003C775B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Доходы всего (налоговые и неналоговые)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310ED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310ED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CA2874" w:rsidRPr="00E21C24" w:rsidTr="003C775B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 xml:space="preserve">Налоговые доходы – всего,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310ED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310ED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60,5</w:t>
            </w:r>
          </w:p>
        </w:tc>
      </w:tr>
      <w:tr w:rsidR="00CA2874" w:rsidRPr="00E21C24" w:rsidTr="003C775B">
        <w:trPr>
          <w:trHeight w:val="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2060F0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2060F0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</w:tr>
      <w:tr w:rsidR="00CA2874" w:rsidRPr="00E21C24" w:rsidTr="003C775B">
        <w:trPr>
          <w:trHeight w:val="447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310ED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310ED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34,2</w:t>
            </w:r>
          </w:p>
        </w:tc>
      </w:tr>
      <w:tr w:rsidR="00CA2874" w:rsidRPr="00E21C24" w:rsidTr="003C775B">
        <w:trPr>
          <w:trHeight w:val="216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E21C2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310ED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2920E1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A2874" w:rsidRPr="00E21C24" w:rsidTr="003C775B">
        <w:trPr>
          <w:trHeight w:val="2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74" w:rsidRPr="00E21C24" w:rsidRDefault="00CA2874" w:rsidP="00B92338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B92338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имущественные налоги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310ED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2920E1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CA2874" w:rsidRPr="00E21C24" w:rsidTr="003C775B">
        <w:trPr>
          <w:trHeight w:val="2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74" w:rsidRPr="00E21C24" w:rsidRDefault="00CA2874" w:rsidP="00AA1583">
            <w:pPr>
              <w:overflowPunct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A2874" w:rsidP="00AA1583">
            <w:pPr>
              <w:overflowPunct w:val="0"/>
              <w:jc w:val="both"/>
              <w:rPr>
                <w:color w:val="000000"/>
                <w:sz w:val="28"/>
                <w:szCs w:val="28"/>
              </w:rPr>
            </w:pPr>
            <w:r w:rsidRPr="00E21C24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C310ED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874" w:rsidRPr="00E21C24" w:rsidRDefault="002920E1" w:rsidP="002060F0">
            <w:pPr>
              <w:overflowPunct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11,9</w:t>
            </w:r>
          </w:p>
        </w:tc>
      </w:tr>
    </w:tbl>
    <w:p w:rsidR="00C431A3" w:rsidRPr="00E21C24" w:rsidRDefault="00C431A3" w:rsidP="00C431A3">
      <w:pPr>
        <w:ind w:firstLine="709"/>
        <w:jc w:val="both"/>
        <w:rPr>
          <w:sz w:val="28"/>
          <w:szCs w:val="28"/>
        </w:rPr>
      </w:pPr>
    </w:p>
    <w:p w:rsidR="00D57606" w:rsidRDefault="00D57606" w:rsidP="00B92338">
      <w:pPr>
        <w:ind w:firstLine="709"/>
        <w:jc w:val="both"/>
        <w:rPr>
          <w:sz w:val="28"/>
          <w:szCs w:val="28"/>
        </w:rPr>
      </w:pPr>
    </w:p>
    <w:p w:rsidR="00D57606" w:rsidRDefault="00D57606" w:rsidP="00B92338">
      <w:pPr>
        <w:ind w:firstLine="709"/>
        <w:jc w:val="both"/>
        <w:rPr>
          <w:sz w:val="28"/>
          <w:szCs w:val="28"/>
        </w:rPr>
      </w:pPr>
    </w:p>
    <w:p w:rsidR="00B92338" w:rsidRDefault="00B92338" w:rsidP="00B92338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В структуре налоговых и неналоговых доходов бюджета наибольший удельный вес занима</w:t>
      </w:r>
      <w:r w:rsidR="00C431A3" w:rsidRPr="00E21C24">
        <w:rPr>
          <w:sz w:val="28"/>
          <w:szCs w:val="28"/>
        </w:rPr>
        <w:t>ю</w:t>
      </w:r>
      <w:r w:rsidRPr="00E21C24">
        <w:rPr>
          <w:sz w:val="28"/>
          <w:szCs w:val="28"/>
        </w:rPr>
        <w:t>т налог на доходы физических лиц</w:t>
      </w:r>
      <w:r w:rsidR="00C431A3" w:rsidRPr="00E21C24">
        <w:rPr>
          <w:sz w:val="28"/>
          <w:szCs w:val="28"/>
        </w:rPr>
        <w:t xml:space="preserve"> и имущественные налоги</w:t>
      </w:r>
      <w:r w:rsidRPr="00E21C24">
        <w:rPr>
          <w:sz w:val="28"/>
          <w:szCs w:val="28"/>
        </w:rPr>
        <w:t>.</w:t>
      </w:r>
    </w:p>
    <w:p w:rsidR="00E21C24" w:rsidRPr="00E21C24" w:rsidRDefault="00E21C24" w:rsidP="00E21C24">
      <w:pPr>
        <w:pStyle w:val="3"/>
        <w:shd w:val="clear" w:color="auto" w:fill="auto"/>
        <w:spacing w:before="0" w:after="0" w:line="317" w:lineRule="exact"/>
        <w:ind w:left="20" w:right="40" w:firstLine="740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На уменьшение поступлений доходов от уплаты а</w:t>
      </w:r>
      <w:r w:rsidR="002920E1">
        <w:rPr>
          <w:sz w:val="28"/>
          <w:szCs w:val="28"/>
        </w:rPr>
        <w:t>кцизов на нефтепро</w:t>
      </w:r>
      <w:r w:rsidR="002920E1">
        <w:rPr>
          <w:sz w:val="28"/>
          <w:szCs w:val="28"/>
        </w:rPr>
        <w:softHyphen/>
        <w:t>дукты в 201</w:t>
      </w:r>
      <w:r w:rsidR="002920E1">
        <w:rPr>
          <w:sz w:val="28"/>
          <w:szCs w:val="28"/>
          <w:lang w:val="ru-RU"/>
        </w:rPr>
        <w:t>8</w:t>
      </w:r>
      <w:r w:rsidRPr="00E21C24">
        <w:rPr>
          <w:sz w:val="28"/>
          <w:szCs w:val="28"/>
        </w:rPr>
        <w:t xml:space="preserve"> году по сравнению с </w:t>
      </w:r>
      <w:r w:rsidR="002920E1">
        <w:rPr>
          <w:sz w:val="28"/>
          <w:szCs w:val="28"/>
          <w:lang w:val="ru-RU"/>
        </w:rPr>
        <w:t>2019</w:t>
      </w:r>
      <w:r w:rsidRPr="00E21C24">
        <w:rPr>
          <w:sz w:val="28"/>
          <w:szCs w:val="28"/>
        </w:rPr>
        <w:t xml:space="preserve"> годом оказало влияние сни</w:t>
      </w:r>
      <w:r w:rsidRPr="00E21C24">
        <w:rPr>
          <w:sz w:val="28"/>
          <w:szCs w:val="28"/>
        </w:rPr>
        <w:softHyphen/>
        <w:t>жение установленного на федеральном уровне норматива зачисления дохо</w:t>
      </w:r>
      <w:r w:rsidRPr="00E21C24">
        <w:rPr>
          <w:sz w:val="28"/>
          <w:szCs w:val="28"/>
        </w:rPr>
        <w:softHyphen/>
        <w:t>дов на уплату акцизов на нефтепродукты в бюджеты субъектов Российской Федерации.</w:t>
      </w:r>
    </w:p>
    <w:p w:rsidR="00E21C24" w:rsidRPr="00E21C24" w:rsidRDefault="00E21C24" w:rsidP="00E21C24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На замедление темпов роста имущественных налогов продолжает оказывать влияние предоставление на местном уровне налоговой льготы в отношении земельного налога в связи с пониженными ставками.</w:t>
      </w:r>
    </w:p>
    <w:p w:rsidR="00B92338" w:rsidRPr="00E21C24" w:rsidRDefault="00B92338" w:rsidP="00B92338">
      <w:pPr>
        <w:ind w:firstLine="709"/>
        <w:jc w:val="both"/>
        <w:rPr>
          <w:sz w:val="28"/>
          <w:szCs w:val="28"/>
        </w:rPr>
      </w:pPr>
    </w:p>
    <w:p w:rsidR="000520B6" w:rsidRPr="00E21C24" w:rsidRDefault="000520B6" w:rsidP="00B923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9AE" w:rsidRPr="00E21C24" w:rsidRDefault="005D69AE" w:rsidP="005D69AE">
      <w:pPr>
        <w:pStyle w:val="Default"/>
        <w:ind w:firstLine="851"/>
        <w:jc w:val="center"/>
        <w:rPr>
          <w:sz w:val="28"/>
          <w:szCs w:val="28"/>
        </w:rPr>
      </w:pPr>
      <w:r w:rsidRPr="00E21C24">
        <w:rPr>
          <w:sz w:val="28"/>
          <w:szCs w:val="28"/>
        </w:rPr>
        <w:t>Итоги реал</w:t>
      </w:r>
      <w:r w:rsidR="002060F0" w:rsidRPr="00E21C24">
        <w:rPr>
          <w:sz w:val="28"/>
          <w:szCs w:val="28"/>
        </w:rPr>
        <w:t>изации бюджетной политики в 201</w:t>
      </w:r>
      <w:r w:rsidR="002920E1">
        <w:rPr>
          <w:sz w:val="28"/>
          <w:szCs w:val="28"/>
        </w:rPr>
        <w:t>8 году и первой половине 2019</w:t>
      </w:r>
      <w:r w:rsidRPr="00E21C24">
        <w:rPr>
          <w:sz w:val="28"/>
          <w:szCs w:val="28"/>
        </w:rPr>
        <w:t xml:space="preserve"> года</w:t>
      </w:r>
    </w:p>
    <w:p w:rsidR="00E21C24" w:rsidRPr="00E21C24" w:rsidRDefault="002920E1" w:rsidP="00E21C2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E21C24" w:rsidRPr="00E21C2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первой половине 2019</w:t>
      </w:r>
      <w:r w:rsidR="00E21C24" w:rsidRPr="00E21C24">
        <w:rPr>
          <w:sz w:val="28"/>
          <w:szCs w:val="28"/>
        </w:rPr>
        <w:t xml:space="preserve"> года расходы бюджета МО </w:t>
      </w:r>
      <w:proofErr w:type="spellStart"/>
      <w:r w:rsidR="00E21C24" w:rsidRPr="00E21C24">
        <w:rPr>
          <w:sz w:val="28"/>
          <w:szCs w:val="28"/>
        </w:rPr>
        <w:t>Саракташский</w:t>
      </w:r>
      <w:proofErr w:type="spellEnd"/>
      <w:r w:rsidR="00E21C24" w:rsidRPr="00E21C24">
        <w:rPr>
          <w:sz w:val="28"/>
          <w:szCs w:val="28"/>
        </w:rPr>
        <w:t xml:space="preserve"> </w:t>
      </w:r>
      <w:proofErr w:type="spellStart"/>
      <w:r w:rsidR="00E21C24" w:rsidRPr="00E21C24">
        <w:rPr>
          <w:sz w:val="28"/>
          <w:szCs w:val="28"/>
        </w:rPr>
        <w:t>посовет</w:t>
      </w:r>
      <w:proofErr w:type="spellEnd"/>
      <w:r w:rsidR="00E21C24" w:rsidRPr="00E21C24">
        <w:rPr>
          <w:sz w:val="28"/>
          <w:szCs w:val="28"/>
        </w:rPr>
        <w:t xml:space="preserve"> планировались и производились исходя из четких приоритетов, к которым, в первую очередь, относились безусловное исполнение указов Президента Российской Федерации от 7 мая 2012 года N 597 - 599, </w:t>
      </w:r>
      <w:hyperlink r:id="rId6" w:history="1">
        <w:r w:rsidR="00E21C24" w:rsidRPr="00E21C24">
          <w:rPr>
            <w:color w:val="0000FF"/>
            <w:sz w:val="28"/>
            <w:szCs w:val="28"/>
          </w:rPr>
          <w:t>N 606</w:t>
        </w:r>
      </w:hyperlink>
      <w:r w:rsidR="00E21C24" w:rsidRPr="00E21C24">
        <w:rPr>
          <w:sz w:val="28"/>
          <w:szCs w:val="28"/>
        </w:rPr>
        <w:t xml:space="preserve"> (далее - указы Президента от 7 мая 2012 года) и в полном объеме исполнение принятых социальных обязательств.</w:t>
      </w:r>
    </w:p>
    <w:p w:rsidR="005D69AE" w:rsidRPr="00E21C24" w:rsidRDefault="005D69AE" w:rsidP="005D69AE">
      <w:pPr>
        <w:pStyle w:val="Default"/>
        <w:ind w:firstLine="851"/>
        <w:jc w:val="center"/>
        <w:rPr>
          <w:sz w:val="28"/>
          <w:szCs w:val="28"/>
        </w:rPr>
      </w:pPr>
    </w:p>
    <w:p w:rsidR="005B111A" w:rsidRPr="00E21C24" w:rsidRDefault="005D69AE" w:rsidP="005D69AE">
      <w:pPr>
        <w:pStyle w:val="Default"/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Реал</w:t>
      </w:r>
      <w:r w:rsidR="002920E1">
        <w:rPr>
          <w:sz w:val="28"/>
          <w:szCs w:val="28"/>
        </w:rPr>
        <w:t>изация бюджетной политики в 2018 году и первой половине 2019</w:t>
      </w:r>
      <w:r w:rsidR="005B111A" w:rsidRPr="00E21C24">
        <w:rPr>
          <w:sz w:val="28"/>
          <w:szCs w:val="28"/>
        </w:rPr>
        <w:t xml:space="preserve"> </w:t>
      </w:r>
      <w:r w:rsidRPr="00E21C24">
        <w:rPr>
          <w:sz w:val="28"/>
          <w:szCs w:val="28"/>
        </w:rPr>
        <w:t xml:space="preserve">года осуществлялась в напряженных экономических условиях. </w:t>
      </w:r>
    </w:p>
    <w:p w:rsidR="005D69AE" w:rsidRPr="00E21C24" w:rsidRDefault="004424DB" w:rsidP="005D69AE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E21C24">
        <w:rPr>
          <w:sz w:val="28"/>
          <w:szCs w:val="28"/>
        </w:rPr>
        <w:t>Исполнение б</w:t>
      </w:r>
      <w:r w:rsidR="002920E1">
        <w:rPr>
          <w:sz w:val="28"/>
          <w:szCs w:val="28"/>
        </w:rPr>
        <w:t>юджета 2018</w:t>
      </w:r>
      <w:r w:rsidR="005D69AE" w:rsidRPr="00E21C24">
        <w:rPr>
          <w:sz w:val="28"/>
          <w:szCs w:val="28"/>
        </w:rPr>
        <w:t xml:space="preserve"> года по расходам характеризуются следующими показателями: расходы произведены на сумму </w:t>
      </w:r>
      <w:r w:rsidR="002920E1">
        <w:rPr>
          <w:bCs/>
          <w:sz w:val="28"/>
          <w:szCs w:val="28"/>
        </w:rPr>
        <w:t>83,5</w:t>
      </w:r>
      <w:r w:rsidR="002D73DE" w:rsidRPr="00E21C24">
        <w:rPr>
          <w:bCs/>
          <w:sz w:val="28"/>
          <w:szCs w:val="28"/>
        </w:rPr>
        <w:t xml:space="preserve"> млн.</w:t>
      </w:r>
      <w:r w:rsidR="005D69AE" w:rsidRPr="00E21C24">
        <w:rPr>
          <w:sz w:val="28"/>
          <w:szCs w:val="28"/>
          <w:lang w:eastAsia="ru-RU"/>
        </w:rPr>
        <w:t xml:space="preserve"> рублей или </w:t>
      </w:r>
      <w:r w:rsidRPr="00E21C24">
        <w:rPr>
          <w:sz w:val="28"/>
          <w:szCs w:val="28"/>
          <w:lang w:eastAsia="ru-RU"/>
        </w:rPr>
        <w:t>9</w:t>
      </w:r>
      <w:r w:rsidR="002920E1">
        <w:rPr>
          <w:sz w:val="28"/>
          <w:szCs w:val="28"/>
          <w:lang w:eastAsia="ru-RU"/>
        </w:rPr>
        <w:t>6</w:t>
      </w:r>
      <w:r w:rsidR="005B111A" w:rsidRPr="00E21C24">
        <w:rPr>
          <w:sz w:val="28"/>
          <w:szCs w:val="28"/>
          <w:lang w:eastAsia="ru-RU"/>
        </w:rPr>
        <w:t>,3</w:t>
      </w:r>
      <w:r w:rsidR="005D69AE" w:rsidRPr="00E21C24">
        <w:rPr>
          <w:sz w:val="28"/>
          <w:szCs w:val="28"/>
          <w:lang w:eastAsia="ru-RU"/>
        </w:rPr>
        <w:t xml:space="preserve"> </w:t>
      </w:r>
      <w:r w:rsidR="005D69AE" w:rsidRPr="00E21C24">
        <w:rPr>
          <w:sz w:val="28"/>
          <w:szCs w:val="28"/>
        </w:rPr>
        <w:t>процент</w:t>
      </w:r>
      <w:r w:rsidR="005B111A" w:rsidRPr="00E21C24">
        <w:rPr>
          <w:sz w:val="28"/>
          <w:szCs w:val="28"/>
        </w:rPr>
        <w:t>а</w:t>
      </w:r>
      <w:r w:rsidR="005D69AE" w:rsidRPr="00E21C24">
        <w:rPr>
          <w:sz w:val="28"/>
          <w:szCs w:val="28"/>
          <w:lang w:eastAsia="ru-RU"/>
        </w:rPr>
        <w:t xml:space="preserve"> от утвержденных годовых бюджетных назначений.</w:t>
      </w:r>
    </w:p>
    <w:p w:rsidR="005D69AE" w:rsidRPr="00E21C24" w:rsidRDefault="005D69AE" w:rsidP="005D69AE">
      <w:pPr>
        <w:ind w:firstLine="567"/>
        <w:jc w:val="both"/>
        <w:rPr>
          <w:sz w:val="28"/>
          <w:szCs w:val="28"/>
          <w:highlight w:val="lightGray"/>
        </w:rPr>
      </w:pPr>
      <w:r w:rsidRPr="00E21C24">
        <w:rPr>
          <w:sz w:val="28"/>
          <w:szCs w:val="28"/>
        </w:rPr>
        <w:t xml:space="preserve">В </w:t>
      </w:r>
      <w:r w:rsidRPr="00E21C24">
        <w:rPr>
          <w:sz w:val="28"/>
          <w:szCs w:val="28"/>
          <w:lang w:val="en-US"/>
        </w:rPr>
        <w:t>I</w:t>
      </w:r>
      <w:r w:rsidR="002920E1">
        <w:rPr>
          <w:sz w:val="28"/>
          <w:szCs w:val="28"/>
        </w:rPr>
        <w:t xml:space="preserve"> полугодии 2019</w:t>
      </w:r>
      <w:r w:rsidRPr="00E21C24">
        <w:rPr>
          <w:sz w:val="28"/>
          <w:szCs w:val="28"/>
        </w:rPr>
        <w:t xml:space="preserve"> года расходы бюджета</w:t>
      </w:r>
      <w:r w:rsidR="002D73DE" w:rsidRPr="00E21C24">
        <w:rPr>
          <w:sz w:val="28"/>
          <w:szCs w:val="28"/>
        </w:rPr>
        <w:t xml:space="preserve"> </w:t>
      </w:r>
      <w:r w:rsidRPr="00E21C24">
        <w:rPr>
          <w:sz w:val="28"/>
          <w:szCs w:val="28"/>
        </w:rPr>
        <w:t xml:space="preserve">исполнены в сумме </w:t>
      </w:r>
      <w:r w:rsidR="002920E1">
        <w:rPr>
          <w:sz w:val="28"/>
          <w:szCs w:val="28"/>
        </w:rPr>
        <w:t>32,6</w:t>
      </w:r>
      <w:r w:rsidR="002D73DE" w:rsidRPr="00E21C24">
        <w:rPr>
          <w:sz w:val="28"/>
          <w:szCs w:val="28"/>
        </w:rPr>
        <w:t xml:space="preserve"> млн. руб. </w:t>
      </w:r>
      <w:r w:rsidRPr="00E21C24">
        <w:rPr>
          <w:sz w:val="28"/>
          <w:szCs w:val="28"/>
        </w:rPr>
        <w:t xml:space="preserve">рублей, что составляет </w:t>
      </w:r>
      <w:r w:rsidR="002920E1">
        <w:rPr>
          <w:sz w:val="28"/>
          <w:szCs w:val="28"/>
        </w:rPr>
        <w:t>3</w:t>
      </w:r>
      <w:r w:rsidR="002A5BF1" w:rsidRPr="00E21C24">
        <w:rPr>
          <w:sz w:val="28"/>
          <w:szCs w:val="28"/>
        </w:rPr>
        <w:t>5,0</w:t>
      </w:r>
      <w:r w:rsidRPr="00E21C24">
        <w:rPr>
          <w:sz w:val="28"/>
          <w:szCs w:val="28"/>
        </w:rPr>
        <w:t xml:space="preserve"> процента от плановых </w:t>
      </w:r>
      <w:r w:rsidR="0039642E" w:rsidRPr="00E21C24">
        <w:rPr>
          <w:sz w:val="28"/>
          <w:szCs w:val="28"/>
        </w:rPr>
        <w:t>н</w:t>
      </w:r>
      <w:r w:rsidRPr="00E21C24">
        <w:rPr>
          <w:sz w:val="28"/>
          <w:szCs w:val="28"/>
        </w:rPr>
        <w:t xml:space="preserve">азначений. </w:t>
      </w:r>
    </w:p>
    <w:p w:rsidR="009C6375" w:rsidRPr="00E21C24" w:rsidRDefault="009C6375" w:rsidP="00CC38FE">
      <w:pPr>
        <w:ind w:firstLine="709"/>
        <w:jc w:val="both"/>
        <w:rPr>
          <w:sz w:val="28"/>
          <w:szCs w:val="28"/>
        </w:rPr>
      </w:pPr>
    </w:p>
    <w:p w:rsidR="00234F70" w:rsidRPr="00E21C24" w:rsidRDefault="002920E1" w:rsidP="000169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2019</w:t>
      </w:r>
      <w:r w:rsidR="00016982" w:rsidRPr="00E21C24">
        <w:rPr>
          <w:sz w:val="28"/>
          <w:szCs w:val="28"/>
        </w:rPr>
        <w:t xml:space="preserve"> год доля расходов </w:t>
      </w:r>
      <w:r w:rsidR="004464BB" w:rsidRPr="00E21C24">
        <w:rPr>
          <w:sz w:val="28"/>
          <w:szCs w:val="28"/>
        </w:rPr>
        <w:t>местного</w:t>
      </w:r>
      <w:r w:rsidR="00016982" w:rsidRPr="00E21C24">
        <w:rPr>
          <w:sz w:val="28"/>
          <w:szCs w:val="28"/>
        </w:rPr>
        <w:t xml:space="preserve"> бюджета, сформированных в рамках </w:t>
      </w:r>
      <w:r w:rsidR="00D57606">
        <w:rPr>
          <w:sz w:val="28"/>
          <w:szCs w:val="28"/>
        </w:rPr>
        <w:t>2</w:t>
      </w:r>
      <w:r w:rsidR="00016982" w:rsidRPr="00E21C24">
        <w:rPr>
          <w:sz w:val="28"/>
          <w:szCs w:val="28"/>
        </w:rPr>
        <w:t xml:space="preserve"> муниципальных программ, составила</w:t>
      </w:r>
      <w:r w:rsidR="00234F70" w:rsidRPr="00E21C24">
        <w:rPr>
          <w:sz w:val="28"/>
          <w:szCs w:val="28"/>
        </w:rPr>
        <w:t xml:space="preserve"> </w:t>
      </w:r>
      <w:r w:rsidR="00B76AB7">
        <w:rPr>
          <w:sz w:val="28"/>
          <w:szCs w:val="28"/>
        </w:rPr>
        <w:t>84,4</w:t>
      </w:r>
      <w:r w:rsidR="00234F70" w:rsidRPr="00E21C24">
        <w:rPr>
          <w:sz w:val="28"/>
          <w:szCs w:val="28"/>
        </w:rPr>
        <w:t>% от общего объема утвержденных бюджетных назначений.</w:t>
      </w:r>
    </w:p>
    <w:p w:rsidR="00E21C24" w:rsidRPr="00E21C24" w:rsidRDefault="00E21C24" w:rsidP="00E21C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C24">
        <w:rPr>
          <w:rFonts w:ascii="Times New Roman" w:hAnsi="Times New Roman" w:cs="Times New Roman"/>
          <w:sz w:val="28"/>
          <w:szCs w:val="28"/>
        </w:rPr>
        <w:t>Минимальный размер оплаты труда (далее - МРОТ), составлявший по состоянию на 1 января 201</w:t>
      </w:r>
      <w:r w:rsidR="00B76AB7">
        <w:rPr>
          <w:rFonts w:ascii="Times New Roman" w:hAnsi="Times New Roman" w:cs="Times New Roman"/>
          <w:sz w:val="28"/>
          <w:szCs w:val="28"/>
        </w:rPr>
        <w:t>8 года 9489</w:t>
      </w:r>
      <w:r w:rsidRPr="00E21C24">
        <w:rPr>
          <w:rFonts w:ascii="Times New Roman" w:hAnsi="Times New Roman" w:cs="Times New Roman"/>
          <w:sz w:val="28"/>
          <w:szCs w:val="28"/>
        </w:rPr>
        <w:t xml:space="preserve"> рублей, был увеличен с 1 мая 2018 года - до 11163 рублей</w:t>
      </w:r>
      <w:r w:rsidR="00B76AB7">
        <w:rPr>
          <w:rFonts w:ascii="Times New Roman" w:hAnsi="Times New Roman" w:cs="Times New Roman"/>
          <w:sz w:val="28"/>
          <w:szCs w:val="28"/>
        </w:rPr>
        <w:t xml:space="preserve"> и с 1 января 2019 года- до 11280 </w:t>
      </w:r>
      <w:proofErr w:type="gramStart"/>
      <w:r w:rsidR="00B76AB7">
        <w:rPr>
          <w:rFonts w:ascii="Times New Roman" w:hAnsi="Times New Roman" w:cs="Times New Roman"/>
          <w:sz w:val="28"/>
          <w:szCs w:val="28"/>
        </w:rPr>
        <w:t>рублей.</w:t>
      </w:r>
      <w:r w:rsidRPr="00E21C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1C24">
        <w:rPr>
          <w:rFonts w:ascii="Times New Roman" w:hAnsi="Times New Roman" w:cs="Times New Roman"/>
          <w:sz w:val="28"/>
          <w:szCs w:val="28"/>
        </w:rPr>
        <w:t xml:space="preserve"> Поскольку МРОТ выплачивается с учетом районного коэффициента, его фактический размер в Оренбургской области с 1 </w:t>
      </w:r>
      <w:r w:rsidR="00B76AB7">
        <w:rPr>
          <w:rFonts w:ascii="Times New Roman" w:hAnsi="Times New Roman" w:cs="Times New Roman"/>
          <w:sz w:val="28"/>
          <w:szCs w:val="28"/>
        </w:rPr>
        <w:t>января 2019</w:t>
      </w:r>
      <w:r w:rsidRPr="00E21C24">
        <w:rPr>
          <w:rFonts w:ascii="Times New Roman" w:hAnsi="Times New Roman" w:cs="Times New Roman"/>
          <w:sz w:val="28"/>
          <w:szCs w:val="28"/>
        </w:rPr>
        <w:t xml:space="preserve"> года составляет 12</w:t>
      </w:r>
      <w:r w:rsidR="00B76AB7">
        <w:rPr>
          <w:rFonts w:ascii="Times New Roman" w:hAnsi="Times New Roman" w:cs="Times New Roman"/>
          <w:sz w:val="28"/>
          <w:szCs w:val="28"/>
        </w:rPr>
        <w:t>972</w:t>
      </w:r>
      <w:r w:rsidRPr="00E21C2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A368D" w:rsidRPr="00E21C24" w:rsidRDefault="005A368D" w:rsidP="005D69AE">
      <w:pPr>
        <w:ind w:firstLine="709"/>
        <w:jc w:val="both"/>
        <w:rPr>
          <w:sz w:val="28"/>
          <w:szCs w:val="28"/>
        </w:rPr>
      </w:pPr>
    </w:p>
    <w:p w:rsidR="008A56A9" w:rsidRPr="00E21C24" w:rsidRDefault="008A56A9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D57606" w:rsidRDefault="00D57606" w:rsidP="005D69AE">
      <w:pPr>
        <w:widowControl/>
        <w:ind w:firstLine="851"/>
        <w:jc w:val="center"/>
        <w:rPr>
          <w:sz w:val="28"/>
          <w:szCs w:val="28"/>
        </w:rPr>
      </w:pPr>
    </w:p>
    <w:p w:rsidR="005D69AE" w:rsidRPr="00E21C24" w:rsidRDefault="005D69AE" w:rsidP="005D69AE">
      <w:pPr>
        <w:widowControl/>
        <w:ind w:firstLine="851"/>
        <w:jc w:val="center"/>
        <w:rPr>
          <w:bCs/>
          <w:color w:val="000000"/>
          <w:sz w:val="28"/>
          <w:szCs w:val="28"/>
          <w:lang w:eastAsia="en-US"/>
        </w:rPr>
      </w:pPr>
      <w:r w:rsidRPr="00E21C24">
        <w:rPr>
          <w:sz w:val="28"/>
          <w:szCs w:val="28"/>
        </w:rPr>
        <w:t xml:space="preserve">Стратегические направления, </w:t>
      </w:r>
      <w:r w:rsidRPr="00E21C24">
        <w:rPr>
          <w:bCs/>
          <w:color w:val="000000"/>
          <w:sz w:val="28"/>
          <w:szCs w:val="28"/>
          <w:lang w:eastAsia="en-US"/>
        </w:rPr>
        <w:t>цели и задачи бюджетной политики</w:t>
      </w:r>
    </w:p>
    <w:p w:rsidR="005D69AE" w:rsidRPr="00E21C24" w:rsidRDefault="00B76AB7" w:rsidP="005D69AE">
      <w:pPr>
        <w:widowControl/>
        <w:ind w:firstLine="851"/>
        <w:jc w:val="center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на 2020</w:t>
      </w:r>
      <w:r w:rsidR="005D69AE" w:rsidRPr="00E21C24">
        <w:rPr>
          <w:bCs/>
          <w:color w:val="000000"/>
          <w:sz w:val="28"/>
          <w:szCs w:val="28"/>
          <w:lang w:eastAsia="en-US"/>
        </w:rPr>
        <w:t>–20</w:t>
      </w:r>
      <w:r>
        <w:rPr>
          <w:bCs/>
          <w:color w:val="000000"/>
          <w:sz w:val="28"/>
          <w:szCs w:val="28"/>
          <w:lang w:eastAsia="en-US"/>
        </w:rPr>
        <w:t>22</w:t>
      </w:r>
      <w:r w:rsidR="005D69AE" w:rsidRPr="00E21C24">
        <w:rPr>
          <w:bCs/>
          <w:color w:val="000000"/>
          <w:sz w:val="28"/>
          <w:szCs w:val="28"/>
          <w:lang w:eastAsia="en-US"/>
        </w:rPr>
        <w:t xml:space="preserve"> годы</w:t>
      </w:r>
    </w:p>
    <w:p w:rsidR="00924B00" w:rsidRPr="00E21C24" w:rsidRDefault="00924B00" w:rsidP="005D69AE">
      <w:pPr>
        <w:pStyle w:val="Default"/>
        <w:ind w:firstLine="709"/>
        <w:jc w:val="both"/>
        <w:rPr>
          <w:sz w:val="28"/>
          <w:szCs w:val="28"/>
        </w:rPr>
      </w:pPr>
    </w:p>
    <w:p w:rsidR="005D69AE" w:rsidRPr="00E21C24" w:rsidRDefault="005D69AE" w:rsidP="005D69AE">
      <w:pPr>
        <w:pStyle w:val="Default"/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В соответствии с требованиями статьи 172 Бюджетного кодекса Российской Федерации проект бюджета </w:t>
      </w:r>
      <w:r w:rsidRPr="00E21C24">
        <w:rPr>
          <w:bCs/>
          <w:sz w:val="28"/>
          <w:szCs w:val="28"/>
        </w:rPr>
        <w:t>на 20</w:t>
      </w:r>
      <w:r w:rsidR="00B76AB7">
        <w:rPr>
          <w:bCs/>
          <w:sz w:val="28"/>
          <w:szCs w:val="28"/>
        </w:rPr>
        <w:t>20</w:t>
      </w:r>
      <w:r w:rsidRPr="00E21C24">
        <w:rPr>
          <w:bCs/>
          <w:sz w:val="28"/>
          <w:szCs w:val="28"/>
        </w:rPr>
        <w:t>–20</w:t>
      </w:r>
      <w:r w:rsidR="00B76AB7">
        <w:rPr>
          <w:bCs/>
          <w:sz w:val="28"/>
          <w:szCs w:val="28"/>
        </w:rPr>
        <w:t>22</w:t>
      </w:r>
      <w:r w:rsidRPr="00E21C24">
        <w:rPr>
          <w:bCs/>
          <w:sz w:val="28"/>
          <w:szCs w:val="28"/>
        </w:rPr>
        <w:t xml:space="preserve"> годы</w:t>
      </w:r>
      <w:r w:rsidRPr="00E21C24">
        <w:rPr>
          <w:sz w:val="28"/>
          <w:szCs w:val="28"/>
        </w:rPr>
        <w:t xml:space="preserve"> основывается на прогнозе</w:t>
      </w:r>
      <w:r w:rsidR="00D57606">
        <w:rPr>
          <w:sz w:val="28"/>
          <w:szCs w:val="28"/>
        </w:rPr>
        <w:t xml:space="preserve"> социально-экономического развития МО </w:t>
      </w:r>
      <w:proofErr w:type="spellStart"/>
      <w:r w:rsidR="00D57606">
        <w:rPr>
          <w:sz w:val="28"/>
          <w:szCs w:val="28"/>
        </w:rPr>
        <w:t>Саракташский</w:t>
      </w:r>
      <w:proofErr w:type="spellEnd"/>
      <w:r w:rsidR="00D57606">
        <w:rPr>
          <w:sz w:val="28"/>
          <w:szCs w:val="28"/>
        </w:rPr>
        <w:t xml:space="preserve"> поссовет</w:t>
      </w:r>
      <w:r w:rsidRPr="00E21C24">
        <w:rPr>
          <w:sz w:val="28"/>
          <w:szCs w:val="28"/>
        </w:rPr>
        <w:t xml:space="preserve">. 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В рамках существующих тенденций замедления темпов экономического роста форм</w:t>
      </w:r>
      <w:r w:rsidR="00B76AB7">
        <w:rPr>
          <w:sz w:val="28"/>
          <w:szCs w:val="28"/>
        </w:rPr>
        <w:t>ирование проекта бюджета на 2020 год и на плановый период 2021</w:t>
      </w:r>
      <w:r w:rsidRPr="00E21C24">
        <w:rPr>
          <w:sz w:val="28"/>
          <w:szCs w:val="28"/>
        </w:rPr>
        <w:t xml:space="preserve"> и 20</w:t>
      </w:r>
      <w:r w:rsidR="00B76AB7">
        <w:rPr>
          <w:sz w:val="28"/>
          <w:szCs w:val="28"/>
        </w:rPr>
        <w:t>22</w:t>
      </w:r>
      <w:r w:rsidRPr="00E21C24">
        <w:rPr>
          <w:sz w:val="28"/>
          <w:szCs w:val="28"/>
        </w:rPr>
        <w:t xml:space="preserve"> годов будет осуществляться исходя из консервативных сценариев прогноза основных параметров бюджета.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В проект бюджета будут в первоочередном порядке включаться лишь расходы на финансирование действующих расходных обязательств, отраженные в реестре расходных обязательств. </w:t>
      </w:r>
    </w:p>
    <w:p w:rsidR="005D69AE" w:rsidRPr="00E21C24" w:rsidRDefault="00B76AB7" w:rsidP="005D6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и на плановом периоде 2021</w:t>
      </w:r>
      <w:r w:rsidR="005D69AE" w:rsidRPr="00E21C24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="005D69AE" w:rsidRPr="00E21C24">
        <w:rPr>
          <w:sz w:val="28"/>
          <w:szCs w:val="28"/>
        </w:rPr>
        <w:t xml:space="preserve"> годов необходимо взвешенно подходить к участию в </w:t>
      </w:r>
      <w:r w:rsidR="00212107" w:rsidRPr="00E21C24">
        <w:rPr>
          <w:sz w:val="28"/>
          <w:szCs w:val="28"/>
        </w:rPr>
        <w:t>муниципаль</w:t>
      </w:r>
      <w:r w:rsidR="005D69AE" w:rsidRPr="00E21C24">
        <w:rPr>
          <w:sz w:val="28"/>
          <w:szCs w:val="28"/>
        </w:rPr>
        <w:t xml:space="preserve">ных программах, учитывать возможности бюджета по обеспечению объема </w:t>
      </w:r>
      <w:proofErr w:type="spellStart"/>
      <w:r w:rsidR="005D69AE" w:rsidRPr="00E21C24">
        <w:rPr>
          <w:sz w:val="28"/>
          <w:szCs w:val="28"/>
        </w:rPr>
        <w:t>софинансирования</w:t>
      </w:r>
      <w:proofErr w:type="spellEnd"/>
      <w:r w:rsidR="005D69AE" w:rsidRPr="00E21C24">
        <w:rPr>
          <w:sz w:val="28"/>
          <w:szCs w:val="28"/>
        </w:rPr>
        <w:t xml:space="preserve">. </w:t>
      </w:r>
    </w:p>
    <w:p w:rsidR="009C6375" w:rsidRPr="00E21C24" w:rsidRDefault="009C6375" w:rsidP="005D69AE">
      <w:pPr>
        <w:ind w:firstLine="709"/>
        <w:jc w:val="both"/>
        <w:rPr>
          <w:sz w:val="28"/>
          <w:szCs w:val="28"/>
        </w:rPr>
      </w:pPr>
    </w:p>
    <w:p w:rsidR="009C6375" w:rsidRPr="00E21C24" w:rsidRDefault="009C6375" w:rsidP="005D69AE">
      <w:pPr>
        <w:ind w:firstLine="709"/>
        <w:jc w:val="both"/>
        <w:rPr>
          <w:sz w:val="28"/>
          <w:szCs w:val="28"/>
        </w:rPr>
      </w:pP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Проект бюджета будет вновь формироваться на основе скользящей трехлетки.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Бюджетная политика будет направлена на: 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 xml:space="preserve">определение четких приоритетов расходования бюджетных средств с учетом реализации мероприятий, нацеленных на структурные изменения в отраслях социальной сферы 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достижение показателей муниципальных заданий на оказание услуг (выполнение работ), установленных в муниципальных программах;</w:t>
      </w:r>
    </w:p>
    <w:p w:rsidR="005D69AE" w:rsidRPr="00E21C24" w:rsidRDefault="005D69AE" w:rsidP="005D69AE">
      <w:pPr>
        <w:ind w:firstLine="709"/>
        <w:jc w:val="both"/>
        <w:rPr>
          <w:sz w:val="28"/>
          <w:szCs w:val="28"/>
        </w:rPr>
      </w:pPr>
      <w:r w:rsidRPr="00E21C24">
        <w:rPr>
          <w:sz w:val="28"/>
          <w:szCs w:val="28"/>
        </w:rPr>
        <w:t>совершенствование расчета норматива затрат на оказание работ;</w:t>
      </w:r>
    </w:p>
    <w:p w:rsidR="007D0238" w:rsidRPr="00E21C24" w:rsidRDefault="007D0238" w:rsidP="009B77F8">
      <w:pPr>
        <w:widowControl/>
        <w:autoSpaceDE/>
        <w:adjustRightInd/>
        <w:rPr>
          <w:sz w:val="28"/>
          <w:szCs w:val="28"/>
        </w:rPr>
      </w:pPr>
    </w:p>
    <w:p w:rsidR="005D69AE" w:rsidRPr="00E21C24" w:rsidRDefault="005D69AE" w:rsidP="005D69AE">
      <w:pPr>
        <w:pStyle w:val="Default"/>
        <w:ind w:firstLine="851"/>
        <w:jc w:val="center"/>
        <w:rPr>
          <w:sz w:val="28"/>
          <w:szCs w:val="28"/>
        </w:rPr>
      </w:pPr>
    </w:p>
    <w:sectPr w:rsidR="005D69AE" w:rsidRPr="00E21C24" w:rsidSect="003944E0">
      <w:pgSz w:w="11906" w:h="16838"/>
      <w:pgMar w:top="1134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AD"/>
    <w:rsid w:val="00016982"/>
    <w:rsid w:val="000520B6"/>
    <w:rsid w:val="00054D08"/>
    <w:rsid w:val="000632E7"/>
    <w:rsid w:val="00084683"/>
    <w:rsid w:val="00091477"/>
    <w:rsid w:val="000B4DF1"/>
    <w:rsid w:val="000B751C"/>
    <w:rsid w:val="000D4D39"/>
    <w:rsid w:val="000E4A7D"/>
    <w:rsid w:val="000F4DF3"/>
    <w:rsid w:val="00107B4F"/>
    <w:rsid w:val="00123F31"/>
    <w:rsid w:val="00164B88"/>
    <w:rsid w:val="00183411"/>
    <w:rsid w:val="00184FF2"/>
    <w:rsid w:val="001961FE"/>
    <w:rsid w:val="001A5593"/>
    <w:rsid w:val="001B0C37"/>
    <w:rsid w:val="001B23C1"/>
    <w:rsid w:val="001E6DBE"/>
    <w:rsid w:val="001F63C4"/>
    <w:rsid w:val="00200C40"/>
    <w:rsid w:val="00205076"/>
    <w:rsid w:val="002060F0"/>
    <w:rsid w:val="00210059"/>
    <w:rsid w:val="00212107"/>
    <w:rsid w:val="00227336"/>
    <w:rsid w:val="00234F70"/>
    <w:rsid w:val="00236637"/>
    <w:rsid w:val="0025183B"/>
    <w:rsid w:val="00251D95"/>
    <w:rsid w:val="002568E1"/>
    <w:rsid w:val="0026529C"/>
    <w:rsid w:val="00265C80"/>
    <w:rsid w:val="00280EA9"/>
    <w:rsid w:val="002876F7"/>
    <w:rsid w:val="002920E1"/>
    <w:rsid w:val="002A5BF1"/>
    <w:rsid w:val="002B2010"/>
    <w:rsid w:val="002C0354"/>
    <w:rsid w:val="002D73DE"/>
    <w:rsid w:val="002E1BE3"/>
    <w:rsid w:val="002F2F31"/>
    <w:rsid w:val="002F7700"/>
    <w:rsid w:val="003064A0"/>
    <w:rsid w:val="00336631"/>
    <w:rsid w:val="00341F04"/>
    <w:rsid w:val="0035665C"/>
    <w:rsid w:val="003944E0"/>
    <w:rsid w:val="0039642E"/>
    <w:rsid w:val="003A1192"/>
    <w:rsid w:val="003B0F74"/>
    <w:rsid w:val="003C5E3D"/>
    <w:rsid w:val="003C6FDA"/>
    <w:rsid w:val="003C775B"/>
    <w:rsid w:val="003D1EC1"/>
    <w:rsid w:val="003E195D"/>
    <w:rsid w:val="003F122F"/>
    <w:rsid w:val="003F1590"/>
    <w:rsid w:val="003F630B"/>
    <w:rsid w:val="00402CDB"/>
    <w:rsid w:val="00405263"/>
    <w:rsid w:val="004236A8"/>
    <w:rsid w:val="004302E1"/>
    <w:rsid w:val="004424DB"/>
    <w:rsid w:val="004464BB"/>
    <w:rsid w:val="00454589"/>
    <w:rsid w:val="00464037"/>
    <w:rsid w:val="0049534F"/>
    <w:rsid w:val="004B0333"/>
    <w:rsid w:val="004C5443"/>
    <w:rsid w:val="004C750B"/>
    <w:rsid w:val="004D5771"/>
    <w:rsid w:val="004E50FC"/>
    <w:rsid w:val="004F407A"/>
    <w:rsid w:val="00512CB0"/>
    <w:rsid w:val="005204A8"/>
    <w:rsid w:val="00521517"/>
    <w:rsid w:val="00532A69"/>
    <w:rsid w:val="00542595"/>
    <w:rsid w:val="005532E4"/>
    <w:rsid w:val="0056039F"/>
    <w:rsid w:val="005626F9"/>
    <w:rsid w:val="00574EEB"/>
    <w:rsid w:val="00582A42"/>
    <w:rsid w:val="005946F2"/>
    <w:rsid w:val="005A368D"/>
    <w:rsid w:val="005B111A"/>
    <w:rsid w:val="005C7440"/>
    <w:rsid w:val="005D40A3"/>
    <w:rsid w:val="005D69AE"/>
    <w:rsid w:val="005E0DBA"/>
    <w:rsid w:val="00620459"/>
    <w:rsid w:val="00624A42"/>
    <w:rsid w:val="00624EE6"/>
    <w:rsid w:val="00624FD9"/>
    <w:rsid w:val="00665E05"/>
    <w:rsid w:val="00675682"/>
    <w:rsid w:val="00680816"/>
    <w:rsid w:val="006A0A05"/>
    <w:rsid w:val="006A351C"/>
    <w:rsid w:val="006A6580"/>
    <w:rsid w:val="006B48AE"/>
    <w:rsid w:val="007033A9"/>
    <w:rsid w:val="00721620"/>
    <w:rsid w:val="007268B3"/>
    <w:rsid w:val="007335E4"/>
    <w:rsid w:val="00734144"/>
    <w:rsid w:val="00736625"/>
    <w:rsid w:val="00737DF2"/>
    <w:rsid w:val="00755CD2"/>
    <w:rsid w:val="007930AB"/>
    <w:rsid w:val="007D0238"/>
    <w:rsid w:val="007D65A8"/>
    <w:rsid w:val="007F3371"/>
    <w:rsid w:val="007F48BA"/>
    <w:rsid w:val="00812D68"/>
    <w:rsid w:val="008305EC"/>
    <w:rsid w:val="0086209D"/>
    <w:rsid w:val="008776DE"/>
    <w:rsid w:val="008912DA"/>
    <w:rsid w:val="008A56A9"/>
    <w:rsid w:val="008A7DF7"/>
    <w:rsid w:val="008B5AF9"/>
    <w:rsid w:val="008C59D5"/>
    <w:rsid w:val="008E4111"/>
    <w:rsid w:val="008F1B1C"/>
    <w:rsid w:val="00924B00"/>
    <w:rsid w:val="009369AD"/>
    <w:rsid w:val="009B106A"/>
    <w:rsid w:val="009B3C8E"/>
    <w:rsid w:val="009B77F8"/>
    <w:rsid w:val="009C17C9"/>
    <w:rsid w:val="009C6375"/>
    <w:rsid w:val="009D24EF"/>
    <w:rsid w:val="009D3882"/>
    <w:rsid w:val="009F41B9"/>
    <w:rsid w:val="00A16AF6"/>
    <w:rsid w:val="00A23321"/>
    <w:rsid w:val="00A2645B"/>
    <w:rsid w:val="00A32DB6"/>
    <w:rsid w:val="00A36EF4"/>
    <w:rsid w:val="00A414F7"/>
    <w:rsid w:val="00A505D2"/>
    <w:rsid w:val="00A7755A"/>
    <w:rsid w:val="00A915DE"/>
    <w:rsid w:val="00A96D7C"/>
    <w:rsid w:val="00AA0456"/>
    <w:rsid w:val="00AA1583"/>
    <w:rsid w:val="00AA44E2"/>
    <w:rsid w:val="00AE7E75"/>
    <w:rsid w:val="00AF0A31"/>
    <w:rsid w:val="00AF1D5D"/>
    <w:rsid w:val="00AF1EE4"/>
    <w:rsid w:val="00AF608D"/>
    <w:rsid w:val="00B005A2"/>
    <w:rsid w:val="00B0248A"/>
    <w:rsid w:val="00B12C6B"/>
    <w:rsid w:val="00B14156"/>
    <w:rsid w:val="00B37F1E"/>
    <w:rsid w:val="00B423B9"/>
    <w:rsid w:val="00B6086C"/>
    <w:rsid w:val="00B76AB7"/>
    <w:rsid w:val="00B828F6"/>
    <w:rsid w:val="00B86D7C"/>
    <w:rsid w:val="00B92338"/>
    <w:rsid w:val="00B96C92"/>
    <w:rsid w:val="00BD4400"/>
    <w:rsid w:val="00C200FF"/>
    <w:rsid w:val="00C310ED"/>
    <w:rsid w:val="00C431A3"/>
    <w:rsid w:val="00C44401"/>
    <w:rsid w:val="00C85E96"/>
    <w:rsid w:val="00C9223F"/>
    <w:rsid w:val="00CA0BE0"/>
    <w:rsid w:val="00CA2874"/>
    <w:rsid w:val="00CB3B25"/>
    <w:rsid w:val="00CC38FE"/>
    <w:rsid w:val="00CC420A"/>
    <w:rsid w:val="00CC47DA"/>
    <w:rsid w:val="00CE2BE9"/>
    <w:rsid w:val="00CF30D2"/>
    <w:rsid w:val="00D04289"/>
    <w:rsid w:val="00D33FF8"/>
    <w:rsid w:val="00D35824"/>
    <w:rsid w:val="00D45FAB"/>
    <w:rsid w:val="00D47809"/>
    <w:rsid w:val="00D5030C"/>
    <w:rsid w:val="00D57606"/>
    <w:rsid w:val="00D62A3F"/>
    <w:rsid w:val="00D73E09"/>
    <w:rsid w:val="00D75D8B"/>
    <w:rsid w:val="00D8604F"/>
    <w:rsid w:val="00DC3D86"/>
    <w:rsid w:val="00DD2E99"/>
    <w:rsid w:val="00DD5510"/>
    <w:rsid w:val="00DF69AD"/>
    <w:rsid w:val="00E00DF5"/>
    <w:rsid w:val="00E04324"/>
    <w:rsid w:val="00E11C8E"/>
    <w:rsid w:val="00E21C24"/>
    <w:rsid w:val="00E33052"/>
    <w:rsid w:val="00E35AA6"/>
    <w:rsid w:val="00E3626E"/>
    <w:rsid w:val="00E43881"/>
    <w:rsid w:val="00E753DE"/>
    <w:rsid w:val="00E8162D"/>
    <w:rsid w:val="00E9352C"/>
    <w:rsid w:val="00EB2338"/>
    <w:rsid w:val="00EE26A5"/>
    <w:rsid w:val="00F10163"/>
    <w:rsid w:val="00F17493"/>
    <w:rsid w:val="00F23BC7"/>
    <w:rsid w:val="00F417CF"/>
    <w:rsid w:val="00F424FD"/>
    <w:rsid w:val="00F87BCA"/>
    <w:rsid w:val="00F9274E"/>
    <w:rsid w:val="00FE2F25"/>
    <w:rsid w:val="00FE7CFB"/>
    <w:rsid w:val="00FF179A"/>
    <w:rsid w:val="00FF4736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D617-307A-449F-8572-08F51464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AD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68B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68B3"/>
    <w:rPr>
      <w:sz w:val="24"/>
      <w:szCs w:val="24"/>
      <w:lang w:eastAsia="en-US"/>
    </w:rPr>
  </w:style>
  <w:style w:type="paragraph" w:customStyle="1" w:styleId="ConsNormal">
    <w:name w:val="ConsNormal"/>
    <w:rsid w:val="007268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268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74E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3">
    <w:name w:val="ЭЭГ"/>
    <w:basedOn w:val="a"/>
    <w:rsid w:val="00A36EF4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7D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rsid w:val="00737DF2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sid w:val="00737DF2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D69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99"/>
    <w:qFormat/>
    <w:rsid w:val="005D69A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5D69AE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5D69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D69AE"/>
  </w:style>
  <w:style w:type="character" w:styleId="a9">
    <w:name w:val="Hyperlink"/>
    <w:basedOn w:val="a0"/>
    <w:uiPriority w:val="99"/>
    <w:semiHidden/>
    <w:unhideWhenUsed/>
    <w:rsid w:val="005D69A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24FD9"/>
    <w:rPr>
      <w:color w:val="800080"/>
      <w:u w:val="single"/>
    </w:rPr>
  </w:style>
  <w:style w:type="character" w:customStyle="1" w:styleId="ab">
    <w:name w:val="Основной текст_"/>
    <w:link w:val="3"/>
    <w:rsid w:val="00E21C24"/>
    <w:rPr>
      <w:spacing w:val="-5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E21C24"/>
    <w:pPr>
      <w:shd w:val="clear" w:color="auto" w:fill="FFFFFF"/>
      <w:autoSpaceDE/>
      <w:autoSpaceDN/>
      <w:adjustRightInd/>
      <w:spacing w:before="900" w:after="600" w:line="322" w:lineRule="exact"/>
      <w:ind w:hanging="1320"/>
      <w:jc w:val="center"/>
    </w:pPr>
    <w:rPr>
      <w:spacing w:val="-5"/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5264EFB422007A3FFEC64B31911D3E7FD496F636E00A511B74E8E80301FC4E3A6C5A12C737D1A060042B126DZ5BCG" TargetMode="External"/><Relationship Id="rId5" Type="http://schemas.openxmlformats.org/officeDocument/2006/relationships/hyperlink" Target="consultantplus://offline/ref=DF5264EFB422007A3FFEC64B31911D3E7EDC95F130E00A511B74E8E80301FC4E3A6C5A12C737D1A060042B126DZ5B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ABF7-69F8-40E3-95FB-8CB802A5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1</Company>
  <LinksUpToDate>false</LinksUpToDate>
  <CharactersWithSpaces>7525</CharactersWithSpaces>
  <SharedDoc>false</SharedDoc>
  <HLinks>
    <vt:vector size="12" baseType="variant">
      <vt:variant>
        <vt:i4>524294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consultantplus://offline/ref=DF5264EFB422007A3FFEC64B31911D3E7FD496F636E00A511B74E8E80301FC4E3A6C5A12C737D1A060042B126DZ5BCG</vt:lpwstr>
      </vt:variant>
      <vt:variant>
        <vt:lpwstr/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consultantplus://offline/ref=DF5264EFB422007A3FFEC64B31911D3E7EDC95F130E00A511B74E8E80301FC4E3A6C5A12C737D1A060042B126DZ5BCG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subject/>
  <dc:creator>1</dc:creator>
  <cp:keywords/>
  <cp:lastModifiedBy>Пользователь Windows</cp:lastModifiedBy>
  <cp:revision>2</cp:revision>
  <cp:lastPrinted>2019-11-13T05:09:00Z</cp:lastPrinted>
  <dcterms:created xsi:type="dcterms:W3CDTF">2020-02-26T21:14:00Z</dcterms:created>
  <dcterms:modified xsi:type="dcterms:W3CDTF">2020-02-26T21:14:00Z</dcterms:modified>
</cp:coreProperties>
</file>