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ED" w:rsidRDefault="008527ED" w:rsidP="00C5149D">
      <w:pPr>
        <w:shd w:val="clear" w:color="auto" w:fill="FFFFFF"/>
        <w:tabs>
          <w:tab w:val="left" w:pos="3300"/>
          <w:tab w:val="left" w:pos="9356"/>
          <w:tab w:val="left" w:pos="9498"/>
        </w:tabs>
        <w:spacing w:line="360" w:lineRule="auto"/>
        <w:ind w:right="24"/>
        <w:rPr>
          <w:sz w:val="28"/>
          <w:szCs w:val="28"/>
        </w:rPr>
      </w:pPr>
      <w:bookmarkStart w:id="0" w:name="_GoBack"/>
      <w:bookmarkEnd w:id="0"/>
    </w:p>
    <w:p w:rsidR="008527ED" w:rsidRPr="00830AC8" w:rsidRDefault="008527ED" w:rsidP="00F401C7">
      <w:pPr>
        <w:pStyle w:val="ConsPlusNormal"/>
        <w:widowControl/>
        <w:ind w:left="6804" w:firstLine="0"/>
        <w:jc w:val="right"/>
        <w:rPr>
          <w:rFonts w:ascii="Times New Roman" w:hAnsi="Times New Roman" w:cs="Times New Roman"/>
          <w:sz w:val="28"/>
          <w:szCs w:val="28"/>
        </w:rPr>
      </w:pPr>
      <w:r w:rsidRPr="00830AC8">
        <w:rPr>
          <w:rFonts w:ascii="Times New Roman" w:hAnsi="Times New Roman" w:cs="Times New Roman"/>
          <w:sz w:val="28"/>
          <w:szCs w:val="28"/>
        </w:rPr>
        <w:t xml:space="preserve">Приложение к </w:t>
      </w:r>
    </w:p>
    <w:p w:rsidR="008527ED" w:rsidRPr="00830AC8" w:rsidRDefault="008527ED"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527ED" w:rsidRPr="00830AC8" w:rsidRDefault="008527ED" w:rsidP="00F401C7">
      <w:pPr>
        <w:pStyle w:val="a6"/>
        <w:jc w:val="right"/>
        <w:rPr>
          <w:rFonts w:ascii="Times New Roman" w:hAnsi="Times New Roman"/>
          <w:sz w:val="28"/>
          <w:szCs w:val="28"/>
        </w:rPr>
      </w:pPr>
      <w:r>
        <w:rPr>
          <w:rFonts w:ascii="Times New Roman" w:hAnsi="Times New Roman"/>
          <w:sz w:val="28"/>
          <w:szCs w:val="28"/>
        </w:rPr>
        <w:t>Саракташского поссовета</w:t>
      </w:r>
    </w:p>
    <w:p w:rsidR="008527ED" w:rsidRPr="00830AC8" w:rsidRDefault="008527ED" w:rsidP="00F401C7">
      <w:pPr>
        <w:pStyle w:val="a6"/>
        <w:jc w:val="right"/>
        <w:rPr>
          <w:rFonts w:ascii="Times New Roman" w:hAnsi="Times New Roman"/>
          <w:sz w:val="28"/>
          <w:szCs w:val="28"/>
        </w:rPr>
      </w:pPr>
      <w:r w:rsidRPr="00830AC8">
        <w:rPr>
          <w:rFonts w:ascii="Times New Roman" w:hAnsi="Times New Roman"/>
          <w:sz w:val="28"/>
          <w:szCs w:val="28"/>
        </w:rPr>
        <w:t xml:space="preserve">от </w:t>
      </w:r>
      <w:r>
        <w:rPr>
          <w:rFonts w:ascii="Times New Roman" w:hAnsi="Times New Roman"/>
          <w:sz w:val="28"/>
          <w:szCs w:val="28"/>
        </w:rPr>
        <w:t>29.01.2019</w:t>
      </w:r>
      <w:r w:rsidRPr="00830AC8">
        <w:rPr>
          <w:rFonts w:ascii="Times New Roman" w:hAnsi="Times New Roman"/>
          <w:sz w:val="28"/>
          <w:szCs w:val="28"/>
        </w:rPr>
        <w:t xml:space="preserve"> № </w:t>
      </w:r>
      <w:r>
        <w:rPr>
          <w:rFonts w:ascii="Times New Roman" w:hAnsi="Times New Roman"/>
          <w:sz w:val="28"/>
          <w:szCs w:val="28"/>
        </w:rPr>
        <w:t>7-п</w:t>
      </w:r>
    </w:p>
    <w:p w:rsidR="008527ED" w:rsidRPr="00830AC8" w:rsidRDefault="008527ED"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8527ED" w:rsidRDefault="008527ED" w:rsidP="005528FB">
      <w:pPr>
        <w:pStyle w:val="a6"/>
        <w:jc w:val="center"/>
        <w:rPr>
          <w:rFonts w:ascii="Times New Roman" w:hAnsi="Times New Roman"/>
          <w:sz w:val="28"/>
          <w:szCs w:val="28"/>
        </w:rPr>
      </w:pPr>
      <w:r w:rsidRPr="00830AC8">
        <w:rPr>
          <w:rFonts w:ascii="Times New Roman" w:hAnsi="Times New Roman"/>
          <w:sz w:val="28"/>
          <w:szCs w:val="28"/>
        </w:rPr>
        <w:t>МУНИЦИПАЛЬНОЙ ПРОГРАММЫ.</w:t>
      </w:r>
    </w:p>
    <w:p w:rsidR="008527ED" w:rsidRPr="00830AC8" w:rsidRDefault="008527ED"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8527ED" w:rsidRPr="000A54BA" w:rsidRDefault="008527ED" w:rsidP="0009144F">
      <w:pPr>
        <w:pStyle w:val="a6"/>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r>
        <w:rPr>
          <w:rFonts w:ascii="Times New Roman" w:hAnsi="Times New Roman"/>
          <w:sz w:val="28"/>
          <w:szCs w:val="28"/>
          <w:u w:val="single"/>
        </w:rPr>
        <w:t>Саракташский поссовет</w:t>
      </w:r>
      <w:r w:rsidRPr="000A54BA">
        <w:rPr>
          <w:rFonts w:ascii="Times New Roman" w:hAnsi="Times New Roman"/>
          <w:sz w:val="28"/>
          <w:szCs w:val="28"/>
          <w:u w:val="single"/>
        </w:rPr>
        <w:t xml:space="preserve"> Са</w:t>
      </w:r>
      <w:r>
        <w:rPr>
          <w:rFonts w:ascii="Times New Roman" w:hAnsi="Times New Roman"/>
          <w:sz w:val="28"/>
          <w:szCs w:val="28"/>
          <w:u w:val="single"/>
        </w:rPr>
        <w:t xml:space="preserve">ракташского района Оренбургской </w:t>
      </w:r>
      <w:r w:rsidRPr="000A54BA">
        <w:rPr>
          <w:rFonts w:ascii="Times New Roman" w:hAnsi="Times New Roman"/>
          <w:sz w:val="28"/>
          <w:szCs w:val="28"/>
          <w:u w:val="single"/>
        </w:rPr>
        <w:t>области на 201</w:t>
      </w:r>
      <w:r>
        <w:rPr>
          <w:rFonts w:ascii="Times New Roman" w:hAnsi="Times New Roman"/>
          <w:sz w:val="28"/>
          <w:szCs w:val="28"/>
          <w:u w:val="single"/>
        </w:rPr>
        <w:t xml:space="preserve">7-2021 годы </w:t>
      </w:r>
      <w:r>
        <w:rPr>
          <w:rFonts w:ascii="Times New Roman" w:hAnsi="Times New Roman"/>
          <w:sz w:val="28"/>
          <w:szCs w:val="28"/>
        </w:rPr>
        <w:t>__________________________</w:t>
      </w:r>
    </w:p>
    <w:p w:rsidR="008527ED" w:rsidRPr="004A3714" w:rsidRDefault="008527ED"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8527ED" w:rsidRDefault="008527ED"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8527ED" w:rsidRPr="000A54BA" w:rsidRDefault="008527ED"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812"/>
      </w:tblGrid>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Ответственный исполнитель программы</w:t>
            </w:r>
          </w:p>
        </w:tc>
        <w:tc>
          <w:tcPr>
            <w:tcW w:w="5812" w:type="dxa"/>
          </w:tcPr>
          <w:p w:rsidR="008527ED" w:rsidRPr="00931599" w:rsidRDefault="008527ED" w:rsidP="00D80165">
            <w:pPr>
              <w:spacing w:after="0" w:line="240" w:lineRule="auto"/>
              <w:contextualSpacing/>
              <w:jc w:val="center"/>
              <w:rPr>
                <w:rFonts w:ascii="Times New Roman" w:hAnsi="Times New Roman"/>
                <w:sz w:val="24"/>
                <w:szCs w:val="24"/>
              </w:rPr>
            </w:pPr>
            <w:r w:rsidRPr="00931599">
              <w:rPr>
                <w:rFonts w:ascii="Times New Roman" w:hAnsi="Times New Roman"/>
                <w:sz w:val="24"/>
                <w:szCs w:val="24"/>
              </w:rPr>
              <w:t>Администрация муниципального образования Саракташский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Участники программы</w:t>
            </w:r>
          </w:p>
        </w:tc>
        <w:tc>
          <w:tcPr>
            <w:tcW w:w="5812" w:type="dxa"/>
          </w:tcPr>
          <w:p w:rsidR="008527ED" w:rsidRPr="00931599" w:rsidRDefault="008527ED" w:rsidP="00E503D7">
            <w:pPr>
              <w:spacing w:after="0" w:line="240" w:lineRule="auto"/>
              <w:contextualSpacing/>
              <w:jc w:val="center"/>
              <w:rPr>
                <w:rFonts w:ascii="Times New Roman" w:hAnsi="Times New Roman"/>
                <w:sz w:val="24"/>
                <w:szCs w:val="24"/>
              </w:rPr>
            </w:pP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Подпрограммы программы</w:t>
            </w:r>
          </w:p>
        </w:tc>
        <w:tc>
          <w:tcPr>
            <w:tcW w:w="5812" w:type="dxa"/>
          </w:tcPr>
          <w:p w:rsidR="008527ED" w:rsidRPr="00931599" w:rsidRDefault="008527ED" w:rsidP="00E65A7C">
            <w:pPr>
              <w:pStyle w:val="a6"/>
              <w:rPr>
                <w:rFonts w:ascii="Times New Roman" w:hAnsi="Times New Roman"/>
                <w:sz w:val="24"/>
                <w:szCs w:val="24"/>
              </w:rPr>
            </w:pPr>
            <w:r w:rsidRPr="00931599">
              <w:rPr>
                <w:rFonts w:ascii="Times New Roman" w:hAnsi="Times New Roman"/>
                <w:bCs/>
                <w:sz w:val="24"/>
                <w:szCs w:val="24"/>
              </w:rPr>
              <w:t>1. Осуществление деятельности аппарата управления</w:t>
            </w:r>
          </w:p>
          <w:p w:rsidR="008527ED" w:rsidRPr="00931599" w:rsidRDefault="008527ED" w:rsidP="00565C92">
            <w:pPr>
              <w:pStyle w:val="a6"/>
              <w:rPr>
                <w:rFonts w:ascii="Times New Roman" w:hAnsi="Times New Roman"/>
                <w:sz w:val="24"/>
                <w:szCs w:val="24"/>
              </w:rPr>
            </w:pPr>
            <w:r w:rsidRPr="00931599">
              <w:rPr>
                <w:rFonts w:ascii="Times New Roman" w:hAnsi="Times New Roman"/>
                <w:sz w:val="24"/>
                <w:szCs w:val="24"/>
              </w:rPr>
              <w:t xml:space="preserve">2. Обеспечение пожарной безопасности на территории </w:t>
            </w:r>
            <w:r w:rsidRPr="00931599">
              <w:rPr>
                <w:rFonts w:ascii="Times New Roman" w:hAnsi="Times New Roman"/>
                <w:bCs/>
                <w:sz w:val="24"/>
                <w:szCs w:val="24"/>
              </w:rPr>
              <w:t>муниципального образования Саракташский поссовет</w:t>
            </w:r>
          </w:p>
          <w:p w:rsidR="008527ED" w:rsidRPr="00931599" w:rsidRDefault="008527ED" w:rsidP="00E65A7C">
            <w:pPr>
              <w:spacing w:after="0" w:line="240" w:lineRule="auto"/>
              <w:contextualSpacing/>
              <w:rPr>
                <w:rFonts w:ascii="Times New Roman" w:hAnsi="Times New Roman"/>
                <w:sz w:val="24"/>
                <w:szCs w:val="24"/>
              </w:rPr>
            </w:pPr>
            <w:r w:rsidRPr="00931599">
              <w:rPr>
                <w:rFonts w:ascii="Times New Roman" w:hAnsi="Times New Roman"/>
                <w:sz w:val="24"/>
                <w:szCs w:val="24"/>
              </w:rPr>
              <w:t xml:space="preserve">3. Развитие дорожного хозяйства на территории </w:t>
            </w:r>
            <w:r w:rsidRPr="00931599">
              <w:rPr>
                <w:rFonts w:ascii="Times New Roman" w:hAnsi="Times New Roman"/>
                <w:bCs/>
                <w:sz w:val="24"/>
                <w:szCs w:val="24"/>
              </w:rPr>
              <w:t>муниципального образования Саракташский поссовет</w:t>
            </w:r>
          </w:p>
          <w:p w:rsidR="008527ED" w:rsidRPr="00931599" w:rsidRDefault="008527ED" w:rsidP="00E65A7C">
            <w:pPr>
              <w:spacing w:after="0" w:line="240" w:lineRule="auto"/>
              <w:contextualSpacing/>
              <w:rPr>
                <w:rFonts w:ascii="Times New Roman" w:hAnsi="Times New Roman"/>
                <w:bCs/>
                <w:sz w:val="24"/>
                <w:szCs w:val="24"/>
              </w:rPr>
            </w:pPr>
            <w:r w:rsidRPr="00931599">
              <w:rPr>
                <w:rFonts w:ascii="Times New Roman" w:hAnsi="Times New Roman"/>
                <w:sz w:val="24"/>
                <w:szCs w:val="24"/>
              </w:rPr>
              <w:t>4. Благоустройство</w:t>
            </w:r>
            <w:r>
              <w:rPr>
                <w:rFonts w:ascii="Times New Roman" w:hAnsi="Times New Roman"/>
                <w:sz w:val="24"/>
                <w:szCs w:val="24"/>
              </w:rPr>
              <w:t xml:space="preserve"> </w:t>
            </w:r>
            <w:r w:rsidRPr="00931599">
              <w:rPr>
                <w:rFonts w:ascii="Times New Roman" w:hAnsi="Times New Roman"/>
                <w:sz w:val="24"/>
                <w:szCs w:val="24"/>
              </w:rPr>
              <w:t xml:space="preserve">территории </w:t>
            </w:r>
            <w:r w:rsidRPr="00931599">
              <w:rPr>
                <w:rFonts w:ascii="Times New Roman" w:hAnsi="Times New Roman"/>
                <w:bCs/>
                <w:sz w:val="24"/>
                <w:szCs w:val="24"/>
              </w:rPr>
              <w:t>муниципального образования Саракташский поссовет</w:t>
            </w:r>
          </w:p>
          <w:p w:rsidR="008527ED" w:rsidRDefault="008527ED" w:rsidP="00C248B4">
            <w:pPr>
              <w:spacing w:after="0" w:line="240" w:lineRule="auto"/>
              <w:contextualSpacing/>
              <w:rPr>
                <w:rFonts w:ascii="Times New Roman" w:hAnsi="Times New Roman"/>
                <w:bCs/>
                <w:sz w:val="24"/>
                <w:szCs w:val="24"/>
              </w:rPr>
            </w:pPr>
            <w:r w:rsidRPr="00931599">
              <w:rPr>
                <w:rFonts w:ascii="Times New Roman" w:hAnsi="Times New Roman"/>
                <w:sz w:val="24"/>
                <w:szCs w:val="24"/>
              </w:rPr>
              <w:t>5. Развитие культуры</w:t>
            </w:r>
            <w:r>
              <w:rPr>
                <w:rFonts w:ascii="Times New Roman" w:hAnsi="Times New Roman"/>
                <w:sz w:val="24"/>
                <w:szCs w:val="24"/>
              </w:rPr>
              <w:t xml:space="preserve"> </w:t>
            </w:r>
            <w:r w:rsidRPr="00931599">
              <w:rPr>
                <w:rFonts w:ascii="Times New Roman" w:hAnsi="Times New Roman"/>
                <w:sz w:val="24"/>
                <w:szCs w:val="24"/>
              </w:rPr>
              <w:t>и спорта</w:t>
            </w:r>
            <w:r>
              <w:rPr>
                <w:rFonts w:ascii="Times New Roman" w:hAnsi="Times New Roman"/>
                <w:sz w:val="24"/>
                <w:szCs w:val="24"/>
              </w:rPr>
              <w:t xml:space="preserve"> </w:t>
            </w:r>
            <w:r w:rsidRPr="00931599">
              <w:rPr>
                <w:rFonts w:ascii="Times New Roman" w:hAnsi="Times New Roman"/>
                <w:sz w:val="24"/>
                <w:szCs w:val="24"/>
              </w:rPr>
              <w:t xml:space="preserve">на территории </w:t>
            </w:r>
            <w:r w:rsidRPr="00931599">
              <w:rPr>
                <w:rFonts w:ascii="Times New Roman" w:hAnsi="Times New Roman"/>
                <w:bCs/>
                <w:sz w:val="24"/>
                <w:szCs w:val="24"/>
              </w:rPr>
              <w:t>муниципального образования Саракташский поссовет</w:t>
            </w:r>
          </w:p>
          <w:p w:rsidR="008527ED" w:rsidRPr="00931599" w:rsidRDefault="008527ED" w:rsidP="00C248B4">
            <w:pPr>
              <w:spacing w:after="0" w:line="240" w:lineRule="auto"/>
              <w:contextualSpacing/>
              <w:rPr>
                <w:rFonts w:ascii="Times New Roman" w:hAnsi="Times New Roman"/>
                <w:sz w:val="24"/>
                <w:szCs w:val="24"/>
              </w:rPr>
            </w:pPr>
            <w:r>
              <w:rPr>
                <w:rFonts w:ascii="Times New Roman" w:hAnsi="Times New Roman"/>
                <w:bCs/>
                <w:sz w:val="24"/>
                <w:szCs w:val="24"/>
              </w:rPr>
              <w:t>6. Обеспечение жильем молодых семей в муниципальном образовании Саракташский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Цель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bCs/>
                <w:sz w:val="24"/>
                <w:szCs w:val="24"/>
              </w:rPr>
              <w:t>Создание условий для обеспечения устойчивого роста экономики и повышения эффективности управления в муниципальном образовании Саракташский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Задачи программы</w:t>
            </w:r>
          </w:p>
        </w:tc>
        <w:tc>
          <w:tcPr>
            <w:tcW w:w="5812" w:type="dxa"/>
          </w:tcPr>
          <w:p w:rsidR="008527ED" w:rsidRPr="00931599" w:rsidRDefault="008527ED" w:rsidP="00AC3536">
            <w:pPr>
              <w:pStyle w:val="a6"/>
              <w:rPr>
                <w:rFonts w:ascii="Times New Roman" w:hAnsi="Times New Roman"/>
                <w:sz w:val="24"/>
                <w:szCs w:val="24"/>
              </w:rPr>
            </w:pPr>
            <w:r w:rsidRPr="00931599">
              <w:rPr>
                <w:rFonts w:ascii="Times New Roman" w:hAnsi="Times New Roman"/>
                <w:sz w:val="24"/>
                <w:szCs w:val="24"/>
              </w:rPr>
              <w:t>- обеспечение деятельности аппарата управления администрации муниципального образования Саракташский поссовет;</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обеспечение пожарной безопасности;</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-обеспечение устойчивого функционирования автомобильных дорог местного значения на территории муниципального образования </w:t>
            </w:r>
            <w:r w:rsidRPr="00931599">
              <w:rPr>
                <w:rFonts w:ascii="Times New Roman" w:hAnsi="Times New Roman"/>
                <w:bCs/>
                <w:sz w:val="24"/>
                <w:szCs w:val="24"/>
              </w:rPr>
              <w:t>Саракташский поссовет</w:t>
            </w:r>
            <w:r w:rsidRPr="00931599">
              <w:rPr>
                <w:rFonts w:ascii="Times New Roman" w:hAnsi="Times New Roman"/>
                <w:sz w:val="24"/>
                <w:szCs w:val="24"/>
              </w:rPr>
              <w:t xml:space="preserve"> и сооружений на них;</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 - мероприятия по организации благоустройства муниципального образования </w:t>
            </w:r>
            <w:r w:rsidRPr="00931599">
              <w:rPr>
                <w:rFonts w:ascii="Times New Roman" w:hAnsi="Times New Roman"/>
                <w:bCs/>
                <w:sz w:val="24"/>
                <w:szCs w:val="24"/>
              </w:rPr>
              <w:t>Саракташский поссовет</w:t>
            </w:r>
            <w:r w:rsidRPr="00931599">
              <w:rPr>
                <w:rFonts w:ascii="Times New Roman" w:hAnsi="Times New Roman"/>
                <w:sz w:val="24"/>
                <w:szCs w:val="24"/>
              </w:rPr>
              <w:t>;</w:t>
            </w:r>
          </w:p>
          <w:p w:rsidR="008527ED" w:rsidRPr="00931599" w:rsidRDefault="008527ED" w:rsidP="005D356A">
            <w:pPr>
              <w:pStyle w:val="a6"/>
              <w:rPr>
                <w:rFonts w:ascii="Times New Roman" w:hAnsi="Times New Roman"/>
                <w:sz w:val="24"/>
                <w:szCs w:val="24"/>
              </w:rPr>
            </w:pPr>
            <w:r w:rsidRPr="00931599">
              <w:rPr>
                <w:rFonts w:ascii="Times New Roman" w:hAnsi="Times New Roman"/>
                <w:sz w:val="24"/>
                <w:szCs w:val="24"/>
              </w:rPr>
              <w:t>- создание условий для организации досуга и обеспечения жителей поссовета услугами учреждений культуры.</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Целевые индикаторы и показатели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lastRenderedPageBreak/>
              <w:t>2.Кредиторская задолженность по финансовому обеспечению переданных сельским поселением в район полномочий;</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lastRenderedPageBreak/>
              <w:t>Сроки и этапы реализации программы</w:t>
            </w:r>
          </w:p>
        </w:tc>
        <w:tc>
          <w:tcPr>
            <w:tcW w:w="5812" w:type="dxa"/>
          </w:tcPr>
          <w:p w:rsidR="008527ED" w:rsidRPr="00931599" w:rsidRDefault="008527ED" w:rsidP="00A21271">
            <w:pPr>
              <w:spacing w:after="0" w:line="240" w:lineRule="auto"/>
              <w:contextualSpacing/>
              <w:jc w:val="center"/>
              <w:rPr>
                <w:rFonts w:ascii="Times New Roman" w:hAnsi="Times New Roman"/>
                <w:sz w:val="24"/>
                <w:szCs w:val="24"/>
              </w:rPr>
            </w:pPr>
            <w:r w:rsidRPr="00931599">
              <w:rPr>
                <w:rFonts w:ascii="Times New Roman" w:hAnsi="Times New Roman"/>
                <w:sz w:val="24"/>
                <w:szCs w:val="24"/>
              </w:rPr>
              <w:t>2017-2021 годы.</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Объемы бюджетных ассигнований программы</w:t>
            </w:r>
          </w:p>
        </w:tc>
        <w:tc>
          <w:tcPr>
            <w:tcW w:w="5812" w:type="dxa"/>
          </w:tcPr>
          <w:p w:rsidR="008527ED" w:rsidRPr="00931599" w:rsidRDefault="008527ED" w:rsidP="004F50E9">
            <w:pPr>
              <w:pStyle w:val="a6"/>
              <w:rPr>
                <w:rFonts w:ascii="Times New Roman" w:hAnsi="Times New Roman"/>
                <w:sz w:val="24"/>
                <w:szCs w:val="24"/>
              </w:rPr>
            </w:pPr>
            <w:r w:rsidRPr="00931599">
              <w:rPr>
                <w:rFonts w:ascii="Times New Roman" w:hAnsi="Times New Roman"/>
                <w:sz w:val="24"/>
                <w:szCs w:val="24"/>
              </w:rPr>
              <w:t>Объем финансирования программы составит</w:t>
            </w:r>
            <w:r>
              <w:rPr>
                <w:rFonts w:ascii="Times New Roman" w:hAnsi="Times New Roman"/>
                <w:sz w:val="24"/>
                <w:szCs w:val="24"/>
              </w:rPr>
              <w:t xml:space="preserve"> 292 994,5</w:t>
            </w:r>
            <w:r w:rsidRPr="00931599">
              <w:rPr>
                <w:rFonts w:ascii="Times New Roman" w:hAnsi="Times New Roman"/>
                <w:sz w:val="24"/>
                <w:szCs w:val="24"/>
              </w:rPr>
              <w:t xml:space="preserve"> тыс. рублей, в том числе:</w:t>
            </w:r>
          </w:p>
          <w:p w:rsidR="008527ED" w:rsidRPr="00931599" w:rsidRDefault="008527ED" w:rsidP="004F50E9">
            <w:pPr>
              <w:pStyle w:val="a6"/>
              <w:rPr>
                <w:rFonts w:ascii="Times New Roman" w:hAnsi="Times New Roman"/>
                <w:sz w:val="24"/>
                <w:szCs w:val="24"/>
              </w:rPr>
            </w:pPr>
            <w:r w:rsidRPr="00931599">
              <w:rPr>
                <w:rFonts w:ascii="Times New Roman" w:hAnsi="Times New Roman"/>
                <w:sz w:val="24"/>
                <w:szCs w:val="24"/>
              </w:rPr>
              <w:t>по годам реализации:</w:t>
            </w:r>
          </w:p>
          <w:p w:rsidR="008527ED" w:rsidRPr="00931599" w:rsidRDefault="008527ED" w:rsidP="004F50E9">
            <w:pPr>
              <w:pStyle w:val="a6"/>
              <w:rPr>
                <w:rFonts w:ascii="Times New Roman" w:hAnsi="Times New Roman"/>
                <w:sz w:val="24"/>
                <w:szCs w:val="24"/>
              </w:rPr>
            </w:pPr>
            <w:r>
              <w:rPr>
                <w:rFonts w:ascii="Times New Roman" w:hAnsi="Times New Roman"/>
                <w:bCs/>
                <w:sz w:val="24"/>
                <w:szCs w:val="24"/>
              </w:rPr>
              <w:t xml:space="preserve">            </w:t>
            </w:r>
            <w:r w:rsidRPr="00931599">
              <w:rPr>
                <w:rFonts w:ascii="Times New Roman" w:hAnsi="Times New Roman"/>
                <w:bCs/>
                <w:sz w:val="24"/>
                <w:szCs w:val="24"/>
              </w:rPr>
              <w:t xml:space="preserve">2017 год – </w:t>
            </w:r>
            <w:r>
              <w:rPr>
                <w:rFonts w:ascii="Times New Roman" w:hAnsi="Times New Roman"/>
                <w:bCs/>
                <w:sz w:val="24"/>
                <w:szCs w:val="24"/>
              </w:rPr>
              <w:t>1030,1</w:t>
            </w:r>
            <w:r w:rsidRPr="00931599">
              <w:rPr>
                <w:rFonts w:ascii="Times New Roman" w:hAnsi="Times New Roman"/>
                <w:bCs/>
                <w:sz w:val="24"/>
                <w:szCs w:val="24"/>
              </w:rPr>
              <w:t xml:space="preserve"> 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2018 год –</w:t>
            </w:r>
            <w:r>
              <w:rPr>
                <w:rFonts w:ascii="Times New Roman" w:hAnsi="Times New Roman"/>
                <w:bCs/>
                <w:sz w:val="24"/>
                <w:szCs w:val="24"/>
              </w:rPr>
              <w:t>78 878 ,2</w:t>
            </w:r>
            <w:r w:rsidRPr="00931599">
              <w:rPr>
                <w:rFonts w:ascii="Times New Roman" w:hAnsi="Times New Roman"/>
                <w:bCs/>
                <w:sz w:val="24"/>
                <w:szCs w:val="24"/>
              </w:rPr>
              <w:t xml:space="preserve"> 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2019 год –</w:t>
            </w:r>
            <w:r>
              <w:rPr>
                <w:rFonts w:ascii="Times New Roman" w:hAnsi="Times New Roman"/>
                <w:bCs/>
                <w:sz w:val="24"/>
                <w:szCs w:val="24"/>
              </w:rPr>
              <w:t>74 659,0</w:t>
            </w:r>
            <w:r w:rsidRPr="00931599">
              <w:rPr>
                <w:rFonts w:ascii="Times New Roman" w:hAnsi="Times New Roman"/>
                <w:bCs/>
                <w:sz w:val="24"/>
                <w:szCs w:val="24"/>
              </w:rPr>
              <w:t xml:space="preserve"> 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2020 год –</w:t>
            </w:r>
            <w:r>
              <w:rPr>
                <w:rFonts w:ascii="Times New Roman" w:hAnsi="Times New Roman"/>
                <w:bCs/>
                <w:sz w:val="24"/>
                <w:szCs w:val="24"/>
              </w:rPr>
              <w:t xml:space="preserve">67 506,8 </w:t>
            </w:r>
            <w:r w:rsidRPr="00931599">
              <w:rPr>
                <w:rFonts w:ascii="Times New Roman" w:hAnsi="Times New Roman"/>
                <w:bCs/>
                <w:sz w:val="24"/>
                <w:szCs w:val="24"/>
              </w:rPr>
              <w:t>тыс. руб.;</w:t>
            </w:r>
          </w:p>
          <w:p w:rsidR="008527ED" w:rsidRPr="00931599" w:rsidRDefault="008527ED" w:rsidP="00A865AF">
            <w:pPr>
              <w:pStyle w:val="a6"/>
              <w:ind w:firstLine="709"/>
              <w:rPr>
                <w:rFonts w:ascii="Times New Roman" w:hAnsi="Times New Roman"/>
                <w:bCs/>
                <w:sz w:val="24"/>
                <w:szCs w:val="24"/>
              </w:rPr>
            </w:pPr>
            <w:r w:rsidRPr="00931599">
              <w:rPr>
                <w:rFonts w:ascii="Times New Roman" w:hAnsi="Times New Roman"/>
                <w:bCs/>
                <w:sz w:val="24"/>
                <w:szCs w:val="24"/>
              </w:rPr>
              <w:t>2021 год –</w:t>
            </w:r>
            <w:r>
              <w:rPr>
                <w:rFonts w:ascii="Times New Roman" w:hAnsi="Times New Roman"/>
                <w:bCs/>
                <w:sz w:val="24"/>
                <w:szCs w:val="24"/>
              </w:rPr>
              <w:t xml:space="preserve">70 920,4 </w:t>
            </w:r>
            <w:r w:rsidRPr="00931599">
              <w:rPr>
                <w:rFonts w:ascii="Times New Roman" w:hAnsi="Times New Roman"/>
                <w:bCs/>
                <w:sz w:val="24"/>
                <w:szCs w:val="24"/>
              </w:rPr>
              <w:t>тыс. руб.</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Ожидаемые результаты программы</w:t>
            </w:r>
          </w:p>
        </w:tc>
        <w:tc>
          <w:tcPr>
            <w:tcW w:w="5812" w:type="dxa"/>
          </w:tcPr>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повышение эффективности выполнения органом местного самоуправления закрепленных за ним полномочий;</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пополнение доходной части бюджета поссовета;</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укрепление пожарной безопасности территории поссовета, снижение количества пожаров, гибели людей при пожарах;</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сохранение и эффективное использование культурного наследия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повышение качества содержаниядорог;</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улучшение санитарного и экологического состояния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удовлетворение потребностей населения в благоприятных условиях проживания;</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bCs/>
                <w:sz w:val="24"/>
                <w:szCs w:val="24"/>
              </w:rPr>
              <w:t>- привлечение населения к проблемам благоустройства и озеленения территории.</w:t>
            </w:r>
          </w:p>
        </w:tc>
      </w:tr>
    </w:tbl>
    <w:p w:rsidR="008527ED" w:rsidRPr="00830AC8" w:rsidRDefault="008527ED" w:rsidP="005528FB">
      <w:pPr>
        <w:pStyle w:val="a6"/>
        <w:jc w:val="center"/>
        <w:rPr>
          <w:rFonts w:ascii="Times New Roman" w:hAnsi="Times New Roman"/>
          <w:sz w:val="28"/>
          <w:szCs w:val="28"/>
        </w:rPr>
      </w:pPr>
    </w:p>
    <w:p w:rsidR="008527ED" w:rsidRPr="00830AC8" w:rsidRDefault="008527ED"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Pr>
          <w:rFonts w:ascii="Times New Roman" w:hAnsi="Times New Roman"/>
          <w:b/>
          <w:sz w:val="28"/>
          <w:szCs w:val="28"/>
        </w:rPr>
        <w:t>П</w:t>
      </w:r>
      <w:r w:rsidRPr="00830AC8">
        <w:rPr>
          <w:rFonts w:ascii="Times New Roman" w:hAnsi="Times New Roman"/>
          <w:b/>
          <w:sz w:val="28"/>
          <w:szCs w:val="28"/>
        </w:rPr>
        <w:t>рограммы</w:t>
      </w:r>
    </w:p>
    <w:p w:rsidR="008527ED" w:rsidRPr="00830AC8" w:rsidRDefault="008527ED" w:rsidP="0008107F">
      <w:pPr>
        <w:pStyle w:val="a6"/>
        <w:jc w:val="center"/>
        <w:rPr>
          <w:rFonts w:ascii="Times New Roman" w:hAnsi="Times New Roman"/>
          <w:b/>
          <w:sz w:val="28"/>
          <w:szCs w:val="28"/>
        </w:rPr>
      </w:pPr>
    </w:p>
    <w:p w:rsidR="008527ED" w:rsidRPr="00830AC8" w:rsidRDefault="008527ED"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Pr>
          <w:rFonts w:ascii="Times New Roman" w:hAnsi="Times New Roman"/>
          <w:sz w:val="28"/>
          <w:szCs w:val="28"/>
        </w:rPr>
        <w:t>ой</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lastRenderedPageBreak/>
        <w:t>- состоянием кадрового состава и, прежде всего, профессионализмом работников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Pr>
          <w:rFonts w:ascii="Times New Roman" w:hAnsi="Times New Roman"/>
          <w:sz w:val="28"/>
          <w:szCs w:val="28"/>
        </w:rPr>
        <w:t>Саракташский поссовет</w:t>
      </w:r>
      <w:r w:rsidRPr="00830AC8">
        <w:rPr>
          <w:rFonts w:ascii="Times New Roman" w:hAnsi="Times New Roman"/>
          <w:sz w:val="28"/>
          <w:szCs w:val="28"/>
        </w:rPr>
        <w:t xml:space="preserve"> осуществляет выполнение </w:t>
      </w:r>
      <w:r>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Pr>
          <w:rFonts w:ascii="Times New Roman" w:hAnsi="Times New Roman"/>
          <w:sz w:val="28"/>
          <w:szCs w:val="28"/>
        </w:rPr>
        <w:t>Российской Федерации по</w:t>
      </w:r>
      <w:r w:rsidRPr="00830AC8">
        <w:rPr>
          <w:rFonts w:ascii="Times New Roman" w:hAnsi="Times New Roman"/>
          <w:sz w:val="28"/>
          <w:szCs w:val="28"/>
        </w:rPr>
        <w:t xml:space="preserve"> государственн</w:t>
      </w:r>
      <w:r>
        <w:rPr>
          <w:rFonts w:ascii="Times New Roman" w:hAnsi="Times New Roman"/>
          <w:sz w:val="28"/>
          <w:szCs w:val="28"/>
        </w:rPr>
        <w:t>ой</w:t>
      </w:r>
      <w:r w:rsidRPr="00830AC8">
        <w:rPr>
          <w:rFonts w:ascii="Times New Roman" w:hAnsi="Times New Roman"/>
          <w:sz w:val="28"/>
          <w:szCs w:val="28"/>
        </w:rPr>
        <w:t xml:space="preserve"> регистраци</w:t>
      </w:r>
      <w:r>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Pr>
          <w:rFonts w:ascii="Times New Roman" w:hAnsi="Times New Roman"/>
          <w:sz w:val="28"/>
          <w:szCs w:val="28"/>
        </w:rPr>
        <w:t>по вопросам в области охраны окружающей среды</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Pr>
          <w:rFonts w:ascii="Times New Roman" w:hAnsi="Times New Roman"/>
          <w:sz w:val="28"/>
          <w:szCs w:val="28"/>
        </w:rPr>
        <w:t xml:space="preserve">Саракташский поссовет передает часть </w:t>
      </w:r>
      <w:r w:rsidRPr="00830AC8">
        <w:rPr>
          <w:rFonts w:ascii="Times New Roman" w:hAnsi="Times New Roman"/>
          <w:sz w:val="28"/>
          <w:szCs w:val="28"/>
        </w:rPr>
        <w:t xml:space="preserve">полномочий по </w:t>
      </w:r>
      <w:r>
        <w:rPr>
          <w:rFonts w:ascii="Times New Roman" w:hAnsi="Times New Roman"/>
          <w:sz w:val="28"/>
          <w:szCs w:val="28"/>
        </w:rPr>
        <w:t xml:space="preserve">обеспечению услугами организаций культуры муниципальному району </w:t>
      </w:r>
      <w:r w:rsidRPr="00830AC8">
        <w:rPr>
          <w:rFonts w:ascii="Times New Roman" w:hAnsi="Times New Roman"/>
          <w:sz w:val="28"/>
          <w:szCs w:val="28"/>
        </w:rPr>
        <w:t>по вопросам:</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Pr>
          <w:rFonts w:ascii="Times New Roman" w:hAnsi="Times New Roman"/>
          <w:sz w:val="28"/>
          <w:szCs w:val="28"/>
        </w:rPr>
        <w:t>и</w:t>
      </w:r>
      <w:r w:rsidRPr="00830AC8">
        <w:rPr>
          <w:rFonts w:ascii="Times New Roman" w:hAnsi="Times New Roman"/>
          <w:sz w:val="28"/>
          <w:szCs w:val="28"/>
        </w:rPr>
        <w:t xml:space="preserve"> направлениям</w:t>
      </w:r>
      <w:r>
        <w:rPr>
          <w:rFonts w:ascii="Times New Roman" w:hAnsi="Times New Roman"/>
          <w:sz w:val="28"/>
          <w:szCs w:val="28"/>
        </w:rPr>
        <w:t>и</w:t>
      </w:r>
      <w:r w:rsidRPr="00830AC8">
        <w:rPr>
          <w:rFonts w:ascii="Times New Roman" w:hAnsi="Times New Roman"/>
          <w:sz w:val="28"/>
          <w:szCs w:val="28"/>
        </w:rPr>
        <w:t xml:space="preserve"> деятельности администрации </w:t>
      </w:r>
      <w:r>
        <w:rPr>
          <w:rFonts w:ascii="Times New Roman" w:hAnsi="Times New Roman"/>
          <w:sz w:val="28"/>
          <w:szCs w:val="28"/>
        </w:rPr>
        <w:t>поссовета</w:t>
      </w:r>
      <w:r w:rsidRPr="00830AC8">
        <w:rPr>
          <w:rFonts w:ascii="Times New Roman" w:hAnsi="Times New Roman"/>
          <w:sz w:val="28"/>
          <w:szCs w:val="28"/>
        </w:rPr>
        <w:t xml:space="preserve"> являются: </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Pr>
          <w:rFonts w:ascii="Times New Roman" w:hAnsi="Times New Roman"/>
          <w:sz w:val="28"/>
          <w:szCs w:val="28"/>
        </w:rPr>
        <w:t>я</w:t>
      </w:r>
      <w:r w:rsidRPr="00830AC8">
        <w:rPr>
          <w:rFonts w:ascii="Times New Roman" w:hAnsi="Times New Roman"/>
          <w:sz w:val="28"/>
          <w:szCs w:val="28"/>
        </w:rPr>
        <w:t xml:space="preserve"> бюджетных средств;</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реализация намеченных мероприятий по капитальному ремонту</w:t>
      </w:r>
      <w:r>
        <w:rPr>
          <w:rFonts w:ascii="Times New Roman" w:hAnsi="Times New Roman"/>
          <w:sz w:val="28"/>
          <w:szCs w:val="28"/>
        </w:rPr>
        <w:t>, ремонту</w:t>
      </w:r>
      <w:r w:rsidRPr="00830AC8">
        <w:rPr>
          <w:rFonts w:ascii="Times New Roman" w:hAnsi="Times New Roman"/>
          <w:sz w:val="28"/>
          <w:szCs w:val="28"/>
        </w:rPr>
        <w:t xml:space="preserve"> дорог и их содержанию;</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8527ED" w:rsidRPr="00830AC8" w:rsidRDefault="008527ED"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8527ED" w:rsidRPr="00830AC8" w:rsidRDefault="008527ED"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Pr>
          <w:rFonts w:ascii="Times New Roman" w:hAnsi="Times New Roman"/>
          <w:sz w:val="28"/>
          <w:szCs w:val="28"/>
        </w:rPr>
        <w:t>Саракташский поссовет</w:t>
      </w:r>
      <w:r w:rsidRPr="00830AC8">
        <w:rPr>
          <w:rFonts w:ascii="Times New Roman" w:hAnsi="Times New Roman"/>
          <w:sz w:val="28"/>
          <w:szCs w:val="28"/>
        </w:rPr>
        <w:t>,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Pr>
          <w:rFonts w:ascii="Times New Roman" w:hAnsi="Times New Roman"/>
          <w:sz w:val="28"/>
          <w:szCs w:val="28"/>
        </w:rPr>
        <w:t xml:space="preserve"> главой сельского поселения, администрацией поссовета и </w:t>
      </w:r>
      <w:r w:rsidRPr="00830AC8">
        <w:rPr>
          <w:rFonts w:ascii="Times New Roman" w:hAnsi="Times New Roman"/>
          <w:sz w:val="28"/>
          <w:szCs w:val="28"/>
        </w:rPr>
        <w:t xml:space="preserve">Советом Депутатов муниципального образования </w:t>
      </w:r>
      <w:r>
        <w:rPr>
          <w:rFonts w:ascii="Times New Roman" w:hAnsi="Times New Roman"/>
          <w:sz w:val="28"/>
          <w:szCs w:val="28"/>
        </w:rPr>
        <w:t>Саракташский поссовет</w:t>
      </w:r>
      <w:r w:rsidRPr="00830AC8">
        <w:rPr>
          <w:rFonts w:ascii="Times New Roman" w:hAnsi="Times New Roman"/>
          <w:sz w:val="28"/>
          <w:szCs w:val="28"/>
        </w:rPr>
        <w:t>.</w:t>
      </w:r>
    </w:p>
    <w:p w:rsidR="008527ED" w:rsidRPr="00830AC8" w:rsidRDefault="008527ED" w:rsidP="00786CAE">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Эффективность управления - одна из важнейших составляющих социально-экономического развития сельского поселения, которая напрямую </w:t>
      </w:r>
      <w:r w:rsidRPr="00830AC8">
        <w:rPr>
          <w:rFonts w:ascii="Times New Roman" w:hAnsi="Times New Roman"/>
          <w:bCs/>
          <w:sz w:val="28"/>
          <w:szCs w:val="28"/>
        </w:rPr>
        <w:lastRenderedPageBreak/>
        <w:t>зависит от компетентности муниципальных служащих, специалистов администрации.</w:t>
      </w:r>
    </w:p>
    <w:p w:rsidR="008527ED" w:rsidRPr="00830AC8" w:rsidRDefault="008527ED" w:rsidP="007C288D">
      <w:pPr>
        <w:pStyle w:val="a6"/>
        <w:jc w:val="center"/>
        <w:rPr>
          <w:rFonts w:ascii="Times New Roman" w:hAnsi="Times New Roman"/>
          <w:sz w:val="28"/>
          <w:szCs w:val="28"/>
        </w:rPr>
      </w:pPr>
    </w:p>
    <w:p w:rsidR="008527ED" w:rsidRDefault="008527ED" w:rsidP="007C288D">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муниципальной программы.</w:t>
      </w:r>
    </w:p>
    <w:p w:rsidR="008527ED" w:rsidRPr="00830AC8" w:rsidRDefault="008527ED" w:rsidP="007C288D">
      <w:pPr>
        <w:pStyle w:val="a6"/>
        <w:jc w:val="center"/>
        <w:rPr>
          <w:rFonts w:ascii="Times New Roman" w:hAnsi="Times New Roman"/>
          <w:b/>
          <w:sz w:val="28"/>
          <w:szCs w:val="28"/>
        </w:rPr>
      </w:pPr>
    </w:p>
    <w:p w:rsidR="008527ED" w:rsidRPr="00830AC8" w:rsidRDefault="008527ED"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Pr>
          <w:rFonts w:ascii="Times New Roman" w:hAnsi="Times New Roman"/>
          <w:sz w:val="28"/>
          <w:szCs w:val="28"/>
        </w:rPr>
        <w:t>(далее – МО) Саракташский поссовет</w:t>
      </w:r>
      <w:r w:rsidRPr="00830AC8">
        <w:rPr>
          <w:rFonts w:ascii="Times New Roman" w:hAnsi="Times New Roman"/>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Pr>
          <w:rFonts w:ascii="Times New Roman" w:hAnsi="Times New Roman"/>
          <w:bCs/>
          <w:sz w:val="28"/>
          <w:szCs w:val="28"/>
        </w:rPr>
        <w:t>Саракташского 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территории </w:t>
      </w:r>
      <w:r>
        <w:rPr>
          <w:rFonts w:ascii="Times New Roman" w:hAnsi="Times New Roman"/>
          <w:bCs/>
          <w:sz w:val="28"/>
          <w:szCs w:val="28"/>
        </w:rPr>
        <w:t>МО Саракташский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-повышение эффективности и результативности</w:t>
      </w:r>
      <w:r>
        <w:rPr>
          <w:rFonts w:ascii="Times New Roman" w:hAnsi="Times New Roman"/>
          <w:bCs/>
          <w:sz w:val="28"/>
          <w:szCs w:val="28"/>
        </w:rPr>
        <w:t xml:space="preserve"> </w:t>
      </w:r>
      <w:r w:rsidRPr="00830AC8">
        <w:rPr>
          <w:rFonts w:ascii="Times New Roman" w:hAnsi="Times New Roman"/>
          <w:bCs/>
          <w:sz w:val="28"/>
          <w:szCs w:val="28"/>
        </w:rPr>
        <w:t xml:space="preserve">деятельности администрации МО </w:t>
      </w:r>
      <w:r>
        <w:rPr>
          <w:rFonts w:ascii="Times New Roman" w:hAnsi="Times New Roman"/>
          <w:bCs/>
          <w:sz w:val="28"/>
          <w:szCs w:val="28"/>
        </w:rPr>
        <w:t>Саракташский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профилактика правонарушений и обеспечение общественной безопасности на территории </w:t>
      </w:r>
      <w:r>
        <w:rPr>
          <w:rFonts w:ascii="Times New Roman" w:hAnsi="Times New Roman"/>
          <w:bCs/>
          <w:sz w:val="28"/>
          <w:szCs w:val="28"/>
        </w:rPr>
        <w:t>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8527ED" w:rsidRPr="00830AC8" w:rsidRDefault="008527ED" w:rsidP="007A5248">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обеспечение свободы творчества и прав граждан на участие в культурной </w:t>
      </w:r>
      <w:r>
        <w:rPr>
          <w:rFonts w:ascii="Times New Roman" w:hAnsi="Times New Roman"/>
          <w:bCs/>
          <w:sz w:val="28"/>
          <w:szCs w:val="28"/>
        </w:rPr>
        <w:t xml:space="preserve">и спортивной </w:t>
      </w:r>
      <w:r w:rsidRPr="00830AC8">
        <w:rPr>
          <w:rFonts w:ascii="Times New Roman" w:hAnsi="Times New Roman"/>
          <w:bCs/>
          <w:sz w:val="28"/>
          <w:szCs w:val="28"/>
        </w:rPr>
        <w:t>жизни.</w:t>
      </w:r>
    </w:p>
    <w:p w:rsidR="008527ED" w:rsidRPr="00830AC8" w:rsidRDefault="008527ED"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Pr>
          <w:rFonts w:ascii="Times New Roman" w:hAnsi="Times New Roman"/>
          <w:bCs/>
          <w:sz w:val="28"/>
          <w:szCs w:val="28"/>
        </w:rPr>
        <w:t>МО Саракташский поссовет</w:t>
      </w:r>
      <w:r w:rsidRPr="00830AC8">
        <w:rPr>
          <w:rFonts w:ascii="Times New Roman" w:hAnsi="Times New Roman"/>
          <w:sz w:val="28"/>
          <w:szCs w:val="28"/>
        </w:rPr>
        <w:t xml:space="preserve">. </w:t>
      </w:r>
    </w:p>
    <w:p w:rsidR="008527ED" w:rsidRPr="00830AC8" w:rsidRDefault="008527ED" w:rsidP="000E5C1B">
      <w:pPr>
        <w:pStyle w:val="a6"/>
        <w:ind w:firstLine="709"/>
        <w:jc w:val="both"/>
        <w:rPr>
          <w:rFonts w:ascii="Times New Roman" w:hAnsi="Times New Roman"/>
          <w:sz w:val="28"/>
          <w:szCs w:val="28"/>
        </w:rPr>
      </w:pPr>
      <w:r w:rsidRPr="00830AC8">
        <w:rPr>
          <w:rFonts w:ascii="Times New Roman" w:hAnsi="Times New Roman"/>
          <w:sz w:val="28"/>
          <w:szCs w:val="28"/>
        </w:rPr>
        <w:t xml:space="preserve">Своевременная и в полном объеме реализация Программы позволит обеспечить жителям </w:t>
      </w:r>
      <w:r>
        <w:rPr>
          <w:rFonts w:ascii="Times New Roman" w:hAnsi="Times New Roman"/>
          <w:sz w:val="28"/>
          <w:szCs w:val="28"/>
        </w:rPr>
        <w:t>поссовета</w:t>
      </w:r>
      <w:r w:rsidRPr="00830AC8">
        <w:rPr>
          <w:rFonts w:ascii="Times New Roman" w:hAnsi="Times New Roman"/>
          <w:sz w:val="28"/>
          <w:szCs w:val="28"/>
        </w:rPr>
        <w:t xml:space="preserve"> безопасные и комфортные условия проживания на территории </w:t>
      </w:r>
      <w:r>
        <w:rPr>
          <w:rFonts w:ascii="Times New Roman" w:hAnsi="Times New Roman"/>
          <w:sz w:val="28"/>
          <w:szCs w:val="28"/>
        </w:rPr>
        <w:t>Саракташского поссовета</w:t>
      </w:r>
      <w:r w:rsidRPr="00830AC8">
        <w:rPr>
          <w:rFonts w:ascii="Times New Roman" w:hAnsi="Times New Roman"/>
          <w:sz w:val="28"/>
          <w:szCs w:val="28"/>
        </w:rPr>
        <w:t>.</w:t>
      </w:r>
    </w:p>
    <w:p w:rsidR="008527ED" w:rsidRPr="00830AC8" w:rsidRDefault="008527ED" w:rsidP="00E428C1">
      <w:pPr>
        <w:pStyle w:val="a6"/>
        <w:jc w:val="both"/>
        <w:rPr>
          <w:rFonts w:ascii="Times New Roman" w:hAnsi="Times New Roman"/>
          <w:sz w:val="28"/>
          <w:szCs w:val="28"/>
        </w:rPr>
      </w:pPr>
    </w:p>
    <w:p w:rsidR="008527ED" w:rsidRPr="00830AC8" w:rsidRDefault="008527ED"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Pr>
          <w:rFonts w:ascii="Times New Roman" w:hAnsi="Times New Roman"/>
          <w:color w:val="auto"/>
          <w:sz w:val="28"/>
          <w:szCs w:val="28"/>
        </w:rPr>
        <w:t>п</w:t>
      </w:r>
      <w:r w:rsidRPr="00830AC8">
        <w:rPr>
          <w:rFonts w:ascii="Times New Roman" w:hAnsi="Times New Roman"/>
          <w:color w:val="auto"/>
          <w:sz w:val="28"/>
          <w:szCs w:val="28"/>
        </w:rPr>
        <w:t>рограммы</w:t>
      </w:r>
    </w:p>
    <w:p w:rsidR="008527ED" w:rsidRPr="00830AC8" w:rsidRDefault="008527ED" w:rsidP="00E428C1">
      <w:pPr>
        <w:pStyle w:val="ab"/>
        <w:ind w:firstLine="709"/>
        <w:jc w:val="both"/>
        <w:rPr>
          <w:rFonts w:ascii="Times New Roman" w:hAnsi="Times New Roman" w:cs="Times New Roman"/>
          <w:sz w:val="28"/>
          <w:szCs w:val="28"/>
        </w:rPr>
      </w:pP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8527ED" w:rsidRDefault="008527ED" w:rsidP="00D20AAE">
      <w:pPr>
        <w:pStyle w:val="a6"/>
        <w:jc w:val="center"/>
        <w:rPr>
          <w:rFonts w:ascii="Times New Roman" w:hAnsi="Times New Roman"/>
          <w:sz w:val="28"/>
          <w:szCs w:val="28"/>
        </w:rPr>
      </w:pPr>
    </w:p>
    <w:p w:rsidR="008527ED" w:rsidRDefault="008527ED" w:rsidP="00D20AAE">
      <w:pPr>
        <w:pStyle w:val="a6"/>
        <w:jc w:val="center"/>
        <w:rPr>
          <w:rFonts w:ascii="Times New Roman" w:hAnsi="Times New Roman"/>
          <w:b/>
          <w:sz w:val="28"/>
          <w:szCs w:val="28"/>
        </w:rPr>
      </w:pPr>
    </w:p>
    <w:p w:rsidR="008527ED" w:rsidRDefault="008527ED" w:rsidP="00D20AAE">
      <w:pPr>
        <w:pStyle w:val="a6"/>
        <w:jc w:val="center"/>
        <w:rPr>
          <w:rFonts w:ascii="Times New Roman" w:hAnsi="Times New Roman"/>
          <w:b/>
          <w:sz w:val="28"/>
          <w:szCs w:val="28"/>
        </w:rPr>
      </w:pPr>
    </w:p>
    <w:p w:rsidR="008527ED" w:rsidRPr="00830AC8" w:rsidRDefault="008527ED" w:rsidP="00D20AAE">
      <w:pPr>
        <w:pStyle w:val="a6"/>
        <w:jc w:val="center"/>
        <w:rPr>
          <w:rFonts w:ascii="Times New Roman" w:hAnsi="Times New Roman"/>
          <w:b/>
          <w:sz w:val="28"/>
          <w:szCs w:val="28"/>
        </w:rPr>
      </w:pPr>
      <w:r w:rsidRPr="00830AC8">
        <w:rPr>
          <w:rFonts w:ascii="Times New Roman" w:hAnsi="Times New Roman"/>
          <w:b/>
          <w:sz w:val="28"/>
          <w:szCs w:val="28"/>
        </w:rPr>
        <w:lastRenderedPageBreak/>
        <w:t>4. Перечень основных мероприятий муниципальной программы.</w:t>
      </w:r>
    </w:p>
    <w:p w:rsidR="008527ED" w:rsidRPr="00830AC8" w:rsidRDefault="008527ED" w:rsidP="00E428C1">
      <w:pPr>
        <w:pStyle w:val="a6"/>
        <w:ind w:firstLine="709"/>
        <w:jc w:val="both"/>
        <w:rPr>
          <w:rFonts w:ascii="Times New Roman" w:hAnsi="Times New Roman"/>
          <w:sz w:val="28"/>
          <w:szCs w:val="28"/>
        </w:rPr>
      </w:pPr>
    </w:p>
    <w:p w:rsidR="008527ED" w:rsidRPr="00830AC8" w:rsidRDefault="008527ED"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настоящей Программе.</w:t>
      </w: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Pr>
          <w:rFonts w:ascii="Times New Roman" w:hAnsi="Times New Roman"/>
          <w:sz w:val="28"/>
          <w:szCs w:val="28"/>
        </w:rPr>
        <w:t>6</w:t>
      </w:r>
      <w:r w:rsidRPr="00830AC8">
        <w:rPr>
          <w:rFonts w:ascii="Times New Roman" w:hAnsi="Times New Roman"/>
          <w:sz w:val="28"/>
          <w:szCs w:val="28"/>
        </w:rPr>
        <w:t xml:space="preserve"> подпрограмм (приложение №4</w:t>
      </w:r>
      <w:r>
        <w:rPr>
          <w:rFonts w:ascii="Times New Roman" w:hAnsi="Times New Roman"/>
          <w:sz w:val="28"/>
          <w:szCs w:val="28"/>
        </w:rPr>
        <w:t xml:space="preserve"> – 9</w:t>
      </w:r>
      <w:r w:rsidRPr="00830AC8">
        <w:rPr>
          <w:rFonts w:ascii="Times New Roman" w:hAnsi="Times New Roman"/>
          <w:sz w:val="28"/>
          <w:szCs w:val="28"/>
        </w:rPr>
        <w:t>)</w:t>
      </w:r>
      <w:r>
        <w:rPr>
          <w:rFonts w:ascii="Times New Roman" w:hAnsi="Times New Roman"/>
          <w:sz w:val="28"/>
          <w:szCs w:val="28"/>
        </w:rPr>
        <w:t>.</w:t>
      </w:r>
    </w:p>
    <w:p w:rsidR="008527ED" w:rsidRPr="00830AC8" w:rsidRDefault="008527ED" w:rsidP="005357C4">
      <w:pPr>
        <w:pStyle w:val="a6"/>
        <w:jc w:val="center"/>
        <w:rPr>
          <w:rFonts w:ascii="Times New Roman" w:hAnsi="Times New Roman"/>
          <w:b/>
          <w:sz w:val="28"/>
          <w:szCs w:val="28"/>
        </w:rPr>
      </w:pPr>
    </w:p>
    <w:p w:rsidR="008527ED" w:rsidRPr="00830AC8" w:rsidRDefault="008527ED" w:rsidP="002256DD">
      <w:pPr>
        <w:pStyle w:val="a6"/>
        <w:jc w:val="center"/>
        <w:rPr>
          <w:rFonts w:ascii="Times New Roman" w:hAnsi="Times New Roman"/>
          <w:b/>
          <w:sz w:val="28"/>
          <w:szCs w:val="28"/>
        </w:rPr>
      </w:pPr>
      <w:r w:rsidRPr="00830AC8">
        <w:rPr>
          <w:rFonts w:ascii="Times New Roman" w:hAnsi="Times New Roman"/>
          <w:b/>
          <w:sz w:val="28"/>
          <w:szCs w:val="28"/>
        </w:rPr>
        <w:t>5. Ресурсное обеспечение реализации муниципальной программы.</w:t>
      </w:r>
    </w:p>
    <w:p w:rsidR="008527ED" w:rsidRDefault="008527ED" w:rsidP="006A0196">
      <w:pPr>
        <w:pStyle w:val="a6"/>
        <w:ind w:firstLine="709"/>
        <w:jc w:val="both"/>
        <w:rPr>
          <w:rFonts w:ascii="Times New Roman" w:hAnsi="Times New Roman"/>
          <w:bCs/>
          <w:sz w:val="28"/>
          <w:szCs w:val="28"/>
        </w:rPr>
      </w:pPr>
    </w:p>
    <w:p w:rsidR="008527ED" w:rsidRPr="00830AC8" w:rsidRDefault="008527ED" w:rsidP="006A019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Pr>
          <w:rFonts w:ascii="Times New Roman" w:hAnsi="Times New Roman"/>
          <w:bCs/>
          <w:sz w:val="28"/>
          <w:szCs w:val="28"/>
        </w:rPr>
        <w:t>средств</w:t>
      </w:r>
      <w:r w:rsidRPr="00830AC8">
        <w:rPr>
          <w:rFonts w:ascii="Times New Roman" w:hAnsi="Times New Roman"/>
          <w:bCs/>
          <w:sz w:val="28"/>
          <w:szCs w:val="28"/>
        </w:rPr>
        <w:t xml:space="preserve"> бюджета </w:t>
      </w:r>
      <w:r>
        <w:rPr>
          <w:rFonts w:ascii="Times New Roman" w:hAnsi="Times New Roman"/>
          <w:bCs/>
          <w:sz w:val="28"/>
          <w:szCs w:val="28"/>
        </w:rPr>
        <w:t>поссовета</w:t>
      </w:r>
      <w:r w:rsidRPr="00830AC8">
        <w:rPr>
          <w:rFonts w:ascii="Times New Roman" w:hAnsi="Times New Roman"/>
          <w:bCs/>
          <w:sz w:val="28"/>
          <w:szCs w:val="28"/>
        </w:rPr>
        <w:t xml:space="preserve">, а также </w:t>
      </w:r>
      <w:r>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прогнозно составит </w:t>
      </w:r>
      <w:r w:rsidRPr="00290519">
        <w:rPr>
          <w:rFonts w:ascii="Times New Roman" w:hAnsi="Times New Roman"/>
          <w:sz w:val="28"/>
          <w:szCs w:val="28"/>
        </w:rPr>
        <w:t>292 994,5</w:t>
      </w:r>
      <w:r>
        <w:rPr>
          <w:rFonts w:ascii="Times New Roman" w:hAnsi="Times New Roman"/>
          <w:sz w:val="24"/>
          <w:szCs w:val="24"/>
        </w:rPr>
        <w:t xml:space="preserve"> </w:t>
      </w:r>
      <w:r w:rsidRPr="00830AC8">
        <w:rPr>
          <w:rFonts w:ascii="Times New Roman" w:hAnsi="Times New Roman"/>
          <w:bCs/>
          <w:sz w:val="28"/>
          <w:szCs w:val="28"/>
        </w:rPr>
        <w:t>тыс. руб., в том числе по годам:</w:t>
      </w:r>
    </w:p>
    <w:p w:rsidR="008527ED" w:rsidRPr="005E3F28" w:rsidRDefault="008527ED" w:rsidP="005E3F28">
      <w:pPr>
        <w:pStyle w:val="a6"/>
        <w:rPr>
          <w:rFonts w:ascii="Times New Roman" w:hAnsi="Times New Roman"/>
          <w:sz w:val="28"/>
          <w:szCs w:val="28"/>
        </w:rPr>
      </w:pPr>
      <w:r>
        <w:rPr>
          <w:rFonts w:ascii="Times New Roman" w:hAnsi="Times New Roman"/>
          <w:bCs/>
          <w:sz w:val="28"/>
          <w:szCs w:val="28"/>
        </w:rPr>
        <w:t xml:space="preserve">          </w:t>
      </w:r>
      <w:r w:rsidRPr="005E3F28">
        <w:rPr>
          <w:rFonts w:ascii="Times New Roman" w:hAnsi="Times New Roman"/>
          <w:bCs/>
          <w:sz w:val="28"/>
          <w:szCs w:val="28"/>
        </w:rPr>
        <w:t xml:space="preserve">2017 год – </w:t>
      </w:r>
      <w:r>
        <w:rPr>
          <w:rFonts w:ascii="Times New Roman" w:hAnsi="Times New Roman"/>
          <w:bCs/>
          <w:sz w:val="28"/>
          <w:szCs w:val="28"/>
        </w:rPr>
        <w:t>1030,1</w:t>
      </w:r>
      <w:r w:rsidRPr="005E3F28">
        <w:rPr>
          <w:rFonts w:ascii="Times New Roman" w:hAnsi="Times New Roman"/>
          <w:bCs/>
          <w:sz w:val="28"/>
          <w:szCs w:val="28"/>
        </w:rPr>
        <w:t xml:space="preserve"> тыс. руб.;</w:t>
      </w:r>
    </w:p>
    <w:p w:rsidR="008527ED" w:rsidRPr="005E3F28" w:rsidRDefault="008527ED" w:rsidP="005E3F28">
      <w:pPr>
        <w:pStyle w:val="a6"/>
        <w:ind w:firstLine="709"/>
        <w:rPr>
          <w:rFonts w:ascii="Times New Roman" w:hAnsi="Times New Roman"/>
          <w:bCs/>
          <w:sz w:val="28"/>
          <w:szCs w:val="28"/>
        </w:rPr>
      </w:pPr>
      <w:r w:rsidRPr="005E3F28">
        <w:rPr>
          <w:rFonts w:ascii="Times New Roman" w:hAnsi="Times New Roman"/>
          <w:bCs/>
          <w:sz w:val="28"/>
          <w:szCs w:val="28"/>
        </w:rPr>
        <w:t xml:space="preserve">2018 год – </w:t>
      </w:r>
      <w:r>
        <w:rPr>
          <w:rFonts w:ascii="Times New Roman" w:hAnsi="Times New Roman"/>
          <w:bCs/>
          <w:sz w:val="28"/>
          <w:szCs w:val="28"/>
        </w:rPr>
        <w:t>78 878,2</w:t>
      </w:r>
      <w:r w:rsidRPr="005E3F28">
        <w:rPr>
          <w:rFonts w:ascii="Times New Roman" w:hAnsi="Times New Roman"/>
          <w:bCs/>
          <w:sz w:val="28"/>
          <w:szCs w:val="28"/>
        </w:rPr>
        <w:t xml:space="preserve"> тыс. руб.;</w:t>
      </w:r>
    </w:p>
    <w:p w:rsidR="008527ED" w:rsidRPr="005E3F28" w:rsidRDefault="008527ED" w:rsidP="005E3F28">
      <w:pPr>
        <w:pStyle w:val="a6"/>
        <w:ind w:firstLine="709"/>
        <w:rPr>
          <w:rFonts w:ascii="Times New Roman" w:hAnsi="Times New Roman"/>
          <w:bCs/>
          <w:sz w:val="28"/>
          <w:szCs w:val="28"/>
        </w:rPr>
      </w:pPr>
      <w:r>
        <w:rPr>
          <w:rFonts w:ascii="Times New Roman" w:hAnsi="Times New Roman"/>
          <w:bCs/>
          <w:sz w:val="28"/>
          <w:szCs w:val="28"/>
        </w:rPr>
        <w:t>2019 год – 74 659,0</w:t>
      </w:r>
      <w:r w:rsidRPr="005E3F28">
        <w:rPr>
          <w:rFonts w:ascii="Times New Roman" w:hAnsi="Times New Roman"/>
          <w:bCs/>
          <w:sz w:val="28"/>
          <w:szCs w:val="28"/>
        </w:rPr>
        <w:t xml:space="preserve"> тыс. руб.;</w:t>
      </w:r>
    </w:p>
    <w:p w:rsidR="008527ED" w:rsidRPr="005E3F28" w:rsidRDefault="008527ED" w:rsidP="005E3F28">
      <w:pPr>
        <w:pStyle w:val="a6"/>
        <w:ind w:firstLine="709"/>
        <w:rPr>
          <w:rFonts w:ascii="Times New Roman" w:hAnsi="Times New Roman"/>
          <w:bCs/>
          <w:sz w:val="28"/>
          <w:szCs w:val="28"/>
        </w:rPr>
      </w:pPr>
      <w:r>
        <w:rPr>
          <w:rFonts w:ascii="Times New Roman" w:hAnsi="Times New Roman"/>
          <w:bCs/>
          <w:sz w:val="28"/>
          <w:szCs w:val="28"/>
        </w:rPr>
        <w:t>2020 год – 67 506,8</w:t>
      </w:r>
      <w:r w:rsidRPr="005E3F28">
        <w:rPr>
          <w:rFonts w:ascii="Times New Roman" w:hAnsi="Times New Roman"/>
          <w:bCs/>
          <w:sz w:val="28"/>
          <w:szCs w:val="28"/>
        </w:rPr>
        <w:t xml:space="preserve"> тыс. руб.;</w:t>
      </w:r>
    </w:p>
    <w:p w:rsidR="008527ED" w:rsidRPr="005E3F28" w:rsidRDefault="008527ED" w:rsidP="005E3F28">
      <w:pPr>
        <w:pStyle w:val="a6"/>
        <w:ind w:firstLine="709"/>
        <w:rPr>
          <w:rFonts w:ascii="Times New Roman" w:hAnsi="Times New Roman"/>
          <w:bCs/>
          <w:sz w:val="28"/>
          <w:szCs w:val="28"/>
        </w:rPr>
      </w:pPr>
      <w:r>
        <w:rPr>
          <w:rFonts w:ascii="Times New Roman" w:hAnsi="Times New Roman"/>
          <w:bCs/>
          <w:sz w:val="28"/>
          <w:szCs w:val="28"/>
        </w:rPr>
        <w:t>2021 год – 70 920,4</w:t>
      </w:r>
      <w:r w:rsidRPr="005E3F28">
        <w:rPr>
          <w:rFonts w:ascii="Times New Roman" w:hAnsi="Times New Roman"/>
          <w:bCs/>
          <w:sz w:val="28"/>
          <w:szCs w:val="28"/>
        </w:rPr>
        <w:t xml:space="preserve"> тыс. руб.</w:t>
      </w:r>
    </w:p>
    <w:p w:rsidR="008527ED" w:rsidRPr="00830AC8" w:rsidRDefault="008527ED" w:rsidP="005E3F28">
      <w:pPr>
        <w:pStyle w:val="a6"/>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8527ED" w:rsidRPr="00830AC8" w:rsidRDefault="008527ED" w:rsidP="002256DD">
      <w:pPr>
        <w:pStyle w:val="a6"/>
        <w:ind w:firstLine="709"/>
        <w:jc w:val="both"/>
        <w:rPr>
          <w:rFonts w:ascii="Times New Roman" w:hAnsi="Times New Roman"/>
          <w:sz w:val="28"/>
          <w:szCs w:val="28"/>
        </w:rPr>
      </w:pPr>
    </w:p>
    <w:p w:rsidR="008527ED" w:rsidRPr="00830AC8" w:rsidRDefault="008527ED" w:rsidP="002256DD">
      <w:pPr>
        <w:pStyle w:val="a6"/>
        <w:jc w:val="both"/>
        <w:rPr>
          <w:rFonts w:ascii="Times New Roman" w:hAnsi="Times New Roman"/>
          <w:sz w:val="28"/>
          <w:szCs w:val="28"/>
        </w:rPr>
      </w:pPr>
    </w:p>
    <w:p w:rsidR="008527ED" w:rsidRPr="00830AC8" w:rsidRDefault="008527ED" w:rsidP="005528FB">
      <w:pPr>
        <w:pStyle w:val="a6"/>
        <w:rPr>
          <w:rFonts w:ascii="Times New Roman" w:hAnsi="Times New Roman"/>
          <w:sz w:val="28"/>
          <w:szCs w:val="28"/>
        </w:rPr>
        <w:sectPr w:rsidR="008527ED" w:rsidRPr="00830AC8" w:rsidSect="009A639E">
          <w:pgSz w:w="11906" w:h="16838"/>
          <w:pgMar w:top="1134" w:right="851" w:bottom="1134" w:left="1701" w:header="709" w:footer="709" w:gutter="0"/>
          <w:cols w:space="708"/>
          <w:docGrid w:linePitch="360"/>
        </w:sectPr>
      </w:pPr>
    </w:p>
    <w:p w:rsidR="008527ED" w:rsidRPr="00830AC8" w:rsidRDefault="008527ED" w:rsidP="0072432B">
      <w:pPr>
        <w:pStyle w:val="a6"/>
        <w:ind w:left="8931"/>
        <w:rPr>
          <w:rFonts w:ascii="Times New Roman" w:hAnsi="Times New Roman"/>
          <w:sz w:val="28"/>
          <w:szCs w:val="28"/>
        </w:rPr>
      </w:pPr>
      <w:r w:rsidRPr="00830AC8">
        <w:rPr>
          <w:rFonts w:ascii="Times New Roman" w:hAnsi="Times New Roman"/>
          <w:sz w:val="28"/>
          <w:szCs w:val="28"/>
        </w:rPr>
        <w:lastRenderedPageBreak/>
        <w:t xml:space="preserve">Приложение № 1 </w:t>
      </w:r>
    </w:p>
    <w:p w:rsidR="008527ED" w:rsidRPr="00830AC8" w:rsidRDefault="008527ED" w:rsidP="0072432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8527ED" w:rsidRPr="00830AC8" w:rsidRDefault="008527ED" w:rsidP="0072432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2021годы»</w:t>
      </w:r>
    </w:p>
    <w:p w:rsidR="008527ED" w:rsidRPr="00830AC8" w:rsidRDefault="008527ED" w:rsidP="005528FB">
      <w:pPr>
        <w:pStyle w:val="a6"/>
        <w:rPr>
          <w:rFonts w:ascii="Times New Roman" w:hAnsi="Times New Roman"/>
          <w:sz w:val="24"/>
          <w:szCs w:val="24"/>
        </w:rPr>
      </w:pPr>
    </w:p>
    <w:p w:rsidR="008527ED" w:rsidRPr="00830AC8" w:rsidRDefault="008527ED" w:rsidP="00630EE8">
      <w:pPr>
        <w:pStyle w:val="a6"/>
        <w:jc w:val="center"/>
        <w:rPr>
          <w:rFonts w:ascii="Times New Roman" w:hAnsi="Times New Roman"/>
          <w:sz w:val="28"/>
          <w:szCs w:val="28"/>
        </w:rPr>
      </w:pPr>
      <w:r w:rsidRPr="00830AC8">
        <w:rPr>
          <w:rFonts w:ascii="Times New Roman" w:hAnsi="Times New Roman"/>
          <w:sz w:val="28"/>
          <w:szCs w:val="28"/>
        </w:rPr>
        <w:t>СВЕДЕНИЯ</w:t>
      </w:r>
    </w:p>
    <w:p w:rsidR="008527ED" w:rsidRPr="00830AC8" w:rsidRDefault="008527ED" w:rsidP="00630EE8">
      <w:pPr>
        <w:pStyle w:val="a6"/>
        <w:jc w:val="center"/>
        <w:rPr>
          <w:rFonts w:ascii="Times New Roman" w:hAnsi="Times New Roman"/>
          <w:sz w:val="28"/>
          <w:szCs w:val="28"/>
        </w:rPr>
      </w:pPr>
      <w:r w:rsidRPr="00830AC8">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8527ED" w:rsidRPr="00830AC8" w:rsidRDefault="008527ED" w:rsidP="005528FB">
      <w:pPr>
        <w:pStyle w:val="a6"/>
        <w:rPr>
          <w:rFonts w:ascii="Times New Roman" w:hAnsi="Times New Roman"/>
          <w:sz w:val="20"/>
          <w:szCs w:val="20"/>
        </w:rPr>
      </w:pPr>
    </w:p>
    <w:tbl>
      <w:tblPr>
        <w:tblW w:w="149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8"/>
        <w:gridCol w:w="6300"/>
        <w:gridCol w:w="1620"/>
        <w:gridCol w:w="86"/>
        <w:gridCol w:w="1714"/>
        <w:gridCol w:w="1024"/>
        <w:gridCol w:w="1024"/>
        <w:gridCol w:w="1024"/>
        <w:gridCol w:w="1608"/>
      </w:tblGrid>
      <w:tr w:rsidR="008527ED" w:rsidRPr="00830AC8" w:rsidTr="00FE021C">
        <w:tc>
          <w:tcPr>
            <w:tcW w:w="578" w:type="dxa"/>
            <w:vMerge w:val="restart"/>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 п/п</w:t>
            </w:r>
          </w:p>
        </w:tc>
        <w:tc>
          <w:tcPr>
            <w:tcW w:w="6300" w:type="dxa"/>
            <w:vMerge w:val="restart"/>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Наименование индикатора (показателя)</w:t>
            </w:r>
          </w:p>
        </w:tc>
        <w:tc>
          <w:tcPr>
            <w:tcW w:w="1620" w:type="dxa"/>
            <w:vMerge w:val="restart"/>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Ед. измерения </w:t>
            </w:r>
          </w:p>
        </w:tc>
        <w:tc>
          <w:tcPr>
            <w:tcW w:w="6480" w:type="dxa"/>
            <w:gridSpan w:val="6"/>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Значения показателей </w:t>
            </w:r>
          </w:p>
        </w:tc>
      </w:tr>
      <w:tr w:rsidR="008527ED" w:rsidRPr="00830AC8" w:rsidTr="00FE021C">
        <w:tc>
          <w:tcPr>
            <w:tcW w:w="578" w:type="dxa"/>
            <w:vMerge/>
            <w:vAlign w:val="center"/>
          </w:tcPr>
          <w:p w:rsidR="008527ED" w:rsidRPr="00C41BC9" w:rsidRDefault="008527ED" w:rsidP="00E503D7">
            <w:pPr>
              <w:spacing w:after="0" w:line="240" w:lineRule="auto"/>
              <w:rPr>
                <w:rFonts w:ascii="Times New Roman" w:hAnsi="Times New Roman"/>
                <w:sz w:val="20"/>
                <w:szCs w:val="20"/>
              </w:rPr>
            </w:pPr>
          </w:p>
        </w:tc>
        <w:tc>
          <w:tcPr>
            <w:tcW w:w="6300" w:type="dxa"/>
            <w:vMerge/>
            <w:vAlign w:val="center"/>
          </w:tcPr>
          <w:p w:rsidR="008527ED" w:rsidRPr="00C41BC9" w:rsidRDefault="008527ED" w:rsidP="00E503D7">
            <w:pPr>
              <w:spacing w:after="0" w:line="240" w:lineRule="auto"/>
              <w:rPr>
                <w:rFonts w:ascii="Times New Roman" w:hAnsi="Times New Roman"/>
                <w:sz w:val="20"/>
                <w:szCs w:val="20"/>
              </w:rPr>
            </w:pPr>
          </w:p>
        </w:tc>
        <w:tc>
          <w:tcPr>
            <w:tcW w:w="1620" w:type="dxa"/>
            <w:vMerge/>
            <w:vAlign w:val="center"/>
          </w:tcPr>
          <w:p w:rsidR="008527ED" w:rsidRPr="00C41BC9" w:rsidRDefault="008527ED" w:rsidP="00E503D7">
            <w:pPr>
              <w:spacing w:after="0" w:line="240" w:lineRule="auto"/>
              <w:rPr>
                <w:rFonts w:ascii="Times New Roman" w:hAnsi="Times New Roman"/>
                <w:sz w:val="20"/>
                <w:szCs w:val="20"/>
              </w:rPr>
            </w:pPr>
          </w:p>
        </w:tc>
        <w:tc>
          <w:tcPr>
            <w:tcW w:w="1800" w:type="dxa"/>
            <w:gridSpan w:val="2"/>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2017</w:t>
            </w:r>
          </w:p>
        </w:tc>
        <w:tc>
          <w:tcPr>
            <w:tcW w:w="1024"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2018</w:t>
            </w:r>
          </w:p>
        </w:tc>
        <w:tc>
          <w:tcPr>
            <w:tcW w:w="1024"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2019</w:t>
            </w:r>
          </w:p>
        </w:tc>
        <w:tc>
          <w:tcPr>
            <w:tcW w:w="1024"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2020</w:t>
            </w:r>
          </w:p>
        </w:tc>
        <w:tc>
          <w:tcPr>
            <w:tcW w:w="1608" w:type="dxa"/>
          </w:tcPr>
          <w:p w:rsidR="008527ED" w:rsidRPr="00C41BC9" w:rsidRDefault="008527ED" w:rsidP="00B9693E">
            <w:pPr>
              <w:spacing w:after="0" w:line="240" w:lineRule="auto"/>
              <w:jc w:val="center"/>
              <w:rPr>
                <w:rFonts w:ascii="Times New Roman" w:hAnsi="Times New Roman"/>
                <w:sz w:val="20"/>
                <w:szCs w:val="20"/>
              </w:rPr>
            </w:pPr>
            <w:r w:rsidRPr="00C41BC9">
              <w:rPr>
                <w:rFonts w:ascii="Times New Roman" w:hAnsi="Times New Roman"/>
                <w:sz w:val="20"/>
                <w:szCs w:val="20"/>
              </w:rPr>
              <w:t>2021</w:t>
            </w:r>
          </w:p>
        </w:tc>
      </w:tr>
      <w:tr w:rsidR="008527ED" w:rsidRPr="00830AC8" w:rsidTr="00FE021C">
        <w:tc>
          <w:tcPr>
            <w:tcW w:w="578"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300"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1620"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1800" w:type="dxa"/>
            <w:gridSpan w:val="2"/>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1024"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1024"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1024"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1608"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8</w:t>
            </w:r>
          </w:p>
        </w:tc>
      </w:tr>
      <w:tr w:rsidR="008527ED" w:rsidRPr="00830AC8" w:rsidTr="00FE021C">
        <w:tc>
          <w:tcPr>
            <w:tcW w:w="578" w:type="dxa"/>
          </w:tcPr>
          <w:p w:rsidR="008527ED" w:rsidRPr="00C41BC9" w:rsidRDefault="008527ED" w:rsidP="00E503D7">
            <w:pPr>
              <w:pStyle w:val="ConsPlusNormal"/>
              <w:jc w:val="center"/>
              <w:outlineLvl w:val="0"/>
              <w:rPr>
                <w:rFonts w:ascii="Times New Roman" w:hAnsi="Times New Roman" w:cs="Times New Roman"/>
              </w:rPr>
            </w:pPr>
          </w:p>
        </w:tc>
        <w:tc>
          <w:tcPr>
            <w:tcW w:w="14400" w:type="dxa"/>
            <w:gridSpan w:val="8"/>
          </w:tcPr>
          <w:p w:rsidR="008527ED" w:rsidRPr="00C41BC9" w:rsidRDefault="008527ED" w:rsidP="00E503D7">
            <w:pPr>
              <w:pStyle w:val="ConsPlusNormal"/>
              <w:jc w:val="center"/>
              <w:outlineLvl w:val="0"/>
              <w:rPr>
                <w:rFonts w:ascii="Times New Roman" w:hAnsi="Times New Roman" w:cs="Times New Roman"/>
                <w:b/>
              </w:rPr>
            </w:pPr>
            <w:r w:rsidRPr="00C41BC9">
              <w:rPr>
                <w:rFonts w:ascii="Times New Roman" w:hAnsi="Times New Roman" w:cs="Times New Roman"/>
                <w:b/>
              </w:rPr>
              <w:t>Муниципальная программа</w:t>
            </w:r>
          </w:p>
          <w:p w:rsidR="008527ED" w:rsidRPr="00C41BC9" w:rsidRDefault="008527ED" w:rsidP="00286464">
            <w:pPr>
              <w:spacing w:after="0" w:line="240" w:lineRule="auto"/>
              <w:jc w:val="center"/>
              <w:rPr>
                <w:rFonts w:ascii="Times New Roman" w:hAnsi="Times New Roman"/>
                <w:sz w:val="20"/>
                <w:szCs w:val="20"/>
              </w:rPr>
            </w:pPr>
            <w:r w:rsidRPr="00C41BC9">
              <w:rPr>
                <w:rFonts w:ascii="Times New Roman" w:hAnsi="Times New Roman"/>
                <w:b/>
                <w:bCs/>
                <w:sz w:val="20"/>
                <w:szCs w:val="20"/>
              </w:rPr>
              <w:t xml:space="preserve">«Реализация муниципальной политики на территории муниципального образования </w:t>
            </w:r>
            <w:r>
              <w:rPr>
                <w:rFonts w:ascii="Times New Roman" w:hAnsi="Times New Roman"/>
                <w:b/>
                <w:bCs/>
                <w:sz w:val="20"/>
                <w:szCs w:val="20"/>
              </w:rPr>
              <w:t>Саракташский поссовет</w:t>
            </w:r>
            <w:r w:rsidRPr="00C41BC9">
              <w:rPr>
                <w:rFonts w:ascii="Times New Roman" w:hAnsi="Times New Roman"/>
                <w:b/>
                <w:bCs/>
                <w:sz w:val="20"/>
                <w:szCs w:val="20"/>
              </w:rPr>
              <w:t xml:space="preserve"> Саракташского района Оренбургской области на 201</w:t>
            </w:r>
            <w:r>
              <w:rPr>
                <w:rFonts w:ascii="Times New Roman" w:hAnsi="Times New Roman"/>
                <w:b/>
                <w:bCs/>
                <w:sz w:val="20"/>
                <w:szCs w:val="20"/>
              </w:rPr>
              <w:t>7</w:t>
            </w:r>
            <w:r w:rsidRPr="00C41BC9">
              <w:rPr>
                <w:rFonts w:ascii="Times New Roman" w:hAnsi="Times New Roman"/>
                <w:b/>
                <w:bCs/>
                <w:sz w:val="20"/>
                <w:szCs w:val="20"/>
              </w:rPr>
              <w:t xml:space="preserve"> – 2021годы»</w:t>
            </w:r>
          </w:p>
        </w:tc>
      </w:tr>
      <w:tr w:rsidR="008527ED" w:rsidRPr="00830AC8" w:rsidTr="00FE021C">
        <w:tc>
          <w:tcPr>
            <w:tcW w:w="578"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300" w:type="dxa"/>
          </w:tcPr>
          <w:p w:rsidR="008527ED" w:rsidRPr="00C41BC9" w:rsidRDefault="008527ED" w:rsidP="00E503D7">
            <w:pPr>
              <w:spacing w:after="0" w:line="240" w:lineRule="auto"/>
              <w:rPr>
                <w:rFonts w:ascii="Times New Roman" w:hAnsi="Times New Roman"/>
                <w:sz w:val="20"/>
                <w:szCs w:val="20"/>
              </w:rPr>
            </w:pPr>
            <w:r w:rsidRPr="00C41BC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024"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024"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608"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70</w:t>
            </w:r>
          </w:p>
        </w:tc>
      </w:tr>
      <w:tr w:rsidR="008527ED" w:rsidRPr="00830AC8" w:rsidTr="00FE021C">
        <w:tc>
          <w:tcPr>
            <w:tcW w:w="578" w:type="dxa"/>
          </w:tcPr>
          <w:p w:rsidR="008527ED" w:rsidRPr="00C41BC9" w:rsidRDefault="008527ED" w:rsidP="00A92B93">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6300" w:type="dxa"/>
          </w:tcPr>
          <w:p w:rsidR="008527ED" w:rsidRPr="00C41BC9" w:rsidRDefault="008527ED" w:rsidP="00A92B93">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620" w:type="dxa"/>
          </w:tcPr>
          <w:p w:rsidR="008527ED" w:rsidRPr="00C41BC9" w:rsidRDefault="008527ED" w:rsidP="00A92B93">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Pr>
          <w:p w:rsidR="008527ED" w:rsidRPr="00C41BC9" w:rsidRDefault="008527ED" w:rsidP="00A92B93">
            <w:pPr>
              <w:spacing w:after="0" w:line="240" w:lineRule="auto"/>
              <w:jc w:val="center"/>
              <w:rPr>
                <w:rFonts w:ascii="Times New Roman" w:hAnsi="Times New Roman"/>
                <w:sz w:val="20"/>
                <w:szCs w:val="20"/>
              </w:rPr>
            </w:pPr>
            <w:r>
              <w:rPr>
                <w:rFonts w:ascii="Times New Roman" w:hAnsi="Times New Roman"/>
                <w:sz w:val="20"/>
                <w:szCs w:val="20"/>
              </w:rPr>
              <w:t>34,5</w:t>
            </w:r>
          </w:p>
        </w:tc>
        <w:tc>
          <w:tcPr>
            <w:tcW w:w="1024" w:type="dxa"/>
          </w:tcPr>
          <w:p w:rsidR="008527ED" w:rsidRPr="00C41BC9" w:rsidRDefault="008527ED" w:rsidP="00A92B93">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Pr>
          <w:p w:rsidR="008527ED" w:rsidRPr="00C41BC9" w:rsidRDefault="008527ED" w:rsidP="00A92B93">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Pr>
          <w:p w:rsidR="008527ED" w:rsidRPr="00C41BC9" w:rsidRDefault="008527ED" w:rsidP="00A92B93">
            <w:pPr>
              <w:spacing w:after="0" w:line="240" w:lineRule="auto"/>
              <w:jc w:val="center"/>
              <w:rPr>
                <w:rFonts w:ascii="Times New Roman" w:hAnsi="Times New Roman"/>
                <w:sz w:val="20"/>
                <w:szCs w:val="20"/>
              </w:rPr>
            </w:pPr>
            <w:r>
              <w:rPr>
                <w:rFonts w:ascii="Times New Roman" w:hAnsi="Times New Roman"/>
                <w:sz w:val="20"/>
                <w:szCs w:val="20"/>
              </w:rPr>
              <w:t>50</w:t>
            </w:r>
          </w:p>
        </w:tc>
        <w:tc>
          <w:tcPr>
            <w:tcW w:w="1608" w:type="dxa"/>
          </w:tcPr>
          <w:p w:rsidR="008527ED" w:rsidRPr="00C41BC9" w:rsidRDefault="008527ED" w:rsidP="00A92B93">
            <w:pPr>
              <w:spacing w:after="0" w:line="240" w:lineRule="auto"/>
              <w:jc w:val="center"/>
              <w:rPr>
                <w:rFonts w:ascii="Times New Roman" w:hAnsi="Times New Roman"/>
                <w:sz w:val="20"/>
                <w:szCs w:val="20"/>
              </w:rPr>
            </w:pPr>
            <w:r>
              <w:rPr>
                <w:rFonts w:ascii="Times New Roman" w:hAnsi="Times New Roman"/>
                <w:sz w:val="20"/>
                <w:szCs w:val="20"/>
              </w:rPr>
              <w:t>50</w:t>
            </w:r>
          </w:p>
        </w:tc>
      </w:tr>
      <w:tr w:rsidR="008527ED" w:rsidRPr="00830AC8" w:rsidTr="00FE021C">
        <w:tc>
          <w:tcPr>
            <w:tcW w:w="578"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6300" w:type="dxa"/>
          </w:tcPr>
          <w:p w:rsidR="008527ED" w:rsidRPr="00C41BC9" w:rsidRDefault="008527ED" w:rsidP="00E503D7">
            <w:pPr>
              <w:spacing w:after="0" w:line="240" w:lineRule="auto"/>
              <w:rPr>
                <w:rFonts w:ascii="Times New Roman" w:hAnsi="Times New Roman"/>
                <w:sz w:val="20"/>
                <w:szCs w:val="20"/>
              </w:rPr>
            </w:pPr>
            <w:r w:rsidRPr="00C41BC9">
              <w:rPr>
                <w:rFonts w:ascii="Times New Roman" w:hAnsi="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c>
          <w:tcPr>
            <w:tcW w:w="1620"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8527ED" w:rsidRPr="00830AC8" w:rsidTr="00FE021C">
        <w:trPr>
          <w:trHeight w:val="285"/>
        </w:trPr>
        <w:tc>
          <w:tcPr>
            <w:tcW w:w="14978" w:type="dxa"/>
            <w:gridSpan w:val="9"/>
          </w:tcPr>
          <w:p w:rsidR="008527ED" w:rsidRPr="00C41BC9" w:rsidRDefault="008527ED" w:rsidP="00E503D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1 «Осуществление деятельности аппарата управления»</w:t>
            </w:r>
          </w:p>
        </w:tc>
      </w:tr>
      <w:tr w:rsidR="008527ED" w:rsidRPr="00830AC8" w:rsidTr="00FE021C">
        <w:trPr>
          <w:trHeight w:val="285"/>
        </w:trPr>
        <w:tc>
          <w:tcPr>
            <w:tcW w:w="578"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6300" w:type="dxa"/>
          </w:tcPr>
          <w:p w:rsidR="008527ED" w:rsidRPr="00C41BC9" w:rsidRDefault="008527ED" w:rsidP="001A1281">
            <w:pPr>
              <w:spacing w:after="0" w:line="240" w:lineRule="auto"/>
              <w:rPr>
                <w:rFonts w:ascii="Times New Roman" w:hAnsi="Times New Roman"/>
                <w:sz w:val="20"/>
                <w:szCs w:val="20"/>
              </w:rPr>
            </w:pPr>
            <w:r w:rsidRPr="00C41BC9">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p>
        </w:tc>
        <w:tc>
          <w:tcPr>
            <w:tcW w:w="1620"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0</w:t>
            </w:r>
          </w:p>
        </w:tc>
      </w:tr>
      <w:tr w:rsidR="008527ED" w:rsidRPr="00830AC8" w:rsidTr="00AD72FE">
        <w:trPr>
          <w:trHeight w:val="237"/>
        </w:trPr>
        <w:tc>
          <w:tcPr>
            <w:tcW w:w="578"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6300" w:type="dxa"/>
          </w:tcPr>
          <w:p w:rsidR="008527ED" w:rsidRPr="00C41BC9" w:rsidRDefault="008527ED" w:rsidP="00E503D7">
            <w:pPr>
              <w:spacing w:after="0" w:line="240" w:lineRule="auto"/>
              <w:rPr>
                <w:rFonts w:ascii="Times New Roman" w:hAnsi="Times New Roman"/>
                <w:sz w:val="20"/>
                <w:szCs w:val="20"/>
              </w:rPr>
            </w:pPr>
            <w:r w:rsidRPr="00C41BC9">
              <w:rPr>
                <w:rFonts w:ascii="Times New Roman" w:hAnsi="Times New Roman"/>
                <w:sz w:val="20"/>
                <w:szCs w:val="20"/>
              </w:rPr>
              <w:t xml:space="preserve">Исполнение собственных доходов бюджета </w:t>
            </w:r>
            <w:r>
              <w:rPr>
                <w:rFonts w:ascii="Times New Roman" w:hAnsi="Times New Roman"/>
                <w:sz w:val="20"/>
                <w:szCs w:val="20"/>
              </w:rPr>
              <w:t>поссовета</w:t>
            </w:r>
            <w:r w:rsidRPr="00C41BC9">
              <w:rPr>
                <w:rFonts w:ascii="Times New Roman" w:hAnsi="Times New Roman"/>
                <w:sz w:val="20"/>
                <w:szCs w:val="20"/>
              </w:rPr>
              <w:t xml:space="preserve"> к первоначальному утвержденному плану</w:t>
            </w:r>
          </w:p>
        </w:tc>
        <w:tc>
          <w:tcPr>
            <w:tcW w:w="1620" w:type="dxa"/>
          </w:tcPr>
          <w:p w:rsidR="008527ED" w:rsidRPr="00C41BC9" w:rsidRDefault="008527ED"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52</w:t>
            </w:r>
          </w:p>
        </w:tc>
        <w:tc>
          <w:tcPr>
            <w:tcW w:w="1024"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8527ED" w:rsidRPr="00830AC8" w:rsidTr="00FE021C">
        <w:trPr>
          <w:trHeight w:val="257"/>
        </w:trPr>
        <w:tc>
          <w:tcPr>
            <w:tcW w:w="14978" w:type="dxa"/>
            <w:gridSpan w:val="9"/>
          </w:tcPr>
          <w:p w:rsidR="008527ED" w:rsidRPr="00C41BC9" w:rsidRDefault="008527ED" w:rsidP="00A73D0C">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Pr>
                <w:rFonts w:ascii="Times New Roman" w:hAnsi="Times New Roman"/>
                <w:b/>
                <w:i/>
                <w:sz w:val="20"/>
                <w:szCs w:val="20"/>
              </w:rPr>
              <w:t>2</w:t>
            </w:r>
            <w:r w:rsidRPr="00C41BC9">
              <w:rPr>
                <w:rFonts w:ascii="Times New Roman" w:hAnsi="Times New Roman"/>
                <w:b/>
                <w:i/>
                <w:sz w:val="20"/>
                <w:szCs w:val="20"/>
              </w:rPr>
              <w:t xml:space="preserve"> «Обеспечение пожарной безопасности на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r w:rsidRPr="00C41BC9">
              <w:rPr>
                <w:rFonts w:ascii="Times New Roman" w:hAnsi="Times New Roman"/>
                <w:b/>
                <w:i/>
                <w:sz w:val="20"/>
                <w:szCs w:val="20"/>
              </w:rPr>
              <w:t>»</w:t>
            </w:r>
          </w:p>
        </w:tc>
      </w:tr>
      <w:tr w:rsidR="008527ED" w:rsidRPr="00830AC8" w:rsidTr="00F562C9">
        <w:trPr>
          <w:trHeight w:val="421"/>
        </w:trPr>
        <w:tc>
          <w:tcPr>
            <w:tcW w:w="578"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9</w:t>
            </w:r>
          </w:p>
        </w:tc>
        <w:tc>
          <w:tcPr>
            <w:tcW w:w="6300" w:type="dxa"/>
          </w:tcPr>
          <w:p w:rsidR="008527ED" w:rsidRPr="00C41BC9" w:rsidRDefault="008527ED" w:rsidP="006E17B6">
            <w:pPr>
              <w:spacing w:after="0" w:line="240" w:lineRule="auto"/>
              <w:rPr>
                <w:rFonts w:ascii="Times New Roman" w:hAnsi="Times New Roman"/>
                <w:sz w:val="20"/>
                <w:szCs w:val="20"/>
              </w:rPr>
            </w:pPr>
            <w:r w:rsidRPr="00C41BC9">
              <w:rPr>
                <w:rFonts w:ascii="Times New Roman" w:hAnsi="Times New Roman"/>
                <w:sz w:val="20"/>
                <w:szCs w:val="20"/>
              </w:rPr>
              <w:t>Доля пожаров, ликвидированных силами ДПК, в общем числе пожаров</w:t>
            </w:r>
          </w:p>
        </w:tc>
        <w:tc>
          <w:tcPr>
            <w:tcW w:w="1706" w:type="dxa"/>
            <w:gridSpan w:val="2"/>
          </w:tcPr>
          <w:p w:rsidR="008527ED" w:rsidRPr="00C41BC9" w:rsidRDefault="008527ED"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8527ED" w:rsidRPr="002E10B7" w:rsidRDefault="008527ED" w:rsidP="00822B56">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1024"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96</w:t>
            </w:r>
          </w:p>
        </w:tc>
        <w:tc>
          <w:tcPr>
            <w:tcW w:w="1024"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96</w:t>
            </w:r>
          </w:p>
        </w:tc>
        <w:tc>
          <w:tcPr>
            <w:tcW w:w="1608"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98</w:t>
            </w:r>
          </w:p>
        </w:tc>
      </w:tr>
      <w:tr w:rsidR="008527ED" w:rsidRPr="00830AC8" w:rsidTr="00C03BBE">
        <w:trPr>
          <w:trHeight w:val="559"/>
        </w:trPr>
        <w:tc>
          <w:tcPr>
            <w:tcW w:w="578"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10</w:t>
            </w:r>
          </w:p>
        </w:tc>
        <w:tc>
          <w:tcPr>
            <w:tcW w:w="6300" w:type="dxa"/>
          </w:tcPr>
          <w:p w:rsidR="008527ED" w:rsidRPr="00C41BC9" w:rsidRDefault="008527ED" w:rsidP="006E17B6">
            <w:pPr>
              <w:pStyle w:val="ConsPlusNormal"/>
              <w:widowControl/>
              <w:ind w:firstLine="0"/>
              <w:rPr>
                <w:rFonts w:ascii="Times New Roman" w:hAnsi="Times New Roman" w:cs="Times New Roman"/>
              </w:rPr>
            </w:pPr>
            <w:r w:rsidRPr="00C41BC9">
              <w:rPr>
                <w:rFonts w:ascii="Times New Roman" w:hAnsi="Times New Roman" w:cs="Times New Roman"/>
              </w:rPr>
              <w:t>Доля граждан, информированных о первичных мерах пожарной безопасности</w:t>
            </w:r>
          </w:p>
        </w:tc>
        <w:tc>
          <w:tcPr>
            <w:tcW w:w="1706" w:type="dxa"/>
            <w:gridSpan w:val="2"/>
          </w:tcPr>
          <w:p w:rsidR="008527ED" w:rsidRPr="00C41BC9" w:rsidRDefault="008527ED"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8527ED" w:rsidRPr="002E10B7" w:rsidRDefault="008527ED" w:rsidP="00822B56">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100</w:t>
            </w:r>
          </w:p>
        </w:tc>
        <w:tc>
          <w:tcPr>
            <w:tcW w:w="1024"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100</w:t>
            </w:r>
          </w:p>
        </w:tc>
        <w:tc>
          <w:tcPr>
            <w:tcW w:w="1024"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100</w:t>
            </w:r>
          </w:p>
        </w:tc>
        <w:tc>
          <w:tcPr>
            <w:tcW w:w="1608"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100</w:t>
            </w:r>
          </w:p>
        </w:tc>
      </w:tr>
      <w:tr w:rsidR="008527ED" w:rsidRPr="00830AC8" w:rsidTr="00C03BBE">
        <w:trPr>
          <w:trHeight w:val="559"/>
        </w:trPr>
        <w:tc>
          <w:tcPr>
            <w:tcW w:w="578" w:type="dxa"/>
          </w:tcPr>
          <w:p w:rsidR="008527ED" w:rsidRPr="00C41BC9" w:rsidRDefault="008527ED" w:rsidP="00DF2D25">
            <w:pPr>
              <w:spacing w:after="0" w:line="240" w:lineRule="auto"/>
              <w:jc w:val="center"/>
              <w:rPr>
                <w:rFonts w:ascii="Times New Roman" w:hAnsi="Times New Roman"/>
                <w:sz w:val="20"/>
                <w:szCs w:val="20"/>
              </w:rPr>
            </w:pPr>
            <w:r>
              <w:rPr>
                <w:rFonts w:ascii="Times New Roman" w:hAnsi="Times New Roman"/>
                <w:sz w:val="20"/>
                <w:szCs w:val="20"/>
              </w:rPr>
              <w:lastRenderedPageBreak/>
              <w:t>11</w:t>
            </w:r>
          </w:p>
        </w:tc>
        <w:tc>
          <w:tcPr>
            <w:tcW w:w="6300" w:type="dxa"/>
          </w:tcPr>
          <w:p w:rsidR="008527ED" w:rsidRPr="00C41BC9" w:rsidRDefault="008527ED" w:rsidP="00DF2D25">
            <w:pPr>
              <w:spacing w:after="0" w:line="240" w:lineRule="auto"/>
              <w:rPr>
                <w:rFonts w:ascii="Times New Roman" w:hAnsi="Times New Roman"/>
                <w:sz w:val="20"/>
                <w:szCs w:val="20"/>
              </w:rPr>
            </w:pPr>
            <w:r w:rsidRPr="00C41BC9">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706" w:type="dxa"/>
            <w:gridSpan w:val="2"/>
          </w:tcPr>
          <w:p w:rsidR="008527ED" w:rsidRPr="00C41BC9" w:rsidRDefault="008527ED"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8527ED" w:rsidRPr="002E10B7" w:rsidRDefault="008527ED" w:rsidP="00DF2D25">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8527ED" w:rsidRPr="002E10B7" w:rsidRDefault="008527ED" w:rsidP="00DF2D25">
            <w:pPr>
              <w:spacing w:after="0" w:line="240" w:lineRule="auto"/>
              <w:jc w:val="center"/>
              <w:rPr>
                <w:rFonts w:ascii="Times New Roman" w:hAnsi="Times New Roman"/>
                <w:sz w:val="20"/>
                <w:szCs w:val="20"/>
              </w:rPr>
            </w:pPr>
            <w:r w:rsidRPr="002E10B7">
              <w:rPr>
                <w:rFonts w:ascii="Times New Roman" w:hAnsi="Times New Roman"/>
                <w:sz w:val="20"/>
                <w:szCs w:val="20"/>
              </w:rPr>
              <w:t>70</w:t>
            </w:r>
          </w:p>
        </w:tc>
        <w:tc>
          <w:tcPr>
            <w:tcW w:w="1024" w:type="dxa"/>
          </w:tcPr>
          <w:p w:rsidR="008527ED" w:rsidRPr="002E10B7" w:rsidRDefault="008527ED" w:rsidP="00DF2D25">
            <w:pPr>
              <w:spacing w:after="0" w:line="240" w:lineRule="auto"/>
              <w:jc w:val="center"/>
              <w:rPr>
                <w:rFonts w:ascii="Times New Roman" w:hAnsi="Times New Roman"/>
                <w:sz w:val="20"/>
                <w:szCs w:val="20"/>
              </w:rPr>
            </w:pPr>
            <w:r w:rsidRPr="002E10B7">
              <w:rPr>
                <w:rFonts w:ascii="Times New Roman" w:hAnsi="Times New Roman"/>
                <w:sz w:val="20"/>
                <w:szCs w:val="20"/>
              </w:rPr>
              <w:t>75</w:t>
            </w:r>
          </w:p>
        </w:tc>
        <w:tc>
          <w:tcPr>
            <w:tcW w:w="1024" w:type="dxa"/>
          </w:tcPr>
          <w:p w:rsidR="008527ED" w:rsidRPr="002E10B7" w:rsidRDefault="008527ED" w:rsidP="00DF2D25">
            <w:pPr>
              <w:spacing w:after="0" w:line="240" w:lineRule="auto"/>
              <w:jc w:val="center"/>
              <w:rPr>
                <w:rFonts w:ascii="Times New Roman" w:hAnsi="Times New Roman"/>
                <w:sz w:val="20"/>
                <w:szCs w:val="20"/>
              </w:rPr>
            </w:pPr>
            <w:r w:rsidRPr="002E10B7">
              <w:rPr>
                <w:rFonts w:ascii="Times New Roman" w:hAnsi="Times New Roman"/>
                <w:sz w:val="20"/>
                <w:szCs w:val="20"/>
              </w:rPr>
              <w:t>75</w:t>
            </w:r>
          </w:p>
        </w:tc>
        <w:tc>
          <w:tcPr>
            <w:tcW w:w="1608" w:type="dxa"/>
          </w:tcPr>
          <w:p w:rsidR="008527ED" w:rsidRPr="002E10B7" w:rsidRDefault="008527ED" w:rsidP="00DF2D25">
            <w:pPr>
              <w:spacing w:after="0" w:line="240" w:lineRule="auto"/>
              <w:jc w:val="center"/>
              <w:rPr>
                <w:rFonts w:ascii="Times New Roman" w:hAnsi="Times New Roman"/>
                <w:sz w:val="20"/>
                <w:szCs w:val="20"/>
              </w:rPr>
            </w:pPr>
            <w:r w:rsidRPr="002E10B7">
              <w:rPr>
                <w:rFonts w:ascii="Times New Roman" w:hAnsi="Times New Roman"/>
                <w:sz w:val="20"/>
                <w:szCs w:val="20"/>
              </w:rPr>
              <w:t>80</w:t>
            </w:r>
          </w:p>
        </w:tc>
      </w:tr>
      <w:tr w:rsidR="008527ED" w:rsidRPr="00830AC8" w:rsidTr="00FE021C">
        <w:trPr>
          <w:trHeight w:val="746"/>
        </w:trPr>
        <w:tc>
          <w:tcPr>
            <w:tcW w:w="578" w:type="dxa"/>
          </w:tcPr>
          <w:p w:rsidR="008527ED" w:rsidRPr="00C41BC9" w:rsidRDefault="008527ED" w:rsidP="00DF2D25">
            <w:pPr>
              <w:spacing w:after="0" w:line="240" w:lineRule="auto"/>
              <w:jc w:val="center"/>
              <w:rPr>
                <w:rFonts w:ascii="Times New Roman" w:hAnsi="Times New Roman"/>
                <w:sz w:val="20"/>
                <w:szCs w:val="20"/>
              </w:rPr>
            </w:pPr>
            <w:r>
              <w:rPr>
                <w:rFonts w:ascii="Times New Roman" w:hAnsi="Times New Roman"/>
                <w:sz w:val="20"/>
                <w:szCs w:val="20"/>
              </w:rPr>
              <w:t>12</w:t>
            </w:r>
          </w:p>
        </w:tc>
        <w:tc>
          <w:tcPr>
            <w:tcW w:w="6300" w:type="dxa"/>
          </w:tcPr>
          <w:p w:rsidR="008527ED" w:rsidRPr="00C41BC9" w:rsidRDefault="008527ED" w:rsidP="00DF2D25">
            <w:pPr>
              <w:spacing w:after="0" w:line="240" w:lineRule="auto"/>
              <w:rPr>
                <w:rFonts w:ascii="Times New Roman" w:hAnsi="Times New Roman"/>
                <w:sz w:val="20"/>
                <w:szCs w:val="20"/>
              </w:rPr>
            </w:pPr>
            <w:r w:rsidRPr="00C41BC9">
              <w:rPr>
                <w:rFonts w:ascii="Times New Roman" w:hAnsi="Times New Roman"/>
                <w:sz w:val="20"/>
                <w:szCs w:val="20"/>
              </w:rPr>
              <w:t xml:space="preserve">Доля населенных пунктов, обеспеченных защитными противопожарными полосами в общем количестве населенных пунктов, расположенных на территории </w:t>
            </w:r>
            <w:r>
              <w:rPr>
                <w:rFonts w:ascii="Times New Roman" w:hAnsi="Times New Roman"/>
                <w:sz w:val="20"/>
                <w:szCs w:val="20"/>
              </w:rPr>
              <w:t>поссовета</w:t>
            </w:r>
          </w:p>
        </w:tc>
        <w:tc>
          <w:tcPr>
            <w:tcW w:w="1706" w:type="dxa"/>
            <w:gridSpan w:val="2"/>
          </w:tcPr>
          <w:p w:rsidR="008527ED" w:rsidRPr="00C41BC9" w:rsidRDefault="008527ED"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8527ED" w:rsidRPr="002E10B7" w:rsidRDefault="008527ED" w:rsidP="00DF2D25">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8527ED" w:rsidRPr="002E10B7" w:rsidRDefault="008527ED" w:rsidP="00DF2D25">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1024" w:type="dxa"/>
          </w:tcPr>
          <w:p w:rsidR="008527ED" w:rsidRPr="002E10B7" w:rsidRDefault="008527ED" w:rsidP="00DF2D25">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1024" w:type="dxa"/>
          </w:tcPr>
          <w:p w:rsidR="008527ED" w:rsidRPr="002E10B7" w:rsidRDefault="008527ED" w:rsidP="00DF2D25">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1608" w:type="dxa"/>
          </w:tcPr>
          <w:p w:rsidR="008527ED" w:rsidRPr="002E10B7" w:rsidRDefault="008527ED" w:rsidP="00DF2D25">
            <w:pPr>
              <w:spacing w:after="0" w:line="240" w:lineRule="auto"/>
              <w:jc w:val="center"/>
              <w:rPr>
                <w:rFonts w:ascii="Times New Roman" w:hAnsi="Times New Roman"/>
                <w:sz w:val="20"/>
                <w:szCs w:val="20"/>
              </w:rPr>
            </w:pPr>
            <w:r w:rsidRPr="002E10B7">
              <w:rPr>
                <w:rFonts w:ascii="Times New Roman" w:hAnsi="Times New Roman"/>
                <w:sz w:val="20"/>
                <w:szCs w:val="20"/>
              </w:rPr>
              <w:t>50</w:t>
            </w:r>
          </w:p>
        </w:tc>
      </w:tr>
      <w:tr w:rsidR="008527ED" w:rsidRPr="00830AC8" w:rsidTr="00FE021C">
        <w:trPr>
          <w:trHeight w:val="257"/>
        </w:trPr>
        <w:tc>
          <w:tcPr>
            <w:tcW w:w="14978" w:type="dxa"/>
            <w:gridSpan w:val="9"/>
          </w:tcPr>
          <w:p w:rsidR="008527ED" w:rsidRPr="002E10B7" w:rsidRDefault="008527ED" w:rsidP="00A73D0C">
            <w:pPr>
              <w:spacing w:after="0" w:line="240" w:lineRule="auto"/>
              <w:jc w:val="center"/>
              <w:rPr>
                <w:rFonts w:ascii="Times New Roman" w:hAnsi="Times New Roman"/>
                <w:b/>
                <w:i/>
                <w:sz w:val="20"/>
                <w:szCs w:val="20"/>
              </w:rPr>
            </w:pPr>
            <w:r w:rsidRPr="002E10B7">
              <w:rPr>
                <w:rFonts w:ascii="Times New Roman" w:hAnsi="Times New Roman"/>
                <w:b/>
                <w:i/>
                <w:sz w:val="20"/>
                <w:szCs w:val="20"/>
              </w:rPr>
              <w:t xml:space="preserve">Подпрограмма </w:t>
            </w:r>
            <w:r>
              <w:rPr>
                <w:rFonts w:ascii="Times New Roman" w:hAnsi="Times New Roman"/>
                <w:b/>
                <w:i/>
                <w:sz w:val="20"/>
                <w:szCs w:val="20"/>
              </w:rPr>
              <w:t>3</w:t>
            </w:r>
            <w:r w:rsidRPr="002E10B7">
              <w:rPr>
                <w:rFonts w:ascii="Times New Roman" w:hAnsi="Times New Roman"/>
                <w:b/>
                <w:i/>
                <w:sz w:val="20"/>
                <w:szCs w:val="20"/>
              </w:rPr>
              <w:t xml:space="preserve"> «Развитие дорожного хозяйства на территории </w:t>
            </w:r>
            <w:r w:rsidRPr="002E10B7">
              <w:rPr>
                <w:rFonts w:ascii="Times New Roman" w:hAnsi="Times New Roman"/>
                <w:b/>
                <w:bCs/>
                <w:i/>
                <w:sz w:val="20"/>
                <w:szCs w:val="20"/>
              </w:rPr>
              <w:t>муниципального образования Саракташский поссовет</w:t>
            </w:r>
            <w:r w:rsidRPr="002E10B7">
              <w:rPr>
                <w:rFonts w:ascii="Times New Roman" w:hAnsi="Times New Roman"/>
                <w:b/>
                <w:i/>
                <w:sz w:val="20"/>
                <w:szCs w:val="20"/>
              </w:rPr>
              <w:t>»</w:t>
            </w:r>
          </w:p>
        </w:tc>
      </w:tr>
      <w:tr w:rsidR="008527ED" w:rsidRPr="00830AC8" w:rsidTr="00F562C9">
        <w:trPr>
          <w:trHeight w:val="345"/>
        </w:trPr>
        <w:tc>
          <w:tcPr>
            <w:tcW w:w="578"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13</w:t>
            </w:r>
          </w:p>
        </w:tc>
        <w:tc>
          <w:tcPr>
            <w:tcW w:w="6300" w:type="dxa"/>
          </w:tcPr>
          <w:p w:rsidR="008527ED" w:rsidRPr="00C41BC9" w:rsidRDefault="008527ED" w:rsidP="00C03BBE">
            <w:pPr>
              <w:spacing w:after="0" w:line="240" w:lineRule="auto"/>
              <w:rPr>
                <w:rFonts w:ascii="Times New Roman" w:hAnsi="Times New Roman"/>
                <w:sz w:val="20"/>
                <w:szCs w:val="20"/>
              </w:rPr>
            </w:pPr>
            <w:r w:rsidRPr="00C41BC9">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706" w:type="dxa"/>
            <w:gridSpan w:val="2"/>
          </w:tcPr>
          <w:p w:rsidR="008527ED" w:rsidRPr="00C41BC9" w:rsidRDefault="008527ED" w:rsidP="00FE021C">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8527ED" w:rsidRPr="002E10B7" w:rsidRDefault="008527ED"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8527ED" w:rsidRPr="002E10B7" w:rsidRDefault="008527ED" w:rsidP="00FE021C">
            <w:pPr>
              <w:jc w:val="center"/>
              <w:rPr>
                <w:sz w:val="20"/>
                <w:szCs w:val="20"/>
              </w:rPr>
            </w:pPr>
            <w:r w:rsidRPr="002E10B7">
              <w:rPr>
                <w:sz w:val="20"/>
                <w:szCs w:val="20"/>
              </w:rPr>
              <w:t>100</w:t>
            </w:r>
          </w:p>
        </w:tc>
        <w:tc>
          <w:tcPr>
            <w:tcW w:w="1024" w:type="dxa"/>
          </w:tcPr>
          <w:p w:rsidR="008527ED" w:rsidRPr="002E10B7" w:rsidRDefault="008527ED" w:rsidP="00FE021C">
            <w:pPr>
              <w:jc w:val="center"/>
              <w:rPr>
                <w:sz w:val="20"/>
                <w:szCs w:val="20"/>
              </w:rPr>
            </w:pPr>
            <w:r w:rsidRPr="002E10B7">
              <w:rPr>
                <w:sz w:val="20"/>
                <w:szCs w:val="20"/>
              </w:rPr>
              <w:t>100</w:t>
            </w:r>
          </w:p>
        </w:tc>
        <w:tc>
          <w:tcPr>
            <w:tcW w:w="1024" w:type="dxa"/>
          </w:tcPr>
          <w:p w:rsidR="008527ED" w:rsidRPr="002E10B7" w:rsidRDefault="008527ED" w:rsidP="00FE021C">
            <w:pPr>
              <w:jc w:val="center"/>
              <w:rPr>
                <w:sz w:val="20"/>
                <w:szCs w:val="20"/>
              </w:rPr>
            </w:pPr>
            <w:r w:rsidRPr="002E10B7">
              <w:rPr>
                <w:sz w:val="20"/>
                <w:szCs w:val="20"/>
              </w:rPr>
              <w:t>100</w:t>
            </w:r>
          </w:p>
        </w:tc>
        <w:tc>
          <w:tcPr>
            <w:tcW w:w="1608" w:type="dxa"/>
          </w:tcPr>
          <w:p w:rsidR="008527ED" w:rsidRPr="002E10B7" w:rsidRDefault="008527ED" w:rsidP="00FE021C">
            <w:pPr>
              <w:jc w:val="center"/>
              <w:rPr>
                <w:sz w:val="20"/>
                <w:szCs w:val="20"/>
              </w:rPr>
            </w:pPr>
            <w:r w:rsidRPr="002E10B7">
              <w:rPr>
                <w:sz w:val="20"/>
                <w:szCs w:val="20"/>
              </w:rPr>
              <w:t>100</w:t>
            </w:r>
          </w:p>
        </w:tc>
      </w:tr>
      <w:tr w:rsidR="008527ED" w:rsidRPr="00830AC8" w:rsidTr="00F562C9">
        <w:trPr>
          <w:trHeight w:val="423"/>
        </w:trPr>
        <w:tc>
          <w:tcPr>
            <w:tcW w:w="578" w:type="dxa"/>
          </w:tcPr>
          <w:p w:rsidR="008527ED" w:rsidRPr="00C41BC9" w:rsidRDefault="008527ED" w:rsidP="00DE0C33">
            <w:pPr>
              <w:spacing w:after="0" w:line="240" w:lineRule="auto"/>
              <w:jc w:val="center"/>
              <w:rPr>
                <w:rFonts w:ascii="Times New Roman" w:hAnsi="Times New Roman"/>
                <w:sz w:val="20"/>
                <w:szCs w:val="20"/>
              </w:rPr>
            </w:pPr>
            <w:r>
              <w:rPr>
                <w:rFonts w:ascii="Times New Roman" w:hAnsi="Times New Roman"/>
                <w:sz w:val="20"/>
                <w:szCs w:val="20"/>
              </w:rPr>
              <w:t>14</w:t>
            </w:r>
          </w:p>
        </w:tc>
        <w:tc>
          <w:tcPr>
            <w:tcW w:w="6300" w:type="dxa"/>
          </w:tcPr>
          <w:p w:rsidR="008527ED" w:rsidRPr="00C41BC9" w:rsidRDefault="008527ED" w:rsidP="00DE0C33">
            <w:pPr>
              <w:spacing w:after="0" w:line="240" w:lineRule="auto"/>
              <w:jc w:val="both"/>
              <w:rPr>
                <w:rFonts w:ascii="Times New Roman" w:hAnsi="Times New Roman"/>
                <w:sz w:val="20"/>
                <w:szCs w:val="20"/>
              </w:rPr>
            </w:pPr>
            <w:r w:rsidRPr="00C41BC9">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Pr>
          <w:p w:rsidR="008527ED" w:rsidRPr="00C41BC9" w:rsidRDefault="008527ED" w:rsidP="00DE0C3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8527ED" w:rsidRPr="002E10B7" w:rsidRDefault="008527ED" w:rsidP="00DE0C3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8527ED" w:rsidRPr="002E10B7" w:rsidRDefault="008527ED" w:rsidP="00DE0C33">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1024" w:type="dxa"/>
          </w:tcPr>
          <w:p w:rsidR="008527ED" w:rsidRPr="002E10B7" w:rsidRDefault="008527ED" w:rsidP="00DE0C33">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1024" w:type="dxa"/>
          </w:tcPr>
          <w:p w:rsidR="008527ED" w:rsidRPr="002E10B7" w:rsidRDefault="008527ED" w:rsidP="00DE0C33">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1608" w:type="dxa"/>
          </w:tcPr>
          <w:p w:rsidR="008527ED" w:rsidRPr="002E10B7" w:rsidRDefault="008527ED" w:rsidP="00DE0C33">
            <w:pPr>
              <w:spacing w:after="0" w:line="240" w:lineRule="auto"/>
              <w:jc w:val="center"/>
              <w:rPr>
                <w:rFonts w:ascii="Times New Roman" w:hAnsi="Times New Roman"/>
                <w:sz w:val="20"/>
                <w:szCs w:val="20"/>
              </w:rPr>
            </w:pPr>
            <w:r w:rsidRPr="002E10B7">
              <w:rPr>
                <w:rFonts w:ascii="Times New Roman" w:hAnsi="Times New Roman"/>
                <w:sz w:val="20"/>
                <w:szCs w:val="20"/>
              </w:rPr>
              <w:t>95</w:t>
            </w:r>
          </w:p>
        </w:tc>
      </w:tr>
      <w:tr w:rsidR="008527ED" w:rsidRPr="00830AC8" w:rsidTr="00F562C9">
        <w:trPr>
          <w:trHeight w:val="387"/>
        </w:trPr>
        <w:tc>
          <w:tcPr>
            <w:tcW w:w="578" w:type="dxa"/>
          </w:tcPr>
          <w:p w:rsidR="008527ED" w:rsidRPr="00C41BC9" w:rsidRDefault="008527ED" w:rsidP="00A77309">
            <w:pPr>
              <w:spacing w:after="0" w:line="240" w:lineRule="auto"/>
              <w:jc w:val="center"/>
              <w:rPr>
                <w:rFonts w:ascii="Times New Roman" w:hAnsi="Times New Roman"/>
                <w:sz w:val="20"/>
                <w:szCs w:val="20"/>
              </w:rPr>
            </w:pPr>
            <w:r>
              <w:rPr>
                <w:rFonts w:ascii="Times New Roman" w:hAnsi="Times New Roman"/>
                <w:sz w:val="20"/>
                <w:szCs w:val="20"/>
              </w:rPr>
              <w:t>15</w:t>
            </w:r>
          </w:p>
        </w:tc>
        <w:tc>
          <w:tcPr>
            <w:tcW w:w="6300" w:type="dxa"/>
          </w:tcPr>
          <w:p w:rsidR="008527ED" w:rsidRPr="00C41BC9" w:rsidRDefault="008527ED" w:rsidP="00A77309">
            <w:pPr>
              <w:spacing w:after="0" w:line="240" w:lineRule="auto"/>
              <w:jc w:val="both"/>
              <w:rPr>
                <w:rFonts w:ascii="Times New Roman" w:hAnsi="Times New Roman"/>
                <w:sz w:val="20"/>
                <w:szCs w:val="20"/>
              </w:rPr>
            </w:pPr>
            <w:r w:rsidRPr="00C41BC9">
              <w:rPr>
                <w:rFonts w:ascii="Times New Roman" w:hAnsi="Times New Roman"/>
                <w:sz w:val="20"/>
                <w:szCs w:val="20"/>
              </w:rPr>
              <w:t>Доля фактически освещенных улиц в общей протяженности улиц населенных пунктов</w:t>
            </w:r>
          </w:p>
        </w:tc>
        <w:tc>
          <w:tcPr>
            <w:tcW w:w="1706" w:type="dxa"/>
            <w:gridSpan w:val="2"/>
          </w:tcPr>
          <w:p w:rsidR="008527ED" w:rsidRPr="00C41BC9" w:rsidRDefault="008527ED" w:rsidP="00A77309">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8527ED" w:rsidRPr="002E10B7" w:rsidRDefault="008527ED" w:rsidP="00A77309">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8527ED" w:rsidRPr="002E10B7" w:rsidRDefault="008527ED" w:rsidP="00781A3E">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24" w:type="dxa"/>
          </w:tcPr>
          <w:p w:rsidR="008527ED" w:rsidRPr="002E10B7" w:rsidRDefault="008527ED" w:rsidP="00A77309">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24" w:type="dxa"/>
          </w:tcPr>
          <w:p w:rsidR="008527ED" w:rsidRPr="002E10B7" w:rsidRDefault="008527ED" w:rsidP="00A77309">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608" w:type="dxa"/>
          </w:tcPr>
          <w:p w:rsidR="008527ED" w:rsidRPr="002E10B7" w:rsidRDefault="008527ED" w:rsidP="00A77309">
            <w:pPr>
              <w:spacing w:after="0" w:line="240" w:lineRule="auto"/>
              <w:jc w:val="center"/>
              <w:rPr>
                <w:rFonts w:ascii="Times New Roman" w:hAnsi="Times New Roman"/>
                <w:sz w:val="20"/>
                <w:szCs w:val="20"/>
              </w:rPr>
            </w:pPr>
            <w:r w:rsidRPr="002E10B7">
              <w:rPr>
                <w:rFonts w:ascii="Times New Roman" w:hAnsi="Times New Roman"/>
                <w:sz w:val="20"/>
                <w:szCs w:val="20"/>
              </w:rPr>
              <w:t>90</w:t>
            </w:r>
          </w:p>
        </w:tc>
      </w:tr>
      <w:tr w:rsidR="008527ED" w:rsidRPr="00830AC8" w:rsidTr="00FE021C">
        <w:trPr>
          <w:trHeight w:val="257"/>
        </w:trPr>
        <w:tc>
          <w:tcPr>
            <w:tcW w:w="14978" w:type="dxa"/>
            <w:gridSpan w:val="9"/>
          </w:tcPr>
          <w:p w:rsidR="008527ED" w:rsidRPr="002E10B7" w:rsidRDefault="008527ED" w:rsidP="00A73D0C">
            <w:pPr>
              <w:spacing w:after="0" w:line="240" w:lineRule="auto"/>
              <w:jc w:val="center"/>
              <w:rPr>
                <w:rFonts w:ascii="Times New Roman" w:hAnsi="Times New Roman"/>
                <w:b/>
                <w:i/>
                <w:sz w:val="20"/>
                <w:szCs w:val="20"/>
              </w:rPr>
            </w:pPr>
            <w:r w:rsidRPr="002E10B7">
              <w:rPr>
                <w:rFonts w:ascii="Times New Roman" w:hAnsi="Times New Roman"/>
                <w:b/>
                <w:i/>
                <w:sz w:val="20"/>
                <w:szCs w:val="20"/>
              </w:rPr>
              <w:t xml:space="preserve">Подпрограмма </w:t>
            </w:r>
            <w:r>
              <w:rPr>
                <w:rFonts w:ascii="Times New Roman" w:hAnsi="Times New Roman"/>
                <w:b/>
                <w:i/>
                <w:sz w:val="20"/>
                <w:szCs w:val="20"/>
              </w:rPr>
              <w:t>4</w:t>
            </w:r>
            <w:r w:rsidRPr="002E10B7">
              <w:rPr>
                <w:rFonts w:ascii="Times New Roman" w:hAnsi="Times New Roman"/>
                <w:b/>
                <w:i/>
                <w:sz w:val="20"/>
                <w:szCs w:val="20"/>
              </w:rPr>
              <w:t xml:space="preserve"> «Благоустройство на территории </w:t>
            </w:r>
            <w:r w:rsidRPr="002E10B7">
              <w:rPr>
                <w:rFonts w:ascii="Times New Roman" w:hAnsi="Times New Roman"/>
                <w:b/>
                <w:bCs/>
                <w:i/>
                <w:sz w:val="20"/>
                <w:szCs w:val="20"/>
              </w:rPr>
              <w:t>муниципального образования Саракташский поссовет</w:t>
            </w:r>
            <w:r w:rsidRPr="002E10B7">
              <w:rPr>
                <w:rFonts w:ascii="Times New Roman" w:hAnsi="Times New Roman"/>
                <w:b/>
                <w:i/>
                <w:sz w:val="20"/>
                <w:szCs w:val="20"/>
              </w:rPr>
              <w:t>»</w:t>
            </w:r>
          </w:p>
        </w:tc>
      </w:tr>
      <w:tr w:rsidR="008527ED" w:rsidRPr="00830AC8" w:rsidTr="00FF705D">
        <w:trPr>
          <w:trHeight w:val="548"/>
        </w:trPr>
        <w:tc>
          <w:tcPr>
            <w:tcW w:w="578"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16</w:t>
            </w:r>
          </w:p>
        </w:tc>
        <w:tc>
          <w:tcPr>
            <w:tcW w:w="6300" w:type="dxa"/>
          </w:tcPr>
          <w:p w:rsidR="008527ED" w:rsidRPr="00C41BC9" w:rsidRDefault="008527ED" w:rsidP="006F1681">
            <w:pPr>
              <w:spacing w:after="0" w:line="240" w:lineRule="auto"/>
              <w:rPr>
                <w:rFonts w:ascii="Times New Roman" w:hAnsi="Times New Roman"/>
                <w:sz w:val="20"/>
                <w:szCs w:val="20"/>
              </w:rPr>
            </w:pPr>
            <w:r w:rsidRPr="00C41BC9">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c>
          <w:tcPr>
            <w:tcW w:w="1706" w:type="dxa"/>
            <w:gridSpan w:val="2"/>
          </w:tcPr>
          <w:p w:rsidR="008527ED" w:rsidRPr="00C41BC9" w:rsidRDefault="008527ED"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8527ED" w:rsidRPr="002E10B7" w:rsidRDefault="008527ED" w:rsidP="00822B56">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6</w:t>
            </w:r>
          </w:p>
        </w:tc>
        <w:tc>
          <w:tcPr>
            <w:tcW w:w="1024"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8</w:t>
            </w:r>
          </w:p>
        </w:tc>
        <w:tc>
          <w:tcPr>
            <w:tcW w:w="1024"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10</w:t>
            </w:r>
          </w:p>
        </w:tc>
        <w:tc>
          <w:tcPr>
            <w:tcW w:w="1608"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12</w:t>
            </w:r>
          </w:p>
        </w:tc>
      </w:tr>
      <w:tr w:rsidR="008527ED" w:rsidRPr="00830AC8" w:rsidTr="00F562C9">
        <w:trPr>
          <w:trHeight w:val="221"/>
        </w:trPr>
        <w:tc>
          <w:tcPr>
            <w:tcW w:w="578"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17</w:t>
            </w:r>
          </w:p>
        </w:tc>
        <w:tc>
          <w:tcPr>
            <w:tcW w:w="6300" w:type="dxa"/>
          </w:tcPr>
          <w:p w:rsidR="008527ED" w:rsidRPr="00C41BC9" w:rsidRDefault="008527ED" w:rsidP="006F1681">
            <w:pPr>
              <w:spacing w:after="0" w:line="240" w:lineRule="auto"/>
              <w:rPr>
                <w:rFonts w:ascii="Times New Roman" w:hAnsi="Times New Roman"/>
                <w:sz w:val="20"/>
                <w:szCs w:val="20"/>
              </w:rPr>
            </w:pPr>
            <w:r w:rsidRPr="00C41BC9">
              <w:rPr>
                <w:rFonts w:ascii="Times New Roman" w:hAnsi="Times New Roman"/>
                <w:sz w:val="20"/>
                <w:szCs w:val="20"/>
              </w:rPr>
              <w:t>Уровень благоустройства территории</w:t>
            </w:r>
          </w:p>
        </w:tc>
        <w:tc>
          <w:tcPr>
            <w:tcW w:w="1706" w:type="dxa"/>
            <w:gridSpan w:val="2"/>
          </w:tcPr>
          <w:p w:rsidR="008527ED" w:rsidRPr="00C41BC9" w:rsidRDefault="008527ED"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8527ED" w:rsidRPr="002E10B7" w:rsidRDefault="008527ED" w:rsidP="00822B56">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24" w:type="dxa"/>
          </w:tcPr>
          <w:p w:rsidR="008527ED" w:rsidRPr="002E10B7" w:rsidRDefault="008527ED" w:rsidP="00781A3E">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24"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24"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608"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90</w:t>
            </w:r>
          </w:p>
        </w:tc>
      </w:tr>
      <w:tr w:rsidR="008527ED" w:rsidRPr="00830AC8" w:rsidTr="00F562C9">
        <w:trPr>
          <w:trHeight w:val="268"/>
        </w:trPr>
        <w:tc>
          <w:tcPr>
            <w:tcW w:w="578" w:type="dxa"/>
          </w:tcPr>
          <w:p w:rsidR="008527ED" w:rsidRPr="00C41BC9" w:rsidRDefault="008527ED" w:rsidP="00C80A13">
            <w:pPr>
              <w:spacing w:after="0" w:line="240" w:lineRule="auto"/>
              <w:jc w:val="center"/>
              <w:rPr>
                <w:rFonts w:ascii="Times New Roman" w:hAnsi="Times New Roman"/>
                <w:sz w:val="20"/>
                <w:szCs w:val="20"/>
              </w:rPr>
            </w:pPr>
            <w:r>
              <w:rPr>
                <w:rFonts w:ascii="Times New Roman" w:hAnsi="Times New Roman"/>
                <w:sz w:val="20"/>
                <w:szCs w:val="20"/>
              </w:rPr>
              <w:t>18</w:t>
            </w:r>
          </w:p>
        </w:tc>
        <w:tc>
          <w:tcPr>
            <w:tcW w:w="6300" w:type="dxa"/>
          </w:tcPr>
          <w:p w:rsidR="008527ED" w:rsidRPr="00C41BC9" w:rsidRDefault="008527ED" w:rsidP="00C80A13">
            <w:pPr>
              <w:spacing w:after="0" w:line="240" w:lineRule="auto"/>
              <w:ind w:left="-125" w:right="-84"/>
              <w:jc w:val="both"/>
              <w:rPr>
                <w:rFonts w:ascii="Times New Roman" w:hAnsi="Times New Roman"/>
                <w:sz w:val="20"/>
                <w:szCs w:val="20"/>
              </w:rPr>
            </w:pPr>
            <w:r w:rsidRPr="00C41BC9">
              <w:rPr>
                <w:rFonts w:ascii="Times New Roman" w:hAnsi="Times New Roman"/>
                <w:sz w:val="20"/>
                <w:szCs w:val="20"/>
              </w:rPr>
              <w:t>Количество спиленных и убранных аварийных деревьев</w:t>
            </w:r>
          </w:p>
        </w:tc>
        <w:tc>
          <w:tcPr>
            <w:tcW w:w="1706" w:type="dxa"/>
            <w:gridSpan w:val="2"/>
          </w:tcPr>
          <w:p w:rsidR="008527ED" w:rsidRPr="00C41BC9" w:rsidRDefault="008527ED"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Pr>
          <w:p w:rsidR="008527ED" w:rsidRPr="00D6370A" w:rsidRDefault="008527ED" w:rsidP="00C80A13">
            <w:pPr>
              <w:spacing w:after="0" w:line="240" w:lineRule="auto"/>
              <w:jc w:val="center"/>
              <w:rPr>
                <w:rFonts w:ascii="Times New Roman" w:hAnsi="Times New Roman"/>
                <w:sz w:val="20"/>
                <w:szCs w:val="20"/>
              </w:rPr>
            </w:pPr>
            <w:r w:rsidRPr="00D6370A">
              <w:rPr>
                <w:rFonts w:ascii="Times New Roman" w:hAnsi="Times New Roman"/>
                <w:sz w:val="20"/>
                <w:szCs w:val="20"/>
              </w:rPr>
              <w:t>0</w:t>
            </w:r>
          </w:p>
        </w:tc>
        <w:tc>
          <w:tcPr>
            <w:tcW w:w="1024" w:type="dxa"/>
          </w:tcPr>
          <w:p w:rsidR="008527ED" w:rsidRPr="00D6370A" w:rsidRDefault="008527ED" w:rsidP="00C80A13">
            <w:pPr>
              <w:spacing w:after="0" w:line="240" w:lineRule="auto"/>
              <w:jc w:val="center"/>
              <w:rPr>
                <w:rFonts w:ascii="Times New Roman" w:hAnsi="Times New Roman"/>
                <w:sz w:val="20"/>
                <w:szCs w:val="20"/>
              </w:rPr>
            </w:pPr>
            <w:r w:rsidRPr="00D6370A">
              <w:rPr>
                <w:rFonts w:ascii="Times New Roman" w:hAnsi="Times New Roman"/>
                <w:sz w:val="20"/>
                <w:szCs w:val="20"/>
              </w:rPr>
              <w:t>7</w:t>
            </w:r>
            <w:r>
              <w:rPr>
                <w:rFonts w:ascii="Times New Roman" w:hAnsi="Times New Roman"/>
                <w:sz w:val="20"/>
                <w:szCs w:val="20"/>
              </w:rPr>
              <w:t>0</w:t>
            </w:r>
          </w:p>
        </w:tc>
        <w:tc>
          <w:tcPr>
            <w:tcW w:w="1024" w:type="dxa"/>
          </w:tcPr>
          <w:p w:rsidR="008527ED" w:rsidRPr="00D6370A" w:rsidRDefault="008527ED" w:rsidP="00C80A13">
            <w:pPr>
              <w:spacing w:after="0" w:line="240" w:lineRule="auto"/>
              <w:jc w:val="center"/>
              <w:rPr>
                <w:rFonts w:ascii="Times New Roman" w:hAnsi="Times New Roman"/>
                <w:sz w:val="20"/>
                <w:szCs w:val="20"/>
              </w:rPr>
            </w:pPr>
            <w:r w:rsidRPr="00D6370A">
              <w:rPr>
                <w:rFonts w:ascii="Times New Roman" w:hAnsi="Times New Roman"/>
                <w:sz w:val="20"/>
                <w:szCs w:val="20"/>
              </w:rPr>
              <w:t>7</w:t>
            </w:r>
            <w:r>
              <w:rPr>
                <w:rFonts w:ascii="Times New Roman" w:hAnsi="Times New Roman"/>
                <w:sz w:val="20"/>
                <w:szCs w:val="20"/>
              </w:rPr>
              <w:t>0</w:t>
            </w:r>
          </w:p>
        </w:tc>
        <w:tc>
          <w:tcPr>
            <w:tcW w:w="1024" w:type="dxa"/>
          </w:tcPr>
          <w:p w:rsidR="008527ED" w:rsidRPr="00D6370A" w:rsidRDefault="008527ED" w:rsidP="00C80A13">
            <w:pPr>
              <w:spacing w:after="0" w:line="240" w:lineRule="auto"/>
              <w:jc w:val="center"/>
              <w:rPr>
                <w:rFonts w:ascii="Times New Roman" w:hAnsi="Times New Roman"/>
                <w:sz w:val="20"/>
                <w:szCs w:val="20"/>
              </w:rPr>
            </w:pPr>
            <w:r w:rsidRPr="00D6370A">
              <w:rPr>
                <w:rFonts w:ascii="Times New Roman" w:hAnsi="Times New Roman"/>
                <w:sz w:val="20"/>
                <w:szCs w:val="20"/>
              </w:rPr>
              <w:t>7</w:t>
            </w:r>
            <w:r>
              <w:rPr>
                <w:rFonts w:ascii="Times New Roman" w:hAnsi="Times New Roman"/>
                <w:sz w:val="20"/>
                <w:szCs w:val="20"/>
              </w:rPr>
              <w:t>0</w:t>
            </w:r>
          </w:p>
        </w:tc>
        <w:tc>
          <w:tcPr>
            <w:tcW w:w="1608" w:type="dxa"/>
          </w:tcPr>
          <w:p w:rsidR="008527ED" w:rsidRPr="00D6370A" w:rsidRDefault="008527ED" w:rsidP="00C80A13">
            <w:pPr>
              <w:spacing w:after="0" w:line="240" w:lineRule="auto"/>
              <w:jc w:val="center"/>
              <w:rPr>
                <w:rFonts w:ascii="Times New Roman" w:hAnsi="Times New Roman"/>
                <w:sz w:val="20"/>
                <w:szCs w:val="20"/>
              </w:rPr>
            </w:pPr>
            <w:r w:rsidRPr="00D6370A">
              <w:rPr>
                <w:rFonts w:ascii="Times New Roman" w:hAnsi="Times New Roman"/>
                <w:sz w:val="20"/>
                <w:szCs w:val="20"/>
              </w:rPr>
              <w:t>7</w:t>
            </w:r>
            <w:r>
              <w:rPr>
                <w:rFonts w:ascii="Times New Roman" w:hAnsi="Times New Roman"/>
                <w:sz w:val="20"/>
                <w:szCs w:val="20"/>
              </w:rPr>
              <w:t>0</w:t>
            </w:r>
          </w:p>
        </w:tc>
      </w:tr>
      <w:tr w:rsidR="008527ED" w:rsidRPr="00830AC8" w:rsidTr="00F562C9">
        <w:trPr>
          <w:trHeight w:val="271"/>
        </w:trPr>
        <w:tc>
          <w:tcPr>
            <w:tcW w:w="578" w:type="dxa"/>
          </w:tcPr>
          <w:p w:rsidR="008527ED" w:rsidRPr="00C41BC9" w:rsidRDefault="008527ED" w:rsidP="00C80A13">
            <w:pPr>
              <w:spacing w:after="0" w:line="240" w:lineRule="auto"/>
              <w:jc w:val="center"/>
              <w:rPr>
                <w:rFonts w:ascii="Times New Roman" w:hAnsi="Times New Roman"/>
                <w:sz w:val="20"/>
                <w:szCs w:val="20"/>
              </w:rPr>
            </w:pPr>
            <w:r>
              <w:rPr>
                <w:rFonts w:ascii="Times New Roman" w:hAnsi="Times New Roman"/>
                <w:sz w:val="20"/>
                <w:szCs w:val="20"/>
              </w:rPr>
              <w:t>19</w:t>
            </w:r>
          </w:p>
        </w:tc>
        <w:tc>
          <w:tcPr>
            <w:tcW w:w="6300" w:type="dxa"/>
          </w:tcPr>
          <w:p w:rsidR="008527ED" w:rsidRPr="00C41BC9" w:rsidRDefault="008527ED" w:rsidP="00C80A13">
            <w:pPr>
              <w:spacing w:after="0" w:line="240" w:lineRule="auto"/>
              <w:rPr>
                <w:rFonts w:ascii="Times New Roman" w:hAnsi="Times New Roman"/>
                <w:sz w:val="20"/>
                <w:szCs w:val="20"/>
              </w:rPr>
            </w:pPr>
            <w:r w:rsidRPr="00C41BC9">
              <w:rPr>
                <w:rFonts w:ascii="Times New Roman" w:hAnsi="Times New Roman"/>
                <w:sz w:val="20"/>
                <w:szCs w:val="20"/>
              </w:rPr>
              <w:t>Количество высаженных деревьев</w:t>
            </w:r>
          </w:p>
        </w:tc>
        <w:tc>
          <w:tcPr>
            <w:tcW w:w="1706" w:type="dxa"/>
            <w:gridSpan w:val="2"/>
          </w:tcPr>
          <w:p w:rsidR="008527ED" w:rsidRPr="00C41BC9" w:rsidRDefault="008527ED"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Pr>
          <w:p w:rsidR="008527ED" w:rsidRPr="00D6370A" w:rsidRDefault="008527ED" w:rsidP="00C80A13">
            <w:pPr>
              <w:spacing w:after="0" w:line="240" w:lineRule="auto"/>
              <w:jc w:val="center"/>
              <w:rPr>
                <w:rFonts w:ascii="Times New Roman" w:hAnsi="Times New Roman"/>
                <w:sz w:val="20"/>
                <w:szCs w:val="20"/>
              </w:rPr>
            </w:pPr>
            <w:r w:rsidRPr="00D6370A">
              <w:rPr>
                <w:rFonts w:ascii="Times New Roman" w:hAnsi="Times New Roman"/>
                <w:sz w:val="20"/>
                <w:szCs w:val="20"/>
              </w:rPr>
              <w:t>0</w:t>
            </w:r>
          </w:p>
        </w:tc>
        <w:tc>
          <w:tcPr>
            <w:tcW w:w="1024" w:type="dxa"/>
          </w:tcPr>
          <w:p w:rsidR="008527ED" w:rsidRPr="00D6370A" w:rsidRDefault="008527ED" w:rsidP="00781A3E">
            <w:pPr>
              <w:spacing w:after="0" w:line="240" w:lineRule="auto"/>
              <w:jc w:val="center"/>
              <w:rPr>
                <w:rFonts w:ascii="Times New Roman" w:hAnsi="Times New Roman"/>
                <w:sz w:val="20"/>
                <w:szCs w:val="20"/>
              </w:rPr>
            </w:pPr>
            <w:r w:rsidRPr="00D6370A">
              <w:rPr>
                <w:rFonts w:ascii="Times New Roman" w:hAnsi="Times New Roman"/>
                <w:sz w:val="20"/>
                <w:szCs w:val="20"/>
              </w:rPr>
              <w:t>40</w:t>
            </w:r>
            <w:r>
              <w:rPr>
                <w:rFonts w:ascii="Times New Roman" w:hAnsi="Times New Roman"/>
                <w:sz w:val="20"/>
                <w:szCs w:val="20"/>
              </w:rPr>
              <w:t>0</w:t>
            </w:r>
          </w:p>
        </w:tc>
        <w:tc>
          <w:tcPr>
            <w:tcW w:w="1024" w:type="dxa"/>
          </w:tcPr>
          <w:p w:rsidR="008527ED" w:rsidRPr="00D6370A" w:rsidRDefault="008527ED" w:rsidP="00C80A13">
            <w:pPr>
              <w:spacing w:after="0" w:line="240" w:lineRule="auto"/>
              <w:jc w:val="center"/>
              <w:rPr>
                <w:rFonts w:ascii="Times New Roman" w:hAnsi="Times New Roman"/>
                <w:sz w:val="20"/>
                <w:szCs w:val="20"/>
              </w:rPr>
            </w:pPr>
            <w:r w:rsidRPr="00D6370A">
              <w:rPr>
                <w:rFonts w:ascii="Times New Roman" w:hAnsi="Times New Roman"/>
                <w:sz w:val="20"/>
                <w:szCs w:val="20"/>
              </w:rPr>
              <w:t>40</w:t>
            </w:r>
            <w:r>
              <w:rPr>
                <w:rFonts w:ascii="Times New Roman" w:hAnsi="Times New Roman"/>
                <w:sz w:val="20"/>
                <w:szCs w:val="20"/>
              </w:rPr>
              <w:t>0</w:t>
            </w:r>
          </w:p>
        </w:tc>
        <w:tc>
          <w:tcPr>
            <w:tcW w:w="1024" w:type="dxa"/>
          </w:tcPr>
          <w:p w:rsidR="008527ED" w:rsidRPr="00D6370A" w:rsidRDefault="008527ED" w:rsidP="00C80A13">
            <w:pPr>
              <w:spacing w:after="0" w:line="240" w:lineRule="auto"/>
              <w:jc w:val="center"/>
              <w:rPr>
                <w:rFonts w:ascii="Times New Roman" w:hAnsi="Times New Roman"/>
                <w:sz w:val="20"/>
                <w:szCs w:val="20"/>
              </w:rPr>
            </w:pPr>
            <w:r w:rsidRPr="00D6370A">
              <w:rPr>
                <w:rFonts w:ascii="Times New Roman" w:hAnsi="Times New Roman"/>
                <w:sz w:val="20"/>
                <w:szCs w:val="20"/>
              </w:rPr>
              <w:t>45</w:t>
            </w:r>
            <w:r>
              <w:rPr>
                <w:rFonts w:ascii="Times New Roman" w:hAnsi="Times New Roman"/>
                <w:sz w:val="20"/>
                <w:szCs w:val="20"/>
              </w:rPr>
              <w:t>0</w:t>
            </w:r>
          </w:p>
        </w:tc>
        <w:tc>
          <w:tcPr>
            <w:tcW w:w="1608" w:type="dxa"/>
          </w:tcPr>
          <w:p w:rsidR="008527ED" w:rsidRPr="00D6370A" w:rsidRDefault="008527ED" w:rsidP="00C80A13">
            <w:pPr>
              <w:spacing w:after="0" w:line="240" w:lineRule="auto"/>
              <w:jc w:val="center"/>
              <w:rPr>
                <w:rFonts w:ascii="Times New Roman" w:hAnsi="Times New Roman"/>
                <w:sz w:val="20"/>
                <w:szCs w:val="20"/>
              </w:rPr>
            </w:pPr>
            <w:r w:rsidRPr="00D6370A">
              <w:rPr>
                <w:rFonts w:ascii="Times New Roman" w:hAnsi="Times New Roman"/>
                <w:sz w:val="20"/>
                <w:szCs w:val="20"/>
              </w:rPr>
              <w:t>50</w:t>
            </w:r>
            <w:r>
              <w:rPr>
                <w:rFonts w:ascii="Times New Roman" w:hAnsi="Times New Roman"/>
                <w:sz w:val="20"/>
                <w:szCs w:val="20"/>
              </w:rPr>
              <w:t>0</w:t>
            </w:r>
          </w:p>
        </w:tc>
      </w:tr>
      <w:tr w:rsidR="008527ED" w:rsidRPr="00830AC8" w:rsidTr="00FE021C">
        <w:trPr>
          <w:trHeight w:val="257"/>
        </w:trPr>
        <w:tc>
          <w:tcPr>
            <w:tcW w:w="14978" w:type="dxa"/>
            <w:gridSpan w:val="9"/>
          </w:tcPr>
          <w:p w:rsidR="008527ED" w:rsidRPr="002E10B7" w:rsidRDefault="008527ED" w:rsidP="00A73D0C">
            <w:pPr>
              <w:spacing w:after="0" w:line="240" w:lineRule="auto"/>
              <w:jc w:val="center"/>
              <w:rPr>
                <w:rFonts w:ascii="Times New Roman" w:hAnsi="Times New Roman"/>
                <w:b/>
                <w:i/>
                <w:sz w:val="20"/>
                <w:szCs w:val="20"/>
              </w:rPr>
            </w:pPr>
            <w:r w:rsidRPr="002E10B7">
              <w:rPr>
                <w:rFonts w:ascii="Times New Roman" w:hAnsi="Times New Roman"/>
                <w:b/>
                <w:i/>
                <w:sz w:val="20"/>
                <w:szCs w:val="20"/>
              </w:rPr>
              <w:t xml:space="preserve">Подпрограмма </w:t>
            </w:r>
            <w:r>
              <w:rPr>
                <w:rFonts w:ascii="Times New Roman" w:hAnsi="Times New Roman"/>
                <w:b/>
                <w:i/>
                <w:sz w:val="20"/>
                <w:szCs w:val="20"/>
              </w:rPr>
              <w:t>5</w:t>
            </w:r>
            <w:r w:rsidRPr="002E10B7">
              <w:rPr>
                <w:rFonts w:ascii="Times New Roman" w:hAnsi="Times New Roman"/>
                <w:b/>
                <w:i/>
                <w:sz w:val="20"/>
                <w:szCs w:val="20"/>
              </w:rPr>
              <w:t xml:space="preserve"> «Развитие культурыи спорта на территории </w:t>
            </w:r>
            <w:r w:rsidRPr="002E10B7">
              <w:rPr>
                <w:rFonts w:ascii="Times New Roman" w:hAnsi="Times New Roman"/>
                <w:b/>
                <w:bCs/>
                <w:i/>
                <w:sz w:val="20"/>
                <w:szCs w:val="20"/>
              </w:rPr>
              <w:t>муниципального образования Саракташский поссовет</w:t>
            </w:r>
            <w:r w:rsidRPr="002E10B7">
              <w:rPr>
                <w:rFonts w:ascii="Times New Roman" w:hAnsi="Times New Roman"/>
                <w:b/>
                <w:i/>
                <w:sz w:val="20"/>
                <w:szCs w:val="20"/>
              </w:rPr>
              <w:t>»</w:t>
            </w:r>
          </w:p>
        </w:tc>
      </w:tr>
      <w:tr w:rsidR="008527ED" w:rsidRPr="00830AC8" w:rsidTr="00FF705D">
        <w:trPr>
          <w:trHeight w:val="263"/>
        </w:trPr>
        <w:tc>
          <w:tcPr>
            <w:tcW w:w="578"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20</w:t>
            </w:r>
          </w:p>
        </w:tc>
        <w:tc>
          <w:tcPr>
            <w:tcW w:w="6300" w:type="dxa"/>
          </w:tcPr>
          <w:p w:rsidR="008527ED" w:rsidRPr="00C41BC9" w:rsidRDefault="008527ED" w:rsidP="00FE021C">
            <w:pPr>
              <w:spacing w:after="0" w:line="240" w:lineRule="auto"/>
              <w:jc w:val="both"/>
              <w:rPr>
                <w:rFonts w:ascii="Times New Roman" w:hAnsi="Times New Roman"/>
                <w:sz w:val="20"/>
                <w:szCs w:val="20"/>
              </w:rPr>
            </w:pPr>
            <w:r w:rsidRPr="00C41BC9">
              <w:rPr>
                <w:rFonts w:ascii="Times New Roman" w:hAnsi="Times New Roman"/>
                <w:sz w:val="20"/>
                <w:szCs w:val="20"/>
              </w:rPr>
              <w:t>Количество культурно массовых мероприятий</w:t>
            </w:r>
          </w:p>
        </w:tc>
        <w:tc>
          <w:tcPr>
            <w:tcW w:w="1706" w:type="dxa"/>
            <w:gridSpan w:val="2"/>
          </w:tcPr>
          <w:p w:rsidR="008527ED" w:rsidRPr="00C41BC9" w:rsidRDefault="008527ED" w:rsidP="00E503D7">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Pr>
          <w:p w:rsidR="008527ED" w:rsidRPr="002E10B7" w:rsidRDefault="008527ED" w:rsidP="00822B56">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8527ED" w:rsidRPr="002E10B7" w:rsidRDefault="008527ED" w:rsidP="00FF705D">
            <w:pPr>
              <w:spacing w:after="0" w:line="240" w:lineRule="auto"/>
              <w:jc w:val="center"/>
              <w:rPr>
                <w:rFonts w:ascii="Times New Roman" w:hAnsi="Times New Roman"/>
                <w:sz w:val="20"/>
                <w:szCs w:val="20"/>
              </w:rPr>
            </w:pPr>
            <w:r>
              <w:rPr>
                <w:rFonts w:ascii="Times New Roman" w:hAnsi="Times New Roman"/>
                <w:sz w:val="20"/>
                <w:szCs w:val="20"/>
              </w:rPr>
              <w:t>2</w:t>
            </w:r>
            <w:r w:rsidRPr="002E10B7">
              <w:rPr>
                <w:rFonts w:ascii="Times New Roman" w:hAnsi="Times New Roman"/>
                <w:sz w:val="20"/>
                <w:szCs w:val="20"/>
              </w:rPr>
              <w:t>0</w:t>
            </w:r>
          </w:p>
        </w:tc>
        <w:tc>
          <w:tcPr>
            <w:tcW w:w="1024" w:type="dxa"/>
          </w:tcPr>
          <w:p w:rsidR="008527ED" w:rsidRPr="002E10B7"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2</w:t>
            </w:r>
            <w:r w:rsidRPr="002E10B7">
              <w:rPr>
                <w:rFonts w:ascii="Times New Roman" w:hAnsi="Times New Roman"/>
                <w:sz w:val="20"/>
                <w:szCs w:val="20"/>
              </w:rPr>
              <w:t>0</w:t>
            </w:r>
          </w:p>
        </w:tc>
        <w:tc>
          <w:tcPr>
            <w:tcW w:w="1024" w:type="dxa"/>
          </w:tcPr>
          <w:p w:rsidR="008527ED" w:rsidRPr="002E10B7"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2</w:t>
            </w:r>
            <w:r w:rsidRPr="002E10B7">
              <w:rPr>
                <w:rFonts w:ascii="Times New Roman" w:hAnsi="Times New Roman"/>
                <w:sz w:val="20"/>
                <w:szCs w:val="20"/>
              </w:rPr>
              <w:t>0</w:t>
            </w:r>
          </w:p>
        </w:tc>
        <w:tc>
          <w:tcPr>
            <w:tcW w:w="1608" w:type="dxa"/>
          </w:tcPr>
          <w:p w:rsidR="008527ED" w:rsidRPr="002E10B7"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2</w:t>
            </w:r>
            <w:r w:rsidRPr="002E10B7">
              <w:rPr>
                <w:rFonts w:ascii="Times New Roman" w:hAnsi="Times New Roman"/>
                <w:sz w:val="20"/>
                <w:szCs w:val="20"/>
              </w:rPr>
              <w:t>0</w:t>
            </w:r>
          </w:p>
        </w:tc>
      </w:tr>
      <w:tr w:rsidR="008527ED" w:rsidRPr="00830AC8" w:rsidTr="00F562C9">
        <w:trPr>
          <w:trHeight w:val="297"/>
        </w:trPr>
        <w:tc>
          <w:tcPr>
            <w:tcW w:w="578" w:type="dxa"/>
          </w:tcPr>
          <w:p w:rsidR="008527ED" w:rsidRPr="00C41BC9"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21</w:t>
            </w:r>
          </w:p>
        </w:tc>
        <w:tc>
          <w:tcPr>
            <w:tcW w:w="6300" w:type="dxa"/>
          </w:tcPr>
          <w:p w:rsidR="008527ED" w:rsidRPr="00C41BC9" w:rsidRDefault="008527ED" w:rsidP="00FE021C">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культурно массовые мероприятия</w:t>
            </w:r>
          </w:p>
        </w:tc>
        <w:tc>
          <w:tcPr>
            <w:tcW w:w="1706" w:type="dxa"/>
            <w:gridSpan w:val="2"/>
          </w:tcPr>
          <w:p w:rsidR="008527ED" w:rsidRPr="00C41BC9" w:rsidRDefault="008527ED"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8527ED" w:rsidRPr="002E10B7" w:rsidRDefault="008527ED" w:rsidP="00822B56">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8527ED" w:rsidRPr="002E10B7" w:rsidRDefault="008527ED" w:rsidP="00E503D7">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1024" w:type="dxa"/>
          </w:tcPr>
          <w:p w:rsidR="008527ED" w:rsidRPr="002E10B7" w:rsidRDefault="008527ED" w:rsidP="00E503D7">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1608" w:type="dxa"/>
          </w:tcPr>
          <w:p w:rsidR="008527ED" w:rsidRPr="002E10B7" w:rsidRDefault="008527ED" w:rsidP="00781A3E">
            <w:pPr>
              <w:spacing w:after="0" w:line="240" w:lineRule="auto"/>
              <w:jc w:val="center"/>
              <w:rPr>
                <w:rFonts w:ascii="Times New Roman" w:hAnsi="Times New Roman"/>
                <w:sz w:val="20"/>
                <w:szCs w:val="20"/>
              </w:rPr>
            </w:pPr>
            <w:r w:rsidRPr="002E10B7">
              <w:rPr>
                <w:rFonts w:ascii="Times New Roman" w:hAnsi="Times New Roman"/>
                <w:sz w:val="20"/>
                <w:szCs w:val="20"/>
              </w:rPr>
              <w:t>50</w:t>
            </w:r>
          </w:p>
        </w:tc>
      </w:tr>
      <w:tr w:rsidR="008527ED" w:rsidRPr="00830AC8" w:rsidTr="00FF705D">
        <w:trPr>
          <w:trHeight w:val="134"/>
        </w:trPr>
        <w:tc>
          <w:tcPr>
            <w:tcW w:w="578" w:type="dxa"/>
          </w:tcPr>
          <w:p w:rsidR="008527ED" w:rsidRPr="00C41BC9" w:rsidRDefault="008527ED" w:rsidP="006927FB">
            <w:pPr>
              <w:spacing w:after="0" w:line="240" w:lineRule="auto"/>
              <w:jc w:val="center"/>
              <w:rPr>
                <w:rFonts w:ascii="Times New Roman" w:hAnsi="Times New Roman"/>
                <w:sz w:val="20"/>
                <w:szCs w:val="20"/>
              </w:rPr>
            </w:pPr>
            <w:r>
              <w:rPr>
                <w:rFonts w:ascii="Times New Roman" w:hAnsi="Times New Roman"/>
                <w:sz w:val="20"/>
                <w:szCs w:val="20"/>
              </w:rPr>
              <w:t>22</w:t>
            </w:r>
          </w:p>
        </w:tc>
        <w:tc>
          <w:tcPr>
            <w:tcW w:w="6300" w:type="dxa"/>
          </w:tcPr>
          <w:p w:rsidR="008527ED" w:rsidRPr="00C41BC9" w:rsidRDefault="008527ED" w:rsidP="006927FB">
            <w:pPr>
              <w:spacing w:after="0" w:line="240" w:lineRule="auto"/>
              <w:jc w:val="both"/>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706" w:type="dxa"/>
            <w:gridSpan w:val="2"/>
          </w:tcPr>
          <w:p w:rsidR="008527ED" w:rsidRPr="00C41BC9" w:rsidRDefault="008527ED" w:rsidP="006927F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Pr>
          <w:p w:rsidR="008527ED" w:rsidRPr="002E10B7" w:rsidRDefault="008527ED" w:rsidP="006927F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8527ED" w:rsidRPr="002E10B7" w:rsidRDefault="008527ED" w:rsidP="006927FB">
            <w:pPr>
              <w:spacing w:after="0" w:line="240" w:lineRule="auto"/>
              <w:jc w:val="center"/>
              <w:rPr>
                <w:rFonts w:ascii="Times New Roman" w:hAnsi="Times New Roman"/>
                <w:sz w:val="20"/>
                <w:szCs w:val="20"/>
              </w:rPr>
            </w:pPr>
            <w:r>
              <w:rPr>
                <w:rFonts w:ascii="Times New Roman" w:hAnsi="Times New Roman"/>
                <w:sz w:val="20"/>
                <w:szCs w:val="20"/>
              </w:rPr>
              <w:t>20</w:t>
            </w:r>
          </w:p>
        </w:tc>
        <w:tc>
          <w:tcPr>
            <w:tcW w:w="1024" w:type="dxa"/>
          </w:tcPr>
          <w:p w:rsidR="008527ED" w:rsidRPr="002E10B7" w:rsidRDefault="008527ED" w:rsidP="006927FB">
            <w:pPr>
              <w:spacing w:after="0" w:line="240" w:lineRule="auto"/>
              <w:jc w:val="center"/>
              <w:rPr>
                <w:rFonts w:ascii="Times New Roman" w:hAnsi="Times New Roman"/>
                <w:sz w:val="20"/>
                <w:szCs w:val="20"/>
              </w:rPr>
            </w:pPr>
            <w:r>
              <w:rPr>
                <w:rFonts w:ascii="Times New Roman" w:hAnsi="Times New Roman"/>
                <w:sz w:val="20"/>
                <w:szCs w:val="20"/>
              </w:rPr>
              <w:t>20</w:t>
            </w:r>
          </w:p>
        </w:tc>
        <w:tc>
          <w:tcPr>
            <w:tcW w:w="1024" w:type="dxa"/>
          </w:tcPr>
          <w:p w:rsidR="008527ED" w:rsidRPr="002E10B7" w:rsidRDefault="008527ED" w:rsidP="006927FB">
            <w:pPr>
              <w:spacing w:after="0" w:line="240" w:lineRule="auto"/>
              <w:jc w:val="center"/>
              <w:rPr>
                <w:rFonts w:ascii="Times New Roman" w:hAnsi="Times New Roman"/>
                <w:sz w:val="20"/>
                <w:szCs w:val="20"/>
              </w:rPr>
            </w:pPr>
            <w:r>
              <w:rPr>
                <w:rFonts w:ascii="Times New Roman" w:hAnsi="Times New Roman"/>
                <w:sz w:val="20"/>
                <w:szCs w:val="20"/>
              </w:rPr>
              <w:t>20</w:t>
            </w:r>
          </w:p>
        </w:tc>
        <w:tc>
          <w:tcPr>
            <w:tcW w:w="1608" w:type="dxa"/>
          </w:tcPr>
          <w:p w:rsidR="008527ED" w:rsidRPr="002E10B7" w:rsidRDefault="008527ED" w:rsidP="006927FB">
            <w:pPr>
              <w:spacing w:after="0" w:line="240" w:lineRule="auto"/>
              <w:jc w:val="center"/>
              <w:rPr>
                <w:rFonts w:ascii="Times New Roman" w:hAnsi="Times New Roman"/>
                <w:sz w:val="20"/>
                <w:szCs w:val="20"/>
              </w:rPr>
            </w:pPr>
            <w:r>
              <w:rPr>
                <w:rFonts w:ascii="Times New Roman" w:hAnsi="Times New Roman"/>
                <w:sz w:val="20"/>
                <w:szCs w:val="20"/>
              </w:rPr>
              <w:t>20</w:t>
            </w:r>
          </w:p>
        </w:tc>
      </w:tr>
      <w:tr w:rsidR="008527ED" w:rsidRPr="00830AC8" w:rsidTr="00FF705D">
        <w:trPr>
          <w:trHeight w:val="134"/>
        </w:trPr>
        <w:tc>
          <w:tcPr>
            <w:tcW w:w="578" w:type="dxa"/>
          </w:tcPr>
          <w:p w:rsidR="008527ED" w:rsidRDefault="008527ED" w:rsidP="006927FB">
            <w:pPr>
              <w:spacing w:after="0" w:line="240" w:lineRule="auto"/>
              <w:jc w:val="center"/>
              <w:rPr>
                <w:rFonts w:ascii="Times New Roman" w:hAnsi="Times New Roman"/>
                <w:sz w:val="20"/>
                <w:szCs w:val="20"/>
              </w:rPr>
            </w:pPr>
            <w:r>
              <w:rPr>
                <w:rFonts w:ascii="Times New Roman" w:hAnsi="Times New Roman"/>
                <w:sz w:val="20"/>
                <w:szCs w:val="20"/>
              </w:rPr>
              <w:t>23</w:t>
            </w:r>
          </w:p>
        </w:tc>
        <w:tc>
          <w:tcPr>
            <w:tcW w:w="6300" w:type="dxa"/>
          </w:tcPr>
          <w:p w:rsidR="008527ED" w:rsidRPr="00C41BC9" w:rsidRDefault="008527ED" w:rsidP="006927FB">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массовые мероприятия</w:t>
            </w:r>
            <w:r>
              <w:rPr>
                <w:rFonts w:ascii="Times New Roman" w:hAnsi="Times New Roman"/>
                <w:sz w:val="20"/>
                <w:szCs w:val="20"/>
              </w:rPr>
              <w:t xml:space="preserve"> физической культуры, спорта и туризма</w:t>
            </w:r>
          </w:p>
        </w:tc>
        <w:tc>
          <w:tcPr>
            <w:tcW w:w="1706" w:type="dxa"/>
            <w:gridSpan w:val="2"/>
          </w:tcPr>
          <w:p w:rsidR="008527ED" w:rsidRPr="00C41BC9" w:rsidRDefault="008527ED" w:rsidP="006927F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8527ED" w:rsidRDefault="008527ED" w:rsidP="006927F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8527ED" w:rsidRPr="002E10B7" w:rsidRDefault="008527ED" w:rsidP="006927FB">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Pr>
          <w:p w:rsidR="008527ED" w:rsidRPr="002E10B7" w:rsidRDefault="008527ED" w:rsidP="006927FB">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Pr>
          <w:p w:rsidR="008527ED" w:rsidRPr="002E10B7" w:rsidRDefault="008527ED" w:rsidP="006927FB">
            <w:pPr>
              <w:spacing w:after="0" w:line="240" w:lineRule="auto"/>
              <w:jc w:val="center"/>
              <w:rPr>
                <w:rFonts w:ascii="Times New Roman" w:hAnsi="Times New Roman"/>
                <w:sz w:val="20"/>
                <w:szCs w:val="20"/>
              </w:rPr>
            </w:pPr>
            <w:r>
              <w:rPr>
                <w:rFonts w:ascii="Times New Roman" w:hAnsi="Times New Roman"/>
                <w:sz w:val="20"/>
                <w:szCs w:val="20"/>
              </w:rPr>
              <w:t>50</w:t>
            </w:r>
          </w:p>
        </w:tc>
        <w:tc>
          <w:tcPr>
            <w:tcW w:w="1608" w:type="dxa"/>
          </w:tcPr>
          <w:p w:rsidR="008527ED" w:rsidRPr="002E10B7" w:rsidRDefault="008527ED" w:rsidP="006927FB">
            <w:pPr>
              <w:spacing w:after="0" w:line="240" w:lineRule="auto"/>
              <w:jc w:val="center"/>
              <w:rPr>
                <w:rFonts w:ascii="Times New Roman" w:hAnsi="Times New Roman"/>
                <w:sz w:val="20"/>
                <w:szCs w:val="20"/>
              </w:rPr>
            </w:pPr>
            <w:r>
              <w:rPr>
                <w:rFonts w:ascii="Times New Roman" w:hAnsi="Times New Roman"/>
                <w:sz w:val="20"/>
                <w:szCs w:val="20"/>
              </w:rPr>
              <w:t>50</w:t>
            </w:r>
          </w:p>
        </w:tc>
      </w:tr>
      <w:tr w:rsidR="008527ED" w:rsidRPr="00830AC8" w:rsidTr="00847413">
        <w:trPr>
          <w:trHeight w:val="134"/>
        </w:trPr>
        <w:tc>
          <w:tcPr>
            <w:tcW w:w="14978" w:type="dxa"/>
            <w:gridSpan w:val="9"/>
          </w:tcPr>
          <w:p w:rsidR="008527ED" w:rsidRPr="00EF2299" w:rsidRDefault="008527ED" w:rsidP="009E5B19">
            <w:pPr>
              <w:spacing w:after="0" w:line="240" w:lineRule="auto"/>
              <w:jc w:val="center"/>
              <w:rPr>
                <w:rFonts w:ascii="Times New Roman" w:hAnsi="Times New Roman"/>
                <w:b/>
                <w:i/>
                <w:sz w:val="20"/>
                <w:szCs w:val="20"/>
              </w:rPr>
            </w:pPr>
            <w:r>
              <w:rPr>
                <w:rFonts w:ascii="Times New Roman" w:hAnsi="Times New Roman"/>
                <w:b/>
                <w:i/>
                <w:sz w:val="20"/>
                <w:szCs w:val="20"/>
              </w:rPr>
              <w:t>Подпрограмма 6 «Обеспечение жильем молодых семей в МО Саракташский поссовет»</w:t>
            </w:r>
          </w:p>
        </w:tc>
      </w:tr>
      <w:tr w:rsidR="008527ED" w:rsidRPr="00830AC8" w:rsidTr="00FF705D">
        <w:trPr>
          <w:trHeight w:val="134"/>
        </w:trPr>
        <w:tc>
          <w:tcPr>
            <w:tcW w:w="578" w:type="dxa"/>
          </w:tcPr>
          <w:p w:rsidR="008527ED" w:rsidRPr="00EF2299" w:rsidRDefault="008527ED" w:rsidP="00EF2299">
            <w:pPr>
              <w:spacing w:line="240" w:lineRule="auto"/>
              <w:contextualSpacing/>
              <w:jc w:val="center"/>
              <w:rPr>
                <w:rFonts w:ascii="Times New Roman" w:hAnsi="Times New Roman"/>
                <w:sz w:val="20"/>
                <w:szCs w:val="20"/>
              </w:rPr>
            </w:pPr>
            <w:r w:rsidRPr="00EF2299">
              <w:rPr>
                <w:rFonts w:ascii="Times New Roman" w:hAnsi="Times New Roman"/>
                <w:sz w:val="20"/>
                <w:szCs w:val="20"/>
              </w:rPr>
              <w:t>24</w:t>
            </w:r>
          </w:p>
        </w:tc>
        <w:tc>
          <w:tcPr>
            <w:tcW w:w="6300" w:type="dxa"/>
          </w:tcPr>
          <w:p w:rsidR="008527ED" w:rsidRPr="00EF2299" w:rsidRDefault="008527ED" w:rsidP="00EF2299">
            <w:pPr>
              <w:spacing w:line="240" w:lineRule="auto"/>
              <w:contextualSpacing/>
              <w:jc w:val="both"/>
              <w:rPr>
                <w:rFonts w:ascii="Times New Roman" w:hAnsi="Times New Roman"/>
                <w:bCs/>
                <w:sz w:val="20"/>
                <w:szCs w:val="20"/>
              </w:rPr>
            </w:pPr>
            <w:r w:rsidRPr="00EF2299">
              <w:rPr>
                <w:rFonts w:ascii="Times New Roman" w:hAnsi="Times New Roman"/>
                <w:bCs/>
                <w:sz w:val="20"/>
                <w:szCs w:val="20"/>
              </w:rPr>
              <w:t>Количество молодых семей, улучшивших жилищные условия с помощью предоставляемых социальных выплат</w:t>
            </w:r>
          </w:p>
        </w:tc>
        <w:tc>
          <w:tcPr>
            <w:tcW w:w="1706" w:type="dxa"/>
            <w:gridSpan w:val="2"/>
          </w:tcPr>
          <w:p w:rsidR="008527ED" w:rsidRPr="00EF2299" w:rsidRDefault="008527ED" w:rsidP="00EF2299">
            <w:pPr>
              <w:spacing w:line="240" w:lineRule="auto"/>
              <w:contextualSpacing/>
              <w:rPr>
                <w:rFonts w:ascii="Times New Roman" w:hAnsi="Times New Roman"/>
                <w:sz w:val="20"/>
                <w:szCs w:val="20"/>
              </w:rPr>
            </w:pPr>
            <w:r w:rsidRPr="00EF2299">
              <w:rPr>
                <w:rFonts w:ascii="Times New Roman" w:hAnsi="Times New Roman"/>
                <w:sz w:val="20"/>
                <w:szCs w:val="20"/>
              </w:rPr>
              <w:t>единиц</w:t>
            </w:r>
          </w:p>
        </w:tc>
        <w:tc>
          <w:tcPr>
            <w:tcW w:w="1714" w:type="dxa"/>
          </w:tcPr>
          <w:p w:rsidR="008527ED" w:rsidRPr="00EF2299" w:rsidRDefault="008527ED" w:rsidP="00EF2299">
            <w:pPr>
              <w:spacing w:line="240" w:lineRule="auto"/>
              <w:contextualSpacing/>
              <w:jc w:val="center"/>
              <w:rPr>
                <w:rFonts w:ascii="Times New Roman" w:hAnsi="Times New Roman"/>
                <w:sz w:val="20"/>
                <w:szCs w:val="20"/>
              </w:rPr>
            </w:pPr>
            <w:r>
              <w:rPr>
                <w:rFonts w:ascii="Times New Roman" w:hAnsi="Times New Roman"/>
                <w:sz w:val="20"/>
                <w:szCs w:val="20"/>
              </w:rPr>
              <w:t>1</w:t>
            </w:r>
            <w:r w:rsidRPr="00EF2299">
              <w:rPr>
                <w:rFonts w:ascii="Times New Roman" w:hAnsi="Times New Roman"/>
                <w:sz w:val="20"/>
                <w:szCs w:val="20"/>
              </w:rPr>
              <w:t>1</w:t>
            </w:r>
          </w:p>
        </w:tc>
        <w:tc>
          <w:tcPr>
            <w:tcW w:w="1024" w:type="dxa"/>
          </w:tcPr>
          <w:p w:rsidR="008527ED" w:rsidRPr="00EF2299" w:rsidRDefault="008527ED" w:rsidP="00EF2299">
            <w:pPr>
              <w:spacing w:line="240" w:lineRule="auto"/>
              <w:contextualSpacing/>
              <w:jc w:val="center"/>
              <w:rPr>
                <w:rFonts w:ascii="Times New Roman" w:hAnsi="Times New Roman"/>
                <w:sz w:val="20"/>
                <w:szCs w:val="20"/>
              </w:rPr>
            </w:pPr>
            <w:r w:rsidRPr="00EF2299">
              <w:rPr>
                <w:rFonts w:ascii="Times New Roman" w:hAnsi="Times New Roman"/>
                <w:sz w:val="20"/>
                <w:szCs w:val="20"/>
              </w:rPr>
              <w:t>0</w:t>
            </w:r>
          </w:p>
        </w:tc>
        <w:tc>
          <w:tcPr>
            <w:tcW w:w="1024" w:type="dxa"/>
          </w:tcPr>
          <w:p w:rsidR="008527ED" w:rsidRPr="00EF2299" w:rsidRDefault="008527ED" w:rsidP="00EF2299">
            <w:pPr>
              <w:spacing w:line="240" w:lineRule="auto"/>
              <w:contextualSpacing/>
              <w:jc w:val="center"/>
              <w:rPr>
                <w:rFonts w:ascii="Times New Roman" w:hAnsi="Times New Roman"/>
                <w:sz w:val="20"/>
                <w:szCs w:val="20"/>
              </w:rPr>
            </w:pPr>
            <w:r w:rsidRPr="00EF2299">
              <w:rPr>
                <w:rFonts w:ascii="Times New Roman" w:hAnsi="Times New Roman"/>
                <w:sz w:val="20"/>
                <w:szCs w:val="20"/>
              </w:rPr>
              <w:t>0</w:t>
            </w:r>
          </w:p>
        </w:tc>
        <w:tc>
          <w:tcPr>
            <w:tcW w:w="1024" w:type="dxa"/>
          </w:tcPr>
          <w:p w:rsidR="008527ED" w:rsidRPr="00EF2299" w:rsidRDefault="008527ED" w:rsidP="00EF2299">
            <w:pPr>
              <w:spacing w:line="240" w:lineRule="auto"/>
              <w:contextualSpacing/>
              <w:jc w:val="center"/>
              <w:rPr>
                <w:rFonts w:ascii="Times New Roman" w:hAnsi="Times New Roman"/>
                <w:sz w:val="20"/>
                <w:szCs w:val="20"/>
              </w:rPr>
            </w:pPr>
            <w:r w:rsidRPr="00EF2299">
              <w:rPr>
                <w:rFonts w:ascii="Times New Roman" w:hAnsi="Times New Roman"/>
                <w:sz w:val="20"/>
                <w:szCs w:val="20"/>
              </w:rPr>
              <w:t>0</w:t>
            </w:r>
          </w:p>
        </w:tc>
        <w:tc>
          <w:tcPr>
            <w:tcW w:w="1608" w:type="dxa"/>
          </w:tcPr>
          <w:p w:rsidR="008527ED" w:rsidRPr="00EF2299" w:rsidRDefault="008527ED" w:rsidP="00EF2299">
            <w:pPr>
              <w:spacing w:line="240" w:lineRule="auto"/>
              <w:contextualSpacing/>
              <w:jc w:val="center"/>
              <w:rPr>
                <w:rFonts w:ascii="Times New Roman" w:hAnsi="Times New Roman"/>
                <w:sz w:val="20"/>
                <w:szCs w:val="20"/>
              </w:rPr>
            </w:pPr>
            <w:r w:rsidRPr="00EF2299">
              <w:rPr>
                <w:rFonts w:ascii="Times New Roman" w:hAnsi="Times New Roman"/>
                <w:sz w:val="20"/>
                <w:szCs w:val="20"/>
              </w:rPr>
              <w:t>0</w:t>
            </w:r>
          </w:p>
        </w:tc>
      </w:tr>
    </w:tbl>
    <w:p w:rsidR="008527ED" w:rsidRPr="00830AC8" w:rsidRDefault="008527ED" w:rsidP="00BE30FB">
      <w:pPr>
        <w:pStyle w:val="a6"/>
        <w:ind w:left="8931"/>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2 </w:t>
      </w:r>
    </w:p>
    <w:p w:rsidR="008527ED" w:rsidRPr="00830AC8" w:rsidRDefault="008527ED" w:rsidP="00BE30F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8527ED" w:rsidRPr="00830AC8" w:rsidRDefault="008527ED" w:rsidP="00BE30F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2021годы»</w:t>
      </w:r>
    </w:p>
    <w:p w:rsidR="008527ED" w:rsidRPr="00830AC8" w:rsidRDefault="008527ED"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8527ED" w:rsidRDefault="008527ED"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8527ED" w:rsidRPr="00830AC8" w:rsidRDefault="008527ED" w:rsidP="00CF57D8">
      <w:pPr>
        <w:spacing w:line="240" w:lineRule="auto"/>
        <w:ind w:firstLine="709"/>
        <w:contextualSpacing/>
        <w:jc w:val="center"/>
        <w:rPr>
          <w:rFonts w:ascii="Times New Roman" w:hAnsi="Times New Roman"/>
          <w:sz w:val="28"/>
          <w:szCs w:val="28"/>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2789"/>
        <w:gridCol w:w="1867"/>
        <w:gridCol w:w="851"/>
        <w:gridCol w:w="992"/>
        <w:gridCol w:w="2552"/>
        <w:gridCol w:w="2835"/>
        <w:gridCol w:w="2552"/>
      </w:tblGrid>
      <w:tr w:rsidR="008527ED" w:rsidRPr="00830AC8" w:rsidTr="001107DC">
        <w:trPr>
          <w:trHeight w:val="300"/>
        </w:trPr>
        <w:tc>
          <w:tcPr>
            <w:tcW w:w="555" w:type="dxa"/>
            <w:vMerge w:val="restart"/>
          </w:tcPr>
          <w:p w:rsidR="008527ED" w:rsidRPr="002011B6" w:rsidRDefault="008527ED"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п/п</w:t>
            </w:r>
          </w:p>
        </w:tc>
        <w:tc>
          <w:tcPr>
            <w:tcW w:w="2789" w:type="dxa"/>
            <w:vMerge w:val="restart"/>
          </w:tcPr>
          <w:p w:rsidR="008527ED" w:rsidRPr="002011B6" w:rsidRDefault="008527ED" w:rsidP="00C36813">
            <w:pPr>
              <w:contextualSpacing/>
              <w:jc w:val="center"/>
              <w:rPr>
                <w:rFonts w:ascii="Times New Roman" w:hAnsi="Times New Roman"/>
                <w:sz w:val="20"/>
                <w:szCs w:val="20"/>
              </w:rPr>
            </w:pPr>
            <w:r w:rsidRPr="002011B6">
              <w:rPr>
                <w:rFonts w:ascii="Times New Roman" w:hAnsi="Times New Roman"/>
                <w:sz w:val="20"/>
                <w:szCs w:val="20"/>
              </w:rPr>
              <w:t>Номер и наименование подпрограммы, основного мероприятия</w:t>
            </w:r>
          </w:p>
        </w:tc>
        <w:tc>
          <w:tcPr>
            <w:tcW w:w="1867" w:type="dxa"/>
            <w:vMerge w:val="restart"/>
          </w:tcPr>
          <w:p w:rsidR="008527ED" w:rsidRPr="002011B6" w:rsidRDefault="008527ED"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Ответственный исполнитель</w:t>
            </w:r>
          </w:p>
        </w:tc>
        <w:tc>
          <w:tcPr>
            <w:tcW w:w="1843" w:type="dxa"/>
            <w:gridSpan w:val="2"/>
          </w:tcPr>
          <w:p w:rsidR="008527ED" w:rsidRPr="002011B6" w:rsidRDefault="008527ED"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Срок</w:t>
            </w:r>
          </w:p>
        </w:tc>
        <w:tc>
          <w:tcPr>
            <w:tcW w:w="2552" w:type="dxa"/>
            <w:vMerge w:val="restart"/>
          </w:tcPr>
          <w:p w:rsidR="008527ED" w:rsidRPr="002011B6" w:rsidRDefault="008527ED"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Ожидаемый непосредственный результат (краткое описание)</w:t>
            </w:r>
          </w:p>
        </w:tc>
        <w:tc>
          <w:tcPr>
            <w:tcW w:w="2835" w:type="dxa"/>
            <w:vMerge w:val="restart"/>
          </w:tcPr>
          <w:p w:rsidR="008527ED" w:rsidRPr="002011B6" w:rsidRDefault="008527ED"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Последствия не реализации основного мероприятия</w:t>
            </w:r>
          </w:p>
        </w:tc>
        <w:tc>
          <w:tcPr>
            <w:tcW w:w="2552" w:type="dxa"/>
            <w:vMerge w:val="restart"/>
          </w:tcPr>
          <w:p w:rsidR="008527ED" w:rsidRPr="002011B6" w:rsidRDefault="008527ED" w:rsidP="00C36813">
            <w:pPr>
              <w:contextualSpacing/>
              <w:jc w:val="center"/>
              <w:rPr>
                <w:rFonts w:ascii="Times New Roman" w:hAnsi="Times New Roman"/>
                <w:sz w:val="20"/>
                <w:szCs w:val="20"/>
              </w:rPr>
            </w:pPr>
            <w:r w:rsidRPr="002011B6">
              <w:rPr>
                <w:rFonts w:ascii="Times New Roman" w:hAnsi="Times New Roman"/>
                <w:sz w:val="20"/>
                <w:szCs w:val="20"/>
              </w:rPr>
              <w:t>Связь с показателями (индикаторами) муниципальной программы (подпрограммы)</w:t>
            </w:r>
          </w:p>
        </w:tc>
      </w:tr>
      <w:tr w:rsidR="008527ED" w:rsidRPr="00830AC8" w:rsidTr="00C41BC9">
        <w:trPr>
          <w:trHeight w:val="1030"/>
        </w:trPr>
        <w:tc>
          <w:tcPr>
            <w:tcW w:w="555" w:type="dxa"/>
            <w:vMerge/>
          </w:tcPr>
          <w:p w:rsidR="008527ED" w:rsidRPr="002011B6" w:rsidRDefault="008527ED" w:rsidP="00E50A6A">
            <w:pPr>
              <w:spacing w:after="0" w:line="240" w:lineRule="auto"/>
              <w:contextualSpacing/>
              <w:jc w:val="center"/>
              <w:rPr>
                <w:rFonts w:ascii="Times New Roman" w:hAnsi="Times New Roman"/>
                <w:sz w:val="20"/>
                <w:szCs w:val="20"/>
              </w:rPr>
            </w:pPr>
          </w:p>
        </w:tc>
        <w:tc>
          <w:tcPr>
            <w:tcW w:w="2789" w:type="dxa"/>
            <w:vMerge/>
          </w:tcPr>
          <w:p w:rsidR="008527ED" w:rsidRPr="002011B6" w:rsidRDefault="008527ED" w:rsidP="00E50A6A">
            <w:pPr>
              <w:spacing w:after="0" w:line="240" w:lineRule="auto"/>
              <w:contextualSpacing/>
              <w:jc w:val="center"/>
              <w:rPr>
                <w:rFonts w:ascii="Times New Roman" w:hAnsi="Times New Roman"/>
                <w:sz w:val="20"/>
                <w:szCs w:val="20"/>
              </w:rPr>
            </w:pPr>
          </w:p>
        </w:tc>
        <w:tc>
          <w:tcPr>
            <w:tcW w:w="1867" w:type="dxa"/>
            <w:vMerge/>
          </w:tcPr>
          <w:p w:rsidR="008527ED" w:rsidRPr="002011B6" w:rsidRDefault="008527ED" w:rsidP="00E50A6A">
            <w:pPr>
              <w:spacing w:after="0" w:line="240" w:lineRule="auto"/>
              <w:contextualSpacing/>
              <w:jc w:val="center"/>
              <w:rPr>
                <w:rFonts w:ascii="Times New Roman" w:hAnsi="Times New Roman"/>
                <w:sz w:val="20"/>
                <w:szCs w:val="20"/>
              </w:rPr>
            </w:pPr>
          </w:p>
        </w:tc>
        <w:tc>
          <w:tcPr>
            <w:tcW w:w="851" w:type="dxa"/>
          </w:tcPr>
          <w:p w:rsidR="008527ED" w:rsidRPr="002011B6" w:rsidRDefault="008527ED"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начала реализации</w:t>
            </w:r>
          </w:p>
        </w:tc>
        <w:tc>
          <w:tcPr>
            <w:tcW w:w="992" w:type="dxa"/>
          </w:tcPr>
          <w:p w:rsidR="008527ED" w:rsidRPr="002011B6" w:rsidRDefault="008527ED" w:rsidP="00E50A6A">
            <w:pPr>
              <w:spacing w:after="0" w:line="240" w:lineRule="auto"/>
              <w:ind w:left="-108" w:right="-108"/>
              <w:contextualSpacing/>
              <w:jc w:val="center"/>
              <w:rPr>
                <w:rFonts w:ascii="Times New Roman" w:hAnsi="Times New Roman"/>
                <w:sz w:val="20"/>
                <w:szCs w:val="20"/>
              </w:rPr>
            </w:pPr>
            <w:r w:rsidRPr="002011B6">
              <w:rPr>
                <w:rFonts w:ascii="Times New Roman" w:hAnsi="Times New Roman"/>
                <w:sz w:val="20"/>
                <w:szCs w:val="20"/>
              </w:rPr>
              <w:t>окончания реализации</w:t>
            </w:r>
          </w:p>
        </w:tc>
        <w:tc>
          <w:tcPr>
            <w:tcW w:w="2552" w:type="dxa"/>
            <w:vMerge/>
          </w:tcPr>
          <w:p w:rsidR="008527ED" w:rsidRPr="002011B6" w:rsidRDefault="008527ED" w:rsidP="00E50A6A">
            <w:pPr>
              <w:spacing w:after="0" w:line="240" w:lineRule="auto"/>
              <w:contextualSpacing/>
              <w:jc w:val="center"/>
              <w:rPr>
                <w:rFonts w:ascii="Times New Roman" w:hAnsi="Times New Roman"/>
                <w:sz w:val="20"/>
                <w:szCs w:val="20"/>
              </w:rPr>
            </w:pPr>
          </w:p>
        </w:tc>
        <w:tc>
          <w:tcPr>
            <w:tcW w:w="2835" w:type="dxa"/>
            <w:vMerge/>
          </w:tcPr>
          <w:p w:rsidR="008527ED" w:rsidRPr="002011B6" w:rsidRDefault="008527ED" w:rsidP="00E50A6A">
            <w:pPr>
              <w:spacing w:after="0" w:line="240" w:lineRule="auto"/>
              <w:contextualSpacing/>
              <w:jc w:val="center"/>
              <w:rPr>
                <w:rFonts w:ascii="Times New Roman" w:hAnsi="Times New Roman"/>
                <w:sz w:val="20"/>
                <w:szCs w:val="20"/>
              </w:rPr>
            </w:pPr>
          </w:p>
        </w:tc>
        <w:tc>
          <w:tcPr>
            <w:tcW w:w="2552" w:type="dxa"/>
            <w:vMerge/>
          </w:tcPr>
          <w:p w:rsidR="008527ED" w:rsidRPr="002011B6" w:rsidRDefault="008527ED" w:rsidP="00E50A6A">
            <w:pPr>
              <w:spacing w:after="0" w:line="240" w:lineRule="auto"/>
              <w:contextualSpacing/>
              <w:jc w:val="center"/>
              <w:rPr>
                <w:rFonts w:ascii="Times New Roman" w:hAnsi="Times New Roman"/>
                <w:sz w:val="20"/>
                <w:szCs w:val="20"/>
              </w:rPr>
            </w:pPr>
          </w:p>
        </w:tc>
      </w:tr>
      <w:tr w:rsidR="008527ED" w:rsidRPr="00830AC8" w:rsidTr="00C07947">
        <w:tc>
          <w:tcPr>
            <w:tcW w:w="14993" w:type="dxa"/>
            <w:gridSpan w:val="8"/>
          </w:tcPr>
          <w:p w:rsidR="008527ED" w:rsidRPr="002011B6" w:rsidRDefault="008527ED" w:rsidP="00E50A6A">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p>
        </w:tc>
      </w:tr>
      <w:tr w:rsidR="008527ED" w:rsidRPr="00830AC8" w:rsidTr="001107DC">
        <w:tc>
          <w:tcPr>
            <w:tcW w:w="555" w:type="dxa"/>
          </w:tcPr>
          <w:p w:rsidR="008527ED" w:rsidRPr="002011B6" w:rsidRDefault="008527ED"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8527ED" w:rsidRPr="002011B6" w:rsidRDefault="008527ED" w:rsidP="00E50A6A">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1.0.1 Обеспечение деятельности главы МО </w:t>
            </w:r>
            <w:r>
              <w:rPr>
                <w:rFonts w:ascii="Times New Roman" w:hAnsi="Times New Roman"/>
                <w:sz w:val="20"/>
                <w:szCs w:val="20"/>
              </w:rPr>
              <w:t>Саракташский поссовет</w:t>
            </w:r>
          </w:p>
        </w:tc>
        <w:tc>
          <w:tcPr>
            <w:tcW w:w="1867" w:type="dxa"/>
          </w:tcPr>
          <w:p w:rsidR="008527ED" w:rsidRPr="002011B6" w:rsidRDefault="008527ED"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8527ED" w:rsidRPr="002011B6" w:rsidRDefault="008527ED" w:rsidP="007C42DC">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Pr>
                <w:rFonts w:ascii="Times New Roman" w:hAnsi="Times New Roman"/>
                <w:sz w:val="20"/>
                <w:szCs w:val="20"/>
              </w:rPr>
              <w:t>7</w:t>
            </w:r>
          </w:p>
        </w:tc>
        <w:tc>
          <w:tcPr>
            <w:tcW w:w="992" w:type="dxa"/>
          </w:tcPr>
          <w:p w:rsidR="008527ED" w:rsidRPr="002011B6" w:rsidRDefault="008527ED"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E50A6A">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качества и эффективности работы главы МО </w:t>
            </w:r>
            <w:r>
              <w:rPr>
                <w:rFonts w:ascii="Times New Roman" w:hAnsi="Times New Roman"/>
                <w:sz w:val="20"/>
                <w:szCs w:val="20"/>
              </w:rPr>
              <w:t>Саракташский поссовет</w:t>
            </w:r>
          </w:p>
        </w:tc>
        <w:tc>
          <w:tcPr>
            <w:tcW w:w="2835" w:type="dxa"/>
          </w:tcPr>
          <w:p w:rsidR="008527ED" w:rsidRPr="002011B6" w:rsidRDefault="008527ED" w:rsidP="00E50A6A">
            <w:pPr>
              <w:spacing w:after="0" w:line="240" w:lineRule="auto"/>
              <w:jc w:val="both"/>
              <w:rPr>
                <w:rFonts w:ascii="Times New Roman" w:hAnsi="Times New Roman"/>
                <w:sz w:val="20"/>
                <w:szCs w:val="20"/>
              </w:rPr>
            </w:pPr>
            <w:r w:rsidRPr="002011B6">
              <w:rPr>
                <w:rFonts w:ascii="Times New Roman" w:hAnsi="Times New Roman"/>
                <w:sz w:val="20"/>
                <w:szCs w:val="20"/>
              </w:rPr>
              <w:t xml:space="preserve">Неэффективное руководство МО </w:t>
            </w:r>
            <w:r>
              <w:rPr>
                <w:rFonts w:ascii="Times New Roman" w:hAnsi="Times New Roman"/>
                <w:sz w:val="20"/>
                <w:szCs w:val="20"/>
              </w:rPr>
              <w:t>Саракташский поссовет</w:t>
            </w:r>
          </w:p>
        </w:tc>
        <w:tc>
          <w:tcPr>
            <w:tcW w:w="2552" w:type="dxa"/>
          </w:tcPr>
          <w:p w:rsidR="008527ED" w:rsidRPr="002011B6" w:rsidRDefault="008527ED" w:rsidP="00E50A6A">
            <w:pPr>
              <w:spacing w:after="0" w:line="240" w:lineRule="auto"/>
              <w:rPr>
                <w:rFonts w:ascii="Times New Roman" w:hAnsi="Times New Roman"/>
                <w:sz w:val="20"/>
                <w:szCs w:val="20"/>
              </w:rPr>
            </w:pPr>
            <w:r w:rsidRPr="002011B6">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r w:rsidRPr="002011B6">
              <w:rPr>
                <w:rFonts w:ascii="Times New Roman" w:hAnsi="Times New Roman"/>
                <w:sz w:val="20"/>
                <w:szCs w:val="20"/>
              </w:rPr>
              <w:t>;</w:t>
            </w:r>
          </w:p>
          <w:p w:rsidR="008527ED" w:rsidRPr="002011B6" w:rsidRDefault="008527ED" w:rsidP="00E50A6A">
            <w:pPr>
              <w:spacing w:after="0" w:line="240" w:lineRule="auto"/>
              <w:rPr>
                <w:rFonts w:ascii="Times New Roman" w:hAnsi="Times New Roman"/>
                <w:sz w:val="20"/>
                <w:szCs w:val="20"/>
              </w:rPr>
            </w:pPr>
            <w:r w:rsidRPr="002011B6">
              <w:rPr>
                <w:rFonts w:ascii="Times New Roman" w:hAnsi="Times New Roman"/>
                <w:sz w:val="20"/>
                <w:szCs w:val="20"/>
              </w:rPr>
              <w:t xml:space="preserve">Исполнение собственных доходов бюджета </w:t>
            </w:r>
            <w:r>
              <w:rPr>
                <w:rFonts w:ascii="Times New Roman" w:hAnsi="Times New Roman"/>
                <w:sz w:val="20"/>
                <w:szCs w:val="20"/>
              </w:rPr>
              <w:t>поссовета</w:t>
            </w:r>
            <w:r w:rsidRPr="002011B6">
              <w:rPr>
                <w:rFonts w:ascii="Times New Roman" w:hAnsi="Times New Roman"/>
                <w:sz w:val="20"/>
                <w:szCs w:val="20"/>
              </w:rPr>
              <w:t xml:space="preserve"> к первоначальному утвержденному плану</w:t>
            </w:r>
          </w:p>
        </w:tc>
      </w:tr>
      <w:tr w:rsidR="008527ED" w:rsidRPr="00830AC8" w:rsidTr="001107DC">
        <w:tc>
          <w:tcPr>
            <w:tcW w:w="555"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8527ED" w:rsidRPr="002011B6" w:rsidRDefault="008527ED" w:rsidP="00814351">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1.0.2 Обеспечение функций аппарата администрации муниципального образования </w:t>
            </w:r>
            <w:r>
              <w:rPr>
                <w:rFonts w:ascii="Times New Roman" w:hAnsi="Times New Roman"/>
                <w:sz w:val="20"/>
                <w:szCs w:val="20"/>
              </w:rPr>
              <w:t>Саракташский поссовет</w:t>
            </w:r>
          </w:p>
        </w:tc>
        <w:tc>
          <w:tcPr>
            <w:tcW w:w="1867"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8527ED" w:rsidRPr="002011B6" w:rsidRDefault="008527ED" w:rsidP="00B4085B">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Pr>
                <w:rFonts w:ascii="Times New Roman" w:hAnsi="Times New Roman"/>
                <w:sz w:val="20"/>
                <w:szCs w:val="20"/>
              </w:rPr>
              <w:t>7</w:t>
            </w:r>
          </w:p>
        </w:tc>
        <w:tc>
          <w:tcPr>
            <w:tcW w:w="992"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814351">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деятельности администрации, качества муниципального управления. </w:t>
            </w:r>
          </w:p>
        </w:tc>
        <w:tc>
          <w:tcPr>
            <w:tcW w:w="2835" w:type="dxa"/>
          </w:tcPr>
          <w:p w:rsidR="008527ED" w:rsidRPr="002011B6" w:rsidRDefault="008527ED"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8527ED" w:rsidRPr="002011B6" w:rsidRDefault="008527ED" w:rsidP="00814351">
            <w:pPr>
              <w:spacing w:after="0" w:line="240" w:lineRule="auto"/>
              <w:rPr>
                <w:rFonts w:ascii="Times New Roman" w:hAnsi="Times New Roman"/>
                <w:sz w:val="20"/>
                <w:szCs w:val="20"/>
              </w:rPr>
            </w:pPr>
            <w:r w:rsidRPr="002011B6">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r w:rsidRPr="002011B6">
              <w:rPr>
                <w:rFonts w:ascii="Times New Roman" w:hAnsi="Times New Roman"/>
                <w:sz w:val="20"/>
                <w:szCs w:val="20"/>
              </w:rPr>
              <w:t>;</w:t>
            </w:r>
          </w:p>
          <w:p w:rsidR="008527ED" w:rsidRPr="002011B6" w:rsidRDefault="008527ED" w:rsidP="00814351">
            <w:pPr>
              <w:spacing w:after="0" w:line="240" w:lineRule="auto"/>
              <w:rPr>
                <w:rFonts w:ascii="Times New Roman" w:hAnsi="Times New Roman"/>
                <w:sz w:val="20"/>
                <w:szCs w:val="20"/>
              </w:rPr>
            </w:pPr>
            <w:r w:rsidRPr="002011B6">
              <w:rPr>
                <w:rFonts w:ascii="Times New Roman" w:hAnsi="Times New Roman"/>
                <w:sz w:val="20"/>
                <w:szCs w:val="20"/>
              </w:rPr>
              <w:t xml:space="preserve">Исполнение собственных доходов бюджета </w:t>
            </w:r>
            <w:r>
              <w:rPr>
                <w:rFonts w:ascii="Times New Roman" w:hAnsi="Times New Roman"/>
                <w:sz w:val="20"/>
                <w:szCs w:val="20"/>
              </w:rPr>
              <w:t>поссовета</w:t>
            </w:r>
            <w:r w:rsidRPr="002011B6">
              <w:rPr>
                <w:rFonts w:ascii="Times New Roman" w:hAnsi="Times New Roman"/>
                <w:sz w:val="20"/>
                <w:szCs w:val="20"/>
              </w:rPr>
              <w:t xml:space="preserve"> к первоначальному утвержденному плану</w:t>
            </w:r>
          </w:p>
        </w:tc>
      </w:tr>
      <w:tr w:rsidR="008527ED" w:rsidRPr="00830AC8" w:rsidTr="001107DC">
        <w:tc>
          <w:tcPr>
            <w:tcW w:w="555" w:type="dxa"/>
          </w:tcPr>
          <w:p w:rsidR="008527ED" w:rsidRPr="002011B6" w:rsidRDefault="008527ED" w:rsidP="00814351">
            <w:pPr>
              <w:spacing w:after="0" w:line="240" w:lineRule="auto"/>
              <w:contextualSpacing/>
              <w:jc w:val="center"/>
              <w:rPr>
                <w:rFonts w:ascii="Times New Roman" w:hAnsi="Times New Roman"/>
                <w:sz w:val="20"/>
                <w:szCs w:val="20"/>
              </w:rPr>
            </w:pPr>
            <w:r>
              <w:rPr>
                <w:rFonts w:ascii="Times New Roman" w:hAnsi="Times New Roman"/>
                <w:sz w:val="20"/>
                <w:szCs w:val="20"/>
              </w:rPr>
              <w:t>3</w:t>
            </w:r>
          </w:p>
        </w:tc>
        <w:tc>
          <w:tcPr>
            <w:tcW w:w="2789" w:type="dxa"/>
          </w:tcPr>
          <w:p w:rsidR="008527ED" w:rsidRDefault="008527ED" w:rsidP="008143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1</w:t>
            </w:r>
            <w:r w:rsidRPr="00BB517C">
              <w:rPr>
                <w:rFonts w:ascii="Times New Roman" w:hAnsi="Times New Roman"/>
                <w:sz w:val="20"/>
                <w:szCs w:val="20"/>
              </w:rPr>
              <w:t>.0.3</w:t>
            </w:r>
          </w:p>
          <w:p w:rsidR="008527ED" w:rsidRPr="00987B5A" w:rsidRDefault="008527ED" w:rsidP="0081435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Чествование пенсионеров-</w:t>
            </w:r>
            <w:r>
              <w:rPr>
                <w:rFonts w:ascii="Times New Roman" w:hAnsi="Times New Roman"/>
                <w:sz w:val="20"/>
                <w:szCs w:val="20"/>
              </w:rPr>
              <w:lastRenderedPageBreak/>
              <w:t xml:space="preserve">юбиляров </w:t>
            </w:r>
            <w:r w:rsidRPr="00987B5A">
              <w:rPr>
                <w:rFonts w:ascii="Times New Roman" w:hAnsi="Times New Roman"/>
                <w:sz w:val="20"/>
                <w:szCs w:val="20"/>
              </w:rPr>
              <w:t>,</w:t>
            </w:r>
            <w:r>
              <w:rPr>
                <w:rFonts w:ascii="Times New Roman" w:hAnsi="Times New Roman"/>
                <w:sz w:val="20"/>
                <w:szCs w:val="20"/>
              </w:rPr>
              <w:t>почетных граждан п.Саракташ</w:t>
            </w:r>
            <w:r w:rsidRPr="00987B5A">
              <w:rPr>
                <w:rFonts w:ascii="Times New Roman" w:hAnsi="Times New Roman"/>
                <w:sz w:val="20"/>
                <w:szCs w:val="20"/>
              </w:rPr>
              <w:t>,</w:t>
            </w:r>
            <w:r>
              <w:rPr>
                <w:rFonts w:ascii="Times New Roman" w:hAnsi="Times New Roman"/>
                <w:sz w:val="20"/>
                <w:szCs w:val="20"/>
              </w:rPr>
              <w:t xml:space="preserve"> ветеранов и участников Великой Отечественной войны</w:t>
            </w:r>
            <w:r w:rsidRPr="00987B5A">
              <w:rPr>
                <w:rFonts w:ascii="Times New Roman" w:hAnsi="Times New Roman"/>
                <w:sz w:val="20"/>
                <w:szCs w:val="20"/>
              </w:rPr>
              <w:t>,</w:t>
            </w:r>
            <w:r>
              <w:rPr>
                <w:rFonts w:ascii="Times New Roman" w:hAnsi="Times New Roman"/>
                <w:sz w:val="20"/>
                <w:szCs w:val="20"/>
              </w:rPr>
              <w:t xml:space="preserve"> ветеранов труда и других представителей общественности.</w:t>
            </w:r>
          </w:p>
        </w:tc>
        <w:tc>
          <w:tcPr>
            <w:tcW w:w="1867" w:type="dxa"/>
          </w:tcPr>
          <w:p w:rsidR="008527ED" w:rsidRPr="002011B6" w:rsidRDefault="008527ED" w:rsidP="00F722BF">
            <w:pPr>
              <w:spacing w:after="0" w:line="240" w:lineRule="auto"/>
              <w:contextualSpacing/>
              <w:jc w:val="center"/>
              <w:rPr>
                <w:rFonts w:ascii="Times New Roman" w:hAnsi="Times New Roman"/>
                <w:sz w:val="20"/>
                <w:szCs w:val="20"/>
              </w:rPr>
            </w:pPr>
            <w:r w:rsidRPr="002011B6">
              <w:rPr>
                <w:rFonts w:ascii="Times New Roman" w:hAnsi="Times New Roman"/>
                <w:sz w:val="20"/>
                <w:szCs w:val="20"/>
              </w:rPr>
              <w:lastRenderedPageBreak/>
              <w:t xml:space="preserve">Администрация МО </w:t>
            </w:r>
            <w:r>
              <w:rPr>
                <w:rFonts w:ascii="Times New Roman" w:hAnsi="Times New Roman"/>
                <w:sz w:val="20"/>
                <w:szCs w:val="20"/>
              </w:rPr>
              <w:t xml:space="preserve">Саракташский </w:t>
            </w:r>
            <w:r>
              <w:rPr>
                <w:rFonts w:ascii="Times New Roman" w:hAnsi="Times New Roman"/>
                <w:sz w:val="20"/>
                <w:szCs w:val="20"/>
              </w:rPr>
              <w:lastRenderedPageBreak/>
              <w:t>поссовет</w:t>
            </w:r>
          </w:p>
        </w:tc>
        <w:tc>
          <w:tcPr>
            <w:tcW w:w="851" w:type="dxa"/>
          </w:tcPr>
          <w:p w:rsidR="008527ED" w:rsidRPr="002011B6" w:rsidRDefault="008527ED" w:rsidP="00F722BF">
            <w:pPr>
              <w:spacing w:after="0" w:line="240" w:lineRule="auto"/>
              <w:contextualSpacing/>
              <w:jc w:val="center"/>
              <w:rPr>
                <w:rFonts w:ascii="Times New Roman" w:hAnsi="Times New Roman"/>
                <w:sz w:val="20"/>
                <w:szCs w:val="20"/>
              </w:rPr>
            </w:pPr>
            <w:r w:rsidRPr="002011B6">
              <w:rPr>
                <w:rFonts w:ascii="Times New Roman" w:hAnsi="Times New Roman"/>
                <w:sz w:val="20"/>
                <w:szCs w:val="20"/>
              </w:rPr>
              <w:lastRenderedPageBreak/>
              <w:t>201</w:t>
            </w:r>
            <w:r>
              <w:rPr>
                <w:rFonts w:ascii="Times New Roman" w:hAnsi="Times New Roman"/>
                <w:sz w:val="20"/>
                <w:szCs w:val="20"/>
              </w:rPr>
              <w:t>7</w:t>
            </w:r>
          </w:p>
        </w:tc>
        <w:tc>
          <w:tcPr>
            <w:tcW w:w="992" w:type="dxa"/>
          </w:tcPr>
          <w:p w:rsidR="008527ED" w:rsidRPr="002011B6" w:rsidRDefault="008527ED" w:rsidP="00F722B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F722BF">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w:t>
            </w:r>
            <w:r w:rsidRPr="002011B6">
              <w:rPr>
                <w:rFonts w:ascii="Times New Roman" w:hAnsi="Times New Roman"/>
                <w:sz w:val="20"/>
                <w:szCs w:val="20"/>
              </w:rPr>
              <w:lastRenderedPageBreak/>
              <w:t xml:space="preserve">деятельности администрации, качества муниципального управления. </w:t>
            </w:r>
          </w:p>
        </w:tc>
        <w:tc>
          <w:tcPr>
            <w:tcW w:w="2835" w:type="dxa"/>
          </w:tcPr>
          <w:p w:rsidR="008527ED" w:rsidRPr="002011B6" w:rsidRDefault="008527ED" w:rsidP="00F722BF">
            <w:pPr>
              <w:spacing w:after="0" w:line="240" w:lineRule="auto"/>
              <w:jc w:val="both"/>
              <w:rPr>
                <w:rFonts w:ascii="Times New Roman" w:hAnsi="Times New Roman"/>
                <w:sz w:val="20"/>
                <w:szCs w:val="20"/>
              </w:rPr>
            </w:pPr>
            <w:r w:rsidRPr="002011B6">
              <w:rPr>
                <w:rFonts w:ascii="Times New Roman" w:hAnsi="Times New Roman"/>
                <w:sz w:val="20"/>
                <w:szCs w:val="20"/>
              </w:rPr>
              <w:lastRenderedPageBreak/>
              <w:t>Неэффективная муниципальная политика</w:t>
            </w:r>
          </w:p>
        </w:tc>
        <w:tc>
          <w:tcPr>
            <w:tcW w:w="2552" w:type="dxa"/>
          </w:tcPr>
          <w:p w:rsidR="008527ED" w:rsidRPr="002011B6" w:rsidRDefault="008527ED" w:rsidP="00F722BF">
            <w:pPr>
              <w:spacing w:after="0" w:line="240" w:lineRule="auto"/>
              <w:rPr>
                <w:rFonts w:ascii="Times New Roman" w:hAnsi="Times New Roman"/>
                <w:sz w:val="20"/>
                <w:szCs w:val="20"/>
              </w:rPr>
            </w:pPr>
            <w:r w:rsidRPr="002011B6">
              <w:rPr>
                <w:rFonts w:ascii="Times New Roman" w:hAnsi="Times New Roman"/>
                <w:sz w:val="20"/>
                <w:szCs w:val="20"/>
              </w:rPr>
              <w:t xml:space="preserve">Просроченная кредиторская </w:t>
            </w:r>
            <w:r w:rsidRPr="002011B6">
              <w:rPr>
                <w:rFonts w:ascii="Times New Roman" w:hAnsi="Times New Roman"/>
                <w:sz w:val="20"/>
                <w:szCs w:val="20"/>
              </w:rPr>
              <w:lastRenderedPageBreak/>
              <w:t xml:space="preserve">задолженность </w:t>
            </w:r>
            <w:r>
              <w:rPr>
                <w:rFonts w:ascii="Times New Roman" w:hAnsi="Times New Roman"/>
                <w:sz w:val="20"/>
                <w:szCs w:val="20"/>
              </w:rPr>
              <w:t>поссовета</w:t>
            </w:r>
            <w:r w:rsidRPr="002011B6">
              <w:rPr>
                <w:rFonts w:ascii="Times New Roman" w:hAnsi="Times New Roman"/>
                <w:sz w:val="20"/>
                <w:szCs w:val="20"/>
              </w:rPr>
              <w:t>;</w:t>
            </w:r>
          </w:p>
          <w:p w:rsidR="008527ED" w:rsidRPr="002011B6" w:rsidRDefault="008527ED" w:rsidP="00F722BF">
            <w:pPr>
              <w:spacing w:after="0" w:line="240" w:lineRule="auto"/>
              <w:rPr>
                <w:rFonts w:ascii="Times New Roman" w:hAnsi="Times New Roman"/>
                <w:sz w:val="20"/>
                <w:szCs w:val="20"/>
              </w:rPr>
            </w:pPr>
            <w:r w:rsidRPr="002011B6">
              <w:rPr>
                <w:rFonts w:ascii="Times New Roman" w:hAnsi="Times New Roman"/>
                <w:sz w:val="20"/>
                <w:szCs w:val="20"/>
              </w:rPr>
              <w:t xml:space="preserve">Исполнение собственных доходов бюджета </w:t>
            </w:r>
            <w:r>
              <w:rPr>
                <w:rFonts w:ascii="Times New Roman" w:hAnsi="Times New Roman"/>
                <w:sz w:val="20"/>
                <w:szCs w:val="20"/>
              </w:rPr>
              <w:t>поссовета</w:t>
            </w:r>
            <w:r w:rsidRPr="002011B6">
              <w:rPr>
                <w:rFonts w:ascii="Times New Roman" w:hAnsi="Times New Roman"/>
                <w:sz w:val="20"/>
                <w:szCs w:val="20"/>
              </w:rPr>
              <w:t xml:space="preserve"> к первоначальному утвержденному плану</w:t>
            </w:r>
          </w:p>
        </w:tc>
      </w:tr>
      <w:tr w:rsidR="008527ED" w:rsidRPr="00830AC8" w:rsidTr="00C07947">
        <w:tc>
          <w:tcPr>
            <w:tcW w:w="14993" w:type="dxa"/>
            <w:gridSpan w:val="8"/>
          </w:tcPr>
          <w:p w:rsidR="008527ED" w:rsidRPr="002011B6" w:rsidRDefault="008527ED" w:rsidP="00200590">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lastRenderedPageBreak/>
              <w:t xml:space="preserve">Подпрограмма </w:t>
            </w:r>
            <w:r>
              <w:rPr>
                <w:rFonts w:ascii="Times New Roman" w:hAnsi="Times New Roman"/>
                <w:b/>
                <w:i/>
                <w:sz w:val="20"/>
                <w:szCs w:val="20"/>
              </w:rPr>
              <w:t>2</w:t>
            </w:r>
            <w:r w:rsidRPr="002011B6">
              <w:rPr>
                <w:rFonts w:ascii="Times New Roman" w:hAnsi="Times New Roman"/>
                <w:b/>
                <w:i/>
                <w:sz w:val="20"/>
                <w:szCs w:val="20"/>
              </w:rPr>
              <w:t xml:space="preserve"> «Обеспечение пожарной безопасности 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r w:rsidRPr="002011B6">
              <w:rPr>
                <w:rFonts w:ascii="Times New Roman" w:hAnsi="Times New Roman"/>
                <w:b/>
                <w:i/>
                <w:sz w:val="20"/>
                <w:szCs w:val="20"/>
              </w:rPr>
              <w:t>»</w:t>
            </w:r>
          </w:p>
        </w:tc>
      </w:tr>
      <w:tr w:rsidR="008527ED" w:rsidRPr="00830AC8" w:rsidTr="001107DC">
        <w:tc>
          <w:tcPr>
            <w:tcW w:w="555" w:type="dxa"/>
          </w:tcPr>
          <w:p w:rsidR="008527ED" w:rsidRPr="002011B6" w:rsidRDefault="008527ED" w:rsidP="00814351">
            <w:pPr>
              <w:spacing w:after="0" w:line="240" w:lineRule="auto"/>
              <w:contextualSpacing/>
              <w:jc w:val="center"/>
              <w:rPr>
                <w:rFonts w:ascii="Times New Roman" w:hAnsi="Times New Roman"/>
                <w:sz w:val="20"/>
                <w:szCs w:val="20"/>
              </w:rPr>
            </w:pPr>
            <w:r>
              <w:rPr>
                <w:rFonts w:ascii="Times New Roman" w:hAnsi="Times New Roman"/>
                <w:sz w:val="20"/>
                <w:szCs w:val="20"/>
              </w:rPr>
              <w:t>4</w:t>
            </w:r>
          </w:p>
        </w:tc>
        <w:tc>
          <w:tcPr>
            <w:tcW w:w="2789" w:type="dxa"/>
          </w:tcPr>
          <w:p w:rsidR="008527ED" w:rsidRPr="002011B6" w:rsidRDefault="008527ED" w:rsidP="0020059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2.0.1</w:t>
            </w:r>
            <w:r w:rsidRPr="002011B6">
              <w:rPr>
                <w:rFonts w:ascii="Times New Roman" w:hAnsi="Times New Roman"/>
                <w:sz w:val="20"/>
                <w:szCs w:val="20"/>
              </w:rPr>
              <w:t xml:space="preserve"> Содержание личного состава ДПК</w:t>
            </w:r>
          </w:p>
        </w:tc>
        <w:tc>
          <w:tcPr>
            <w:tcW w:w="1867"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8527ED" w:rsidRPr="002011B6" w:rsidRDefault="008527ED"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814351">
            <w:pPr>
              <w:spacing w:after="0" w:line="240" w:lineRule="auto"/>
              <w:jc w:val="both"/>
              <w:rPr>
                <w:rFonts w:ascii="Times New Roman" w:hAnsi="Times New Roman"/>
                <w:sz w:val="20"/>
                <w:szCs w:val="20"/>
              </w:rPr>
            </w:pPr>
            <w:r w:rsidRPr="002011B6">
              <w:rPr>
                <w:rFonts w:ascii="Times New Roman" w:hAnsi="Times New Roman"/>
                <w:sz w:val="20"/>
                <w:szCs w:val="20"/>
              </w:rPr>
              <w:t xml:space="preserve">Улучшение противопожарной защиты на территории </w:t>
            </w:r>
            <w:r>
              <w:rPr>
                <w:rFonts w:ascii="Times New Roman" w:hAnsi="Times New Roman"/>
                <w:sz w:val="20"/>
                <w:szCs w:val="20"/>
              </w:rPr>
              <w:t>поссовета</w:t>
            </w:r>
          </w:p>
          <w:p w:rsidR="008527ED" w:rsidRPr="002011B6" w:rsidRDefault="008527ED" w:rsidP="00814351">
            <w:pPr>
              <w:spacing w:after="0" w:line="240" w:lineRule="auto"/>
              <w:jc w:val="both"/>
              <w:rPr>
                <w:rFonts w:ascii="Times New Roman" w:hAnsi="Times New Roman"/>
                <w:sz w:val="20"/>
                <w:szCs w:val="20"/>
              </w:rPr>
            </w:pPr>
          </w:p>
        </w:tc>
        <w:tc>
          <w:tcPr>
            <w:tcW w:w="2835" w:type="dxa"/>
          </w:tcPr>
          <w:p w:rsidR="008527ED" w:rsidRPr="002011B6" w:rsidRDefault="008527E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527ED" w:rsidRPr="002011B6" w:rsidRDefault="008527ED" w:rsidP="00814351">
            <w:pPr>
              <w:spacing w:after="0" w:line="240" w:lineRule="auto"/>
              <w:rPr>
                <w:rFonts w:ascii="Times New Roman" w:hAnsi="Times New Roman"/>
                <w:sz w:val="20"/>
                <w:szCs w:val="20"/>
              </w:rPr>
            </w:pPr>
            <w:r w:rsidRPr="002011B6">
              <w:rPr>
                <w:rFonts w:ascii="Times New Roman" w:hAnsi="Times New Roman"/>
                <w:sz w:val="20"/>
                <w:szCs w:val="20"/>
              </w:rPr>
              <w:t>Доля пожаров, ликвидированных силами ДПК, в общем числе пожаров</w:t>
            </w:r>
          </w:p>
        </w:tc>
      </w:tr>
      <w:tr w:rsidR="008527ED" w:rsidRPr="00830AC8" w:rsidTr="00C07947">
        <w:tc>
          <w:tcPr>
            <w:tcW w:w="14993" w:type="dxa"/>
            <w:gridSpan w:val="8"/>
          </w:tcPr>
          <w:p w:rsidR="008527ED" w:rsidRPr="002011B6" w:rsidRDefault="008527ED" w:rsidP="004F30D6">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3</w:t>
            </w:r>
            <w:r w:rsidRPr="002011B6">
              <w:rPr>
                <w:rFonts w:ascii="Times New Roman" w:hAnsi="Times New Roman"/>
                <w:b/>
                <w:i/>
                <w:sz w:val="20"/>
                <w:szCs w:val="20"/>
              </w:rPr>
              <w:t xml:space="preserve"> «Развитие дорожного хозяйства 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r w:rsidRPr="002011B6">
              <w:rPr>
                <w:rFonts w:ascii="Times New Roman" w:hAnsi="Times New Roman"/>
                <w:b/>
                <w:i/>
                <w:sz w:val="20"/>
                <w:szCs w:val="20"/>
              </w:rPr>
              <w:t>»</w:t>
            </w:r>
          </w:p>
        </w:tc>
      </w:tr>
      <w:tr w:rsidR="008527ED" w:rsidRPr="00830AC8" w:rsidTr="001107DC">
        <w:tc>
          <w:tcPr>
            <w:tcW w:w="555" w:type="dxa"/>
          </w:tcPr>
          <w:p w:rsidR="008527ED" w:rsidRPr="002011B6" w:rsidRDefault="008527ED" w:rsidP="00814351">
            <w:pPr>
              <w:spacing w:after="0" w:line="240" w:lineRule="auto"/>
              <w:contextualSpacing/>
              <w:jc w:val="center"/>
              <w:rPr>
                <w:rFonts w:ascii="Times New Roman" w:hAnsi="Times New Roman"/>
                <w:sz w:val="20"/>
                <w:szCs w:val="20"/>
              </w:rPr>
            </w:pPr>
            <w:r>
              <w:rPr>
                <w:rFonts w:ascii="Times New Roman" w:hAnsi="Times New Roman"/>
                <w:sz w:val="20"/>
                <w:szCs w:val="20"/>
              </w:rPr>
              <w:t>5</w:t>
            </w:r>
          </w:p>
        </w:tc>
        <w:tc>
          <w:tcPr>
            <w:tcW w:w="2789" w:type="dxa"/>
          </w:tcPr>
          <w:p w:rsidR="008527ED" w:rsidRPr="002011B6" w:rsidRDefault="008527ED" w:rsidP="00814351">
            <w:pPr>
              <w:spacing w:after="0" w:line="240" w:lineRule="auto"/>
              <w:contextualSpacing/>
              <w:rPr>
                <w:rFonts w:ascii="Times New Roman" w:hAnsi="Times New Roman"/>
                <w:sz w:val="20"/>
                <w:szCs w:val="20"/>
              </w:rPr>
            </w:pPr>
            <w:r>
              <w:rPr>
                <w:rFonts w:ascii="Times New Roman" w:hAnsi="Times New Roman"/>
                <w:bCs/>
                <w:iCs/>
                <w:sz w:val="20"/>
                <w:szCs w:val="20"/>
              </w:rPr>
              <w:t>Мероприятие 3</w:t>
            </w:r>
            <w:r w:rsidRPr="002011B6">
              <w:rPr>
                <w:rFonts w:ascii="Times New Roman" w:hAnsi="Times New Roman"/>
                <w:bCs/>
                <w:iCs/>
                <w:sz w:val="20"/>
                <w:szCs w:val="20"/>
              </w:rPr>
              <w:t xml:space="preserve">.0.1 </w:t>
            </w:r>
            <w:r>
              <w:rPr>
                <w:rFonts w:ascii="Times New Roman" w:hAnsi="Times New Roman"/>
                <w:bCs/>
                <w:iCs/>
                <w:sz w:val="20"/>
                <w:szCs w:val="20"/>
              </w:rPr>
              <w:t xml:space="preserve">Капитальный </w:t>
            </w:r>
            <w:r>
              <w:rPr>
                <w:rFonts w:ascii="Times New Roman" w:hAnsi="Times New Roman"/>
                <w:sz w:val="20"/>
                <w:szCs w:val="20"/>
              </w:rPr>
              <w:t>р</w:t>
            </w:r>
            <w:r w:rsidRPr="002011B6">
              <w:rPr>
                <w:rFonts w:ascii="Times New Roman" w:hAnsi="Times New Roman"/>
                <w:sz w:val="20"/>
                <w:szCs w:val="20"/>
              </w:rPr>
              <w:t xml:space="preserve">емонт </w:t>
            </w:r>
            <w:r>
              <w:rPr>
                <w:rFonts w:ascii="Times New Roman" w:hAnsi="Times New Roman"/>
                <w:sz w:val="20"/>
                <w:szCs w:val="20"/>
              </w:rPr>
              <w:t xml:space="preserve">и ремонт </w:t>
            </w:r>
            <w:r w:rsidRPr="002011B6">
              <w:rPr>
                <w:rFonts w:ascii="Times New Roman" w:hAnsi="Times New Roman"/>
                <w:sz w:val="20"/>
                <w:szCs w:val="20"/>
              </w:rPr>
              <w:t>автомобильных дорог общего пользования местного значения</w:t>
            </w:r>
          </w:p>
        </w:tc>
        <w:tc>
          <w:tcPr>
            <w:tcW w:w="1867"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814351">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8527ED" w:rsidRPr="002011B6" w:rsidRDefault="008527E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8527ED" w:rsidRPr="002011B6" w:rsidRDefault="008527ED" w:rsidP="00814351">
            <w:pPr>
              <w:spacing w:after="0" w:line="240" w:lineRule="auto"/>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8527ED" w:rsidRPr="00830AC8" w:rsidTr="001107DC">
        <w:tc>
          <w:tcPr>
            <w:tcW w:w="555" w:type="dxa"/>
          </w:tcPr>
          <w:p w:rsidR="008527ED" w:rsidRPr="002011B6" w:rsidRDefault="008527ED" w:rsidP="00814351">
            <w:pPr>
              <w:spacing w:after="0" w:line="240" w:lineRule="auto"/>
              <w:contextualSpacing/>
              <w:jc w:val="center"/>
              <w:rPr>
                <w:rFonts w:ascii="Times New Roman" w:hAnsi="Times New Roman"/>
                <w:sz w:val="20"/>
                <w:szCs w:val="20"/>
              </w:rPr>
            </w:pPr>
            <w:r>
              <w:rPr>
                <w:rFonts w:ascii="Times New Roman" w:hAnsi="Times New Roman"/>
                <w:sz w:val="20"/>
                <w:szCs w:val="20"/>
              </w:rPr>
              <w:t>6</w:t>
            </w:r>
          </w:p>
        </w:tc>
        <w:tc>
          <w:tcPr>
            <w:tcW w:w="2789" w:type="dxa"/>
          </w:tcPr>
          <w:p w:rsidR="008527ED" w:rsidRPr="002011B6" w:rsidRDefault="008527ED" w:rsidP="004F30D6">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w:t>
            </w:r>
            <w:r>
              <w:rPr>
                <w:rFonts w:ascii="Times New Roman" w:hAnsi="Times New Roman"/>
                <w:bCs/>
                <w:iCs/>
                <w:sz w:val="20"/>
                <w:szCs w:val="20"/>
              </w:rPr>
              <w:t>3</w:t>
            </w:r>
            <w:r w:rsidRPr="002011B6">
              <w:rPr>
                <w:rFonts w:ascii="Times New Roman" w:hAnsi="Times New Roman"/>
                <w:bCs/>
                <w:iCs/>
                <w:sz w:val="20"/>
                <w:szCs w:val="20"/>
              </w:rPr>
              <w:t xml:space="preserve">.0.2 Содержание </w:t>
            </w:r>
            <w:r w:rsidRPr="002011B6">
              <w:rPr>
                <w:rFonts w:ascii="Times New Roman" w:hAnsi="Times New Roman"/>
                <w:sz w:val="20"/>
                <w:szCs w:val="20"/>
              </w:rPr>
              <w:t>автомобильных дорог общего пользования местного значения</w:t>
            </w:r>
          </w:p>
        </w:tc>
        <w:tc>
          <w:tcPr>
            <w:tcW w:w="1867"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781A3E">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Pr>
                <w:rFonts w:ascii="Times New Roman" w:hAnsi="Times New Roman"/>
                <w:bCs/>
                <w:sz w:val="20"/>
                <w:szCs w:val="20"/>
              </w:rPr>
              <w:t>Саракташский поссовет</w:t>
            </w:r>
          </w:p>
        </w:tc>
        <w:tc>
          <w:tcPr>
            <w:tcW w:w="2835" w:type="dxa"/>
          </w:tcPr>
          <w:p w:rsidR="008527ED" w:rsidRPr="002011B6" w:rsidRDefault="008527E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8527ED" w:rsidRPr="002011B6" w:rsidRDefault="008527ED" w:rsidP="00814351">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8527ED" w:rsidRPr="002011B6" w:rsidRDefault="008527ED" w:rsidP="00814351">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8527ED" w:rsidRPr="00830AC8" w:rsidTr="001107DC">
        <w:tc>
          <w:tcPr>
            <w:tcW w:w="555" w:type="dxa"/>
          </w:tcPr>
          <w:p w:rsidR="008527ED" w:rsidRDefault="008527ED" w:rsidP="00814351">
            <w:pPr>
              <w:spacing w:after="0" w:line="240" w:lineRule="auto"/>
              <w:contextualSpacing/>
              <w:jc w:val="center"/>
              <w:rPr>
                <w:rFonts w:ascii="Times New Roman" w:hAnsi="Times New Roman"/>
                <w:sz w:val="20"/>
                <w:szCs w:val="20"/>
              </w:rPr>
            </w:pPr>
            <w:r>
              <w:rPr>
                <w:rFonts w:ascii="Times New Roman" w:hAnsi="Times New Roman"/>
                <w:sz w:val="20"/>
                <w:szCs w:val="20"/>
              </w:rPr>
              <w:t>7</w:t>
            </w:r>
          </w:p>
        </w:tc>
        <w:tc>
          <w:tcPr>
            <w:tcW w:w="2789" w:type="dxa"/>
          </w:tcPr>
          <w:p w:rsidR="008527ED" w:rsidRDefault="008527ED" w:rsidP="004F30D6">
            <w:pPr>
              <w:spacing w:after="0" w:line="240" w:lineRule="auto"/>
              <w:contextualSpacing/>
              <w:rPr>
                <w:rFonts w:ascii="Times New Roman" w:hAnsi="Times New Roman"/>
                <w:bCs/>
                <w:iCs/>
                <w:sz w:val="20"/>
                <w:szCs w:val="20"/>
              </w:rPr>
            </w:pPr>
            <w:r w:rsidRPr="002011B6">
              <w:rPr>
                <w:rFonts w:ascii="Times New Roman" w:hAnsi="Times New Roman"/>
                <w:bCs/>
                <w:iCs/>
                <w:sz w:val="20"/>
                <w:szCs w:val="20"/>
              </w:rPr>
              <w:t xml:space="preserve">Мероприятие </w:t>
            </w:r>
            <w:r>
              <w:rPr>
                <w:rFonts w:ascii="Times New Roman" w:hAnsi="Times New Roman"/>
                <w:bCs/>
                <w:iCs/>
                <w:sz w:val="20"/>
                <w:szCs w:val="20"/>
              </w:rPr>
              <w:t>3</w:t>
            </w:r>
            <w:r w:rsidRPr="002011B6">
              <w:rPr>
                <w:rFonts w:ascii="Times New Roman" w:hAnsi="Times New Roman"/>
                <w:bCs/>
                <w:iCs/>
                <w:sz w:val="20"/>
                <w:szCs w:val="20"/>
              </w:rPr>
              <w:t>.0.</w:t>
            </w:r>
            <w:r>
              <w:rPr>
                <w:rFonts w:ascii="Times New Roman" w:hAnsi="Times New Roman"/>
                <w:bCs/>
                <w:iCs/>
                <w:sz w:val="20"/>
                <w:szCs w:val="20"/>
              </w:rPr>
              <w:t>3</w:t>
            </w:r>
          </w:p>
          <w:p w:rsidR="008527ED" w:rsidRDefault="008527ED" w:rsidP="004F30D6">
            <w:pPr>
              <w:spacing w:after="0" w:line="240" w:lineRule="auto"/>
              <w:contextualSpacing/>
              <w:rPr>
                <w:rFonts w:ascii="Times New Roman" w:hAnsi="Times New Roman"/>
                <w:bCs/>
                <w:iCs/>
                <w:sz w:val="20"/>
                <w:szCs w:val="20"/>
              </w:rPr>
            </w:pPr>
            <w:r>
              <w:rPr>
                <w:rFonts w:ascii="Times New Roman" w:hAnsi="Times New Roman"/>
                <w:bCs/>
                <w:iCs/>
                <w:sz w:val="20"/>
                <w:szCs w:val="20"/>
              </w:rPr>
              <w:t>Повышение безопасности дорожного движения дорог общего пользования местного назначения</w:t>
            </w:r>
          </w:p>
          <w:p w:rsidR="008527ED" w:rsidRPr="002011B6" w:rsidRDefault="008527ED" w:rsidP="004F30D6">
            <w:pPr>
              <w:spacing w:after="0" w:line="240" w:lineRule="auto"/>
              <w:contextualSpacing/>
              <w:rPr>
                <w:rFonts w:ascii="Times New Roman" w:hAnsi="Times New Roman"/>
                <w:bCs/>
                <w:iCs/>
                <w:sz w:val="20"/>
                <w:szCs w:val="20"/>
              </w:rPr>
            </w:pPr>
          </w:p>
        </w:tc>
        <w:tc>
          <w:tcPr>
            <w:tcW w:w="1867" w:type="dxa"/>
          </w:tcPr>
          <w:p w:rsidR="008527ED" w:rsidRPr="002011B6" w:rsidRDefault="008527ED" w:rsidP="00F722B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8527ED" w:rsidRPr="002011B6" w:rsidRDefault="008527ED" w:rsidP="00F722B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527ED" w:rsidRPr="002011B6" w:rsidRDefault="008527ED" w:rsidP="00F722B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F722BF">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Pr>
                <w:rFonts w:ascii="Times New Roman" w:hAnsi="Times New Roman"/>
                <w:bCs/>
                <w:sz w:val="20"/>
                <w:szCs w:val="20"/>
              </w:rPr>
              <w:t>Саракташский поссовет</w:t>
            </w:r>
          </w:p>
        </w:tc>
        <w:tc>
          <w:tcPr>
            <w:tcW w:w="2835" w:type="dxa"/>
          </w:tcPr>
          <w:p w:rsidR="008527ED" w:rsidRPr="002011B6" w:rsidRDefault="008527ED" w:rsidP="00F722BF">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8527ED" w:rsidRPr="002011B6" w:rsidRDefault="008527ED" w:rsidP="00F722BF">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8527ED" w:rsidRPr="002011B6" w:rsidRDefault="008527ED" w:rsidP="00F722BF">
            <w:pPr>
              <w:spacing w:after="0" w:line="240" w:lineRule="auto"/>
              <w:rPr>
                <w:rFonts w:ascii="Times New Roman" w:hAnsi="Times New Roman"/>
                <w:sz w:val="20"/>
                <w:szCs w:val="20"/>
              </w:rPr>
            </w:pPr>
            <w:r w:rsidRPr="002011B6">
              <w:rPr>
                <w:rFonts w:ascii="Times New Roman" w:hAnsi="Times New Roman"/>
                <w:sz w:val="20"/>
                <w:szCs w:val="20"/>
              </w:rPr>
              <w:t xml:space="preserve">Доля фактически освещенных улиц в общей </w:t>
            </w:r>
            <w:r w:rsidRPr="002011B6">
              <w:rPr>
                <w:rFonts w:ascii="Times New Roman" w:hAnsi="Times New Roman"/>
                <w:sz w:val="20"/>
                <w:szCs w:val="20"/>
              </w:rPr>
              <w:lastRenderedPageBreak/>
              <w:t>протяженности улиц населенных пунктов</w:t>
            </w:r>
          </w:p>
        </w:tc>
      </w:tr>
      <w:tr w:rsidR="008527ED" w:rsidRPr="00830AC8" w:rsidTr="001107DC">
        <w:tc>
          <w:tcPr>
            <w:tcW w:w="555" w:type="dxa"/>
          </w:tcPr>
          <w:p w:rsidR="008527ED" w:rsidRDefault="008527ED" w:rsidP="00814351">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8</w:t>
            </w:r>
          </w:p>
        </w:tc>
        <w:tc>
          <w:tcPr>
            <w:tcW w:w="2789" w:type="dxa"/>
          </w:tcPr>
          <w:p w:rsidR="008527ED" w:rsidRDefault="008527ED" w:rsidP="004F30D6">
            <w:pPr>
              <w:spacing w:after="0" w:line="240" w:lineRule="auto"/>
              <w:contextualSpacing/>
              <w:rPr>
                <w:rFonts w:ascii="Times New Roman" w:hAnsi="Times New Roman"/>
                <w:bCs/>
                <w:iCs/>
                <w:sz w:val="20"/>
                <w:szCs w:val="20"/>
              </w:rPr>
            </w:pPr>
            <w:r w:rsidRPr="002011B6">
              <w:rPr>
                <w:rFonts w:ascii="Times New Roman" w:hAnsi="Times New Roman"/>
                <w:bCs/>
                <w:iCs/>
                <w:sz w:val="20"/>
                <w:szCs w:val="20"/>
              </w:rPr>
              <w:t xml:space="preserve">Мероприятие </w:t>
            </w:r>
            <w:r>
              <w:rPr>
                <w:rFonts w:ascii="Times New Roman" w:hAnsi="Times New Roman"/>
                <w:bCs/>
                <w:iCs/>
                <w:sz w:val="20"/>
                <w:szCs w:val="20"/>
              </w:rPr>
              <w:t>3</w:t>
            </w:r>
            <w:r w:rsidRPr="002011B6">
              <w:rPr>
                <w:rFonts w:ascii="Times New Roman" w:hAnsi="Times New Roman"/>
                <w:bCs/>
                <w:iCs/>
                <w:sz w:val="20"/>
                <w:szCs w:val="20"/>
              </w:rPr>
              <w:t>.0.</w:t>
            </w:r>
            <w:r>
              <w:rPr>
                <w:rFonts w:ascii="Times New Roman" w:hAnsi="Times New Roman"/>
                <w:bCs/>
                <w:iCs/>
                <w:sz w:val="20"/>
                <w:szCs w:val="20"/>
              </w:rPr>
              <w:t>4</w:t>
            </w:r>
          </w:p>
          <w:p w:rsidR="008527ED" w:rsidRDefault="008527ED" w:rsidP="00BB2D2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Освещение автомобильных дорог общего пользования местного значения. </w:t>
            </w:r>
          </w:p>
          <w:p w:rsidR="008527ED" w:rsidRPr="002011B6" w:rsidRDefault="008527ED" w:rsidP="00BB2D27">
            <w:pPr>
              <w:spacing w:after="0" w:line="240" w:lineRule="auto"/>
              <w:contextualSpacing/>
              <w:rPr>
                <w:rFonts w:ascii="Times New Roman" w:hAnsi="Times New Roman"/>
                <w:bCs/>
                <w:iCs/>
                <w:sz w:val="20"/>
                <w:szCs w:val="20"/>
              </w:rPr>
            </w:pPr>
            <w:r>
              <w:rPr>
                <w:rFonts w:ascii="Times New Roman" w:hAnsi="Times New Roman"/>
                <w:sz w:val="20"/>
                <w:szCs w:val="20"/>
              </w:rPr>
              <w:t xml:space="preserve">Содержание и ремонт объектов наружнего уличного освещения </w:t>
            </w:r>
            <w:r w:rsidRPr="003C6678">
              <w:rPr>
                <w:rFonts w:ascii="Times New Roman" w:hAnsi="Times New Roman"/>
                <w:sz w:val="20"/>
                <w:szCs w:val="20"/>
              </w:rPr>
              <w:t xml:space="preserve">муниципального образования </w:t>
            </w:r>
            <w:r>
              <w:rPr>
                <w:rFonts w:ascii="Times New Roman" w:hAnsi="Times New Roman"/>
                <w:sz w:val="20"/>
                <w:szCs w:val="20"/>
              </w:rPr>
              <w:t>Саракташский поссовет</w:t>
            </w:r>
          </w:p>
        </w:tc>
        <w:tc>
          <w:tcPr>
            <w:tcW w:w="1867" w:type="dxa"/>
          </w:tcPr>
          <w:p w:rsidR="008527ED" w:rsidRPr="002011B6" w:rsidRDefault="008527ED" w:rsidP="00F722B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8527ED" w:rsidRPr="002011B6" w:rsidRDefault="008527ED" w:rsidP="00F722B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527ED" w:rsidRPr="002011B6" w:rsidRDefault="008527ED" w:rsidP="00F722B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F722BF">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Pr>
                <w:rFonts w:ascii="Times New Roman" w:hAnsi="Times New Roman"/>
                <w:bCs/>
                <w:sz w:val="20"/>
                <w:szCs w:val="20"/>
              </w:rPr>
              <w:t>Саракташский поссовет</w:t>
            </w:r>
          </w:p>
        </w:tc>
        <w:tc>
          <w:tcPr>
            <w:tcW w:w="2835" w:type="dxa"/>
          </w:tcPr>
          <w:p w:rsidR="008527ED" w:rsidRPr="002011B6" w:rsidRDefault="008527ED" w:rsidP="00F722BF">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8527ED" w:rsidRPr="002011B6" w:rsidRDefault="008527ED" w:rsidP="00F722BF">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8527ED" w:rsidRPr="002011B6" w:rsidRDefault="008527ED" w:rsidP="00F722BF">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8527ED" w:rsidRPr="00830AC8" w:rsidTr="00C07947">
        <w:tc>
          <w:tcPr>
            <w:tcW w:w="14993" w:type="dxa"/>
            <w:gridSpan w:val="8"/>
          </w:tcPr>
          <w:p w:rsidR="008527ED" w:rsidRPr="002011B6" w:rsidRDefault="008527ED" w:rsidP="002D3BB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4</w:t>
            </w:r>
            <w:r w:rsidRPr="002011B6">
              <w:rPr>
                <w:rFonts w:ascii="Times New Roman" w:hAnsi="Times New Roman"/>
                <w:b/>
                <w:i/>
                <w:sz w:val="20"/>
                <w:szCs w:val="20"/>
              </w:rPr>
              <w:t xml:space="preserve"> «Благоустройство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r w:rsidRPr="002011B6">
              <w:rPr>
                <w:rFonts w:ascii="Times New Roman" w:hAnsi="Times New Roman"/>
                <w:b/>
                <w:i/>
                <w:sz w:val="20"/>
                <w:szCs w:val="20"/>
              </w:rPr>
              <w:t>»</w:t>
            </w:r>
          </w:p>
        </w:tc>
      </w:tr>
      <w:tr w:rsidR="008527ED" w:rsidRPr="00830AC8" w:rsidTr="009E15FD">
        <w:tc>
          <w:tcPr>
            <w:tcW w:w="555" w:type="dxa"/>
          </w:tcPr>
          <w:p w:rsidR="008527ED" w:rsidRPr="002011B6" w:rsidRDefault="008527ED" w:rsidP="00814351">
            <w:pPr>
              <w:spacing w:after="0" w:line="240" w:lineRule="auto"/>
              <w:contextualSpacing/>
              <w:jc w:val="center"/>
              <w:rPr>
                <w:rFonts w:ascii="Times New Roman" w:hAnsi="Times New Roman"/>
                <w:sz w:val="20"/>
                <w:szCs w:val="20"/>
              </w:rPr>
            </w:pPr>
            <w:bookmarkStart w:id="1" w:name="_Hlk497148428"/>
            <w:r>
              <w:rPr>
                <w:rFonts w:ascii="Times New Roman" w:hAnsi="Times New Roman"/>
                <w:sz w:val="20"/>
                <w:szCs w:val="20"/>
              </w:rPr>
              <w:t>9</w:t>
            </w:r>
          </w:p>
        </w:tc>
        <w:tc>
          <w:tcPr>
            <w:tcW w:w="2789" w:type="dxa"/>
          </w:tcPr>
          <w:p w:rsidR="008527ED" w:rsidRPr="002011B6" w:rsidRDefault="008527ED" w:rsidP="004F30D6">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 xml:space="preserve">.0.1 Озеленение территории </w:t>
            </w:r>
            <w:r>
              <w:rPr>
                <w:rFonts w:ascii="Times New Roman" w:hAnsi="Times New Roman"/>
                <w:sz w:val="20"/>
                <w:szCs w:val="20"/>
              </w:rPr>
              <w:t>поссовета</w:t>
            </w:r>
          </w:p>
        </w:tc>
        <w:tc>
          <w:tcPr>
            <w:tcW w:w="1867"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8527ED" w:rsidRPr="002011B6" w:rsidRDefault="008527ED"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экологического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8527ED" w:rsidRPr="002011B6" w:rsidRDefault="008527E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экологического состояния </w:t>
            </w:r>
            <w:r>
              <w:rPr>
                <w:rFonts w:ascii="Times New Roman" w:hAnsi="Times New Roman"/>
                <w:sz w:val="20"/>
                <w:szCs w:val="20"/>
              </w:rPr>
              <w:t>поссовета</w:t>
            </w:r>
          </w:p>
        </w:tc>
        <w:tc>
          <w:tcPr>
            <w:tcW w:w="2552" w:type="dxa"/>
          </w:tcPr>
          <w:p w:rsidR="008527ED" w:rsidRPr="002011B6" w:rsidRDefault="008527E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8527ED" w:rsidRPr="002011B6" w:rsidRDefault="008527ED" w:rsidP="00814351">
            <w:pPr>
              <w:spacing w:after="0" w:line="240" w:lineRule="auto"/>
              <w:contextualSpacing/>
              <w:rPr>
                <w:rFonts w:ascii="Times New Roman" w:hAnsi="Times New Roman"/>
                <w:sz w:val="20"/>
                <w:szCs w:val="20"/>
              </w:rPr>
            </w:pPr>
          </w:p>
        </w:tc>
      </w:tr>
      <w:bookmarkEnd w:id="1"/>
      <w:tr w:rsidR="008527ED" w:rsidRPr="00830AC8" w:rsidTr="001107DC">
        <w:tc>
          <w:tcPr>
            <w:tcW w:w="555" w:type="dxa"/>
          </w:tcPr>
          <w:p w:rsidR="008527ED" w:rsidRPr="002011B6" w:rsidRDefault="008527ED" w:rsidP="00814351">
            <w:pPr>
              <w:spacing w:after="0" w:line="240" w:lineRule="auto"/>
              <w:contextualSpacing/>
              <w:jc w:val="center"/>
              <w:rPr>
                <w:rFonts w:ascii="Times New Roman" w:hAnsi="Times New Roman"/>
                <w:sz w:val="20"/>
                <w:szCs w:val="20"/>
              </w:rPr>
            </w:pPr>
            <w:r>
              <w:rPr>
                <w:rFonts w:ascii="Times New Roman" w:hAnsi="Times New Roman"/>
                <w:sz w:val="20"/>
                <w:szCs w:val="20"/>
              </w:rPr>
              <w:t>10</w:t>
            </w:r>
          </w:p>
        </w:tc>
        <w:tc>
          <w:tcPr>
            <w:tcW w:w="2789" w:type="dxa"/>
          </w:tcPr>
          <w:p w:rsidR="008527ED" w:rsidRPr="002011B6" w:rsidRDefault="008527ED" w:rsidP="004F30D6">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.0.2 Мероприятия по благоустройству, очистке кладбищ</w:t>
            </w:r>
          </w:p>
        </w:tc>
        <w:tc>
          <w:tcPr>
            <w:tcW w:w="1867"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8527ED" w:rsidRPr="002011B6" w:rsidRDefault="008527ED"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санитарного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8527ED" w:rsidRPr="002011B6" w:rsidRDefault="008527E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санитарного состояния </w:t>
            </w:r>
            <w:r>
              <w:rPr>
                <w:rFonts w:ascii="Times New Roman" w:hAnsi="Times New Roman"/>
                <w:sz w:val="20"/>
                <w:szCs w:val="20"/>
              </w:rPr>
              <w:t>поссовета</w:t>
            </w:r>
          </w:p>
        </w:tc>
        <w:tc>
          <w:tcPr>
            <w:tcW w:w="2552" w:type="dxa"/>
          </w:tcPr>
          <w:p w:rsidR="008527ED" w:rsidRPr="002011B6" w:rsidRDefault="008527E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8527ED" w:rsidRPr="00830AC8" w:rsidTr="001107DC">
        <w:tc>
          <w:tcPr>
            <w:tcW w:w="555" w:type="dxa"/>
          </w:tcPr>
          <w:p w:rsidR="008527ED" w:rsidRDefault="008527ED" w:rsidP="00814351">
            <w:pPr>
              <w:spacing w:after="0" w:line="240" w:lineRule="auto"/>
              <w:contextualSpacing/>
              <w:jc w:val="center"/>
              <w:rPr>
                <w:rFonts w:ascii="Times New Roman" w:hAnsi="Times New Roman"/>
                <w:sz w:val="20"/>
                <w:szCs w:val="20"/>
              </w:rPr>
            </w:pPr>
            <w:r>
              <w:rPr>
                <w:rFonts w:ascii="Times New Roman" w:hAnsi="Times New Roman"/>
                <w:sz w:val="20"/>
                <w:szCs w:val="20"/>
              </w:rPr>
              <w:t>11</w:t>
            </w:r>
          </w:p>
        </w:tc>
        <w:tc>
          <w:tcPr>
            <w:tcW w:w="2789" w:type="dxa"/>
          </w:tcPr>
          <w:p w:rsidR="008527ED" w:rsidRDefault="008527ED" w:rsidP="004F30D6">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.0.</w:t>
            </w:r>
            <w:r>
              <w:rPr>
                <w:rFonts w:ascii="Times New Roman" w:hAnsi="Times New Roman"/>
                <w:sz w:val="20"/>
                <w:szCs w:val="20"/>
              </w:rPr>
              <w:t>3</w:t>
            </w:r>
          </w:p>
          <w:p w:rsidR="008527ED" w:rsidRPr="00F722BF" w:rsidRDefault="008527ED" w:rsidP="004F30D6">
            <w:pPr>
              <w:spacing w:after="0" w:line="240" w:lineRule="auto"/>
              <w:contextualSpacing/>
              <w:rPr>
                <w:rFonts w:ascii="Times New Roman" w:hAnsi="Times New Roman"/>
                <w:sz w:val="20"/>
                <w:szCs w:val="20"/>
              </w:rPr>
            </w:pPr>
            <w:r>
              <w:rPr>
                <w:rFonts w:ascii="Times New Roman" w:hAnsi="Times New Roman"/>
                <w:sz w:val="20"/>
                <w:szCs w:val="20"/>
              </w:rPr>
              <w:t>Выкашивание сорной растительности в местах общего пользования</w:t>
            </w:r>
            <w:r w:rsidRPr="00F722BF">
              <w:rPr>
                <w:rFonts w:ascii="Times New Roman" w:hAnsi="Times New Roman"/>
                <w:sz w:val="20"/>
                <w:szCs w:val="20"/>
              </w:rPr>
              <w:t>,</w:t>
            </w:r>
            <w:r>
              <w:rPr>
                <w:rFonts w:ascii="Times New Roman" w:hAnsi="Times New Roman"/>
                <w:sz w:val="20"/>
                <w:szCs w:val="20"/>
              </w:rPr>
              <w:t xml:space="preserve"> вдоль улиц</w:t>
            </w:r>
            <w:r w:rsidRPr="00F722BF">
              <w:rPr>
                <w:rFonts w:ascii="Times New Roman" w:hAnsi="Times New Roman"/>
                <w:sz w:val="20"/>
                <w:szCs w:val="20"/>
              </w:rPr>
              <w:t xml:space="preserve">, </w:t>
            </w:r>
            <w:r>
              <w:rPr>
                <w:rFonts w:ascii="Times New Roman" w:hAnsi="Times New Roman"/>
                <w:sz w:val="20"/>
                <w:szCs w:val="20"/>
              </w:rPr>
              <w:t>пустырях</w:t>
            </w:r>
          </w:p>
        </w:tc>
        <w:tc>
          <w:tcPr>
            <w:tcW w:w="1867" w:type="dxa"/>
          </w:tcPr>
          <w:p w:rsidR="008527ED" w:rsidRPr="002011B6" w:rsidRDefault="008527ED" w:rsidP="00F722B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8527ED" w:rsidRPr="002011B6" w:rsidRDefault="008527ED" w:rsidP="00F722BF">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8527ED" w:rsidRPr="002011B6" w:rsidRDefault="008527ED" w:rsidP="00F722B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F722BF">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санитарного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8527ED" w:rsidRPr="002011B6" w:rsidRDefault="008527ED" w:rsidP="00F722BF">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санитарного состояния </w:t>
            </w:r>
            <w:r>
              <w:rPr>
                <w:rFonts w:ascii="Times New Roman" w:hAnsi="Times New Roman"/>
                <w:sz w:val="20"/>
                <w:szCs w:val="20"/>
              </w:rPr>
              <w:t>поссовета</w:t>
            </w:r>
          </w:p>
        </w:tc>
        <w:tc>
          <w:tcPr>
            <w:tcW w:w="2552" w:type="dxa"/>
          </w:tcPr>
          <w:p w:rsidR="008527ED" w:rsidRPr="002011B6" w:rsidRDefault="008527ED" w:rsidP="00F722BF">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tc>
      </w:tr>
      <w:tr w:rsidR="008527ED" w:rsidRPr="00830AC8" w:rsidTr="001107DC">
        <w:tc>
          <w:tcPr>
            <w:tcW w:w="555" w:type="dxa"/>
          </w:tcPr>
          <w:p w:rsidR="008527ED" w:rsidRDefault="008527ED" w:rsidP="00814351">
            <w:pPr>
              <w:spacing w:after="0" w:line="240" w:lineRule="auto"/>
              <w:contextualSpacing/>
              <w:jc w:val="center"/>
              <w:rPr>
                <w:rFonts w:ascii="Times New Roman" w:hAnsi="Times New Roman"/>
                <w:sz w:val="20"/>
                <w:szCs w:val="20"/>
              </w:rPr>
            </w:pPr>
            <w:r>
              <w:rPr>
                <w:rFonts w:ascii="Times New Roman" w:hAnsi="Times New Roman"/>
                <w:sz w:val="20"/>
                <w:szCs w:val="20"/>
              </w:rPr>
              <w:t>12</w:t>
            </w:r>
          </w:p>
        </w:tc>
        <w:tc>
          <w:tcPr>
            <w:tcW w:w="2789" w:type="dxa"/>
          </w:tcPr>
          <w:p w:rsidR="008527ED" w:rsidRDefault="008527ED" w:rsidP="004F30D6">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.0.</w:t>
            </w:r>
            <w:r>
              <w:rPr>
                <w:rFonts w:ascii="Times New Roman" w:hAnsi="Times New Roman"/>
                <w:sz w:val="20"/>
                <w:szCs w:val="20"/>
              </w:rPr>
              <w:t>4</w:t>
            </w:r>
          </w:p>
          <w:p w:rsidR="008527ED" w:rsidRPr="002011B6" w:rsidRDefault="008527ED" w:rsidP="004F30D6">
            <w:pPr>
              <w:spacing w:after="0" w:line="240" w:lineRule="auto"/>
              <w:contextualSpacing/>
              <w:rPr>
                <w:rFonts w:ascii="Times New Roman" w:hAnsi="Times New Roman"/>
                <w:sz w:val="20"/>
                <w:szCs w:val="20"/>
              </w:rPr>
            </w:pPr>
            <w:r>
              <w:rPr>
                <w:rFonts w:ascii="Times New Roman" w:hAnsi="Times New Roman"/>
                <w:sz w:val="20"/>
                <w:szCs w:val="20"/>
              </w:rPr>
              <w:t>Санитарная очистка и содержание мест общего пользования</w:t>
            </w:r>
          </w:p>
        </w:tc>
        <w:tc>
          <w:tcPr>
            <w:tcW w:w="1867" w:type="dxa"/>
          </w:tcPr>
          <w:p w:rsidR="008527ED" w:rsidRPr="002011B6" w:rsidRDefault="008527ED" w:rsidP="00F722B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8527ED" w:rsidRPr="002011B6" w:rsidRDefault="008527ED" w:rsidP="00F722BF">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8527ED" w:rsidRPr="002011B6" w:rsidRDefault="008527ED" w:rsidP="00F722B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F722BF">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санитарного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8527ED" w:rsidRPr="002011B6" w:rsidRDefault="008527ED" w:rsidP="00F722BF">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санитарного состояния </w:t>
            </w:r>
            <w:r>
              <w:rPr>
                <w:rFonts w:ascii="Times New Roman" w:hAnsi="Times New Roman"/>
                <w:sz w:val="20"/>
                <w:szCs w:val="20"/>
              </w:rPr>
              <w:t>поссовета</w:t>
            </w:r>
          </w:p>
        </w:tc>
        <w:tc>
          <w:tcPr>
            <w:tcW w:w="2552" w:type="dxa"/>
          </w:tcPr>
          <w:p w:rsidR="008527ED" w:rsidRPr="002011B6" w:rsidRDefault="008527ED" w:rsidP="00F722BF">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tc>
      </w:tr>
      <w:tr w:rsidR="008527ED" w:rsidRPr="00830AC8" w:rsidTr="001107DC">
        <w:tc>
          <w:tcPr>
            <w:tcW w:w="555" w:type="dxa"/>
          </w:tcPr>
          <w:p w:rsidR="008527ED" w:rsidRPr="002011B6" w:rsidRDefault="008527ED" w:rsidP="00814351">
            <w:pPr>
              <w:spacing w:after="0" w:line="240" w:lineRule="auto"/>
              <w:contextualSpacing/>
              <w:jc w:val="center"/>
              <w:rPr>
                <w:rFonts w:ascii="Times New Roman" w:hAnsi="Times New Roman"/>
                <w:sz w:val="20"/>
                <w:szCs w:val="20"/>
              </w:rPr>
            </w:pPr>
            <w:r>
              <w:rPr>
                <w:rFonts w:ascii="Times New Roman" w:hAnsi="Times New Roman"/>
                <w:sz w:val="20"/>
                <w:szCs w:val="20"/>
              </w:rPr>
              <w:t>13</w:t>
            </w:r>
          </w:p>
        </w:tc>
        <w:tc>
          <w:tcPr>
            <w:tcW w:w="2789" w:type="dxa"/>
          </w:tcPr>
          <w:p w:rsidR="008527ED" w:rsidRDefault="008527ED" w:rsidP="004F30D6">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.0.</w:t>
            </w:r>
            <w:r>
              <w:rPr>
                <w:rFonts w:ascii="Times New Roman" w:hAnsi="Times New Roman"/>
                <w:sz w:val="20"/>
                <w:szCs w:val="20"/>
              </w:rPr>
              <w:t>5</w:t>
            </w:r>
          </w:p>
          <w:p w:rsidR="008527ED" w:rsidRPr="002011B6" w:rsidRDefault="008527ED" w:rsidP="004F30D6">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 Прочие мероприятия по </w:t>
            </w:r>
            <w:r w:rsidRPr="002011B6">
              <w:rPr>
                <w:rFonts w:ascii="Times New Roman" w:hAnsi="Times New Roman"/>
                <w:sz w:val="20"/>
                <w:szCs w:val="20"/>
              </w:rPr>
              <w:lastRenderedPageBreak/>
              <w:t xml:space="preserve">благоустройству </w:t>
            </w:r>
            <w:r>
              <w:rPr>
                <w:rFonts w:ascii="Times New Roman" w:hAnsi="Times New Roman"/>
                <w:sz w:val="20"/>
                <w:szCs w:val="20"/>
              </w:rPr>
              <w:t>поссовета</w:t>
            </w:r>
          </w:p>
        </w:tc>
        <w:tc>
          <w:tcPr>
            <w:tcW w:w="1867"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lastRenderedPageBreak/>
              <w:t xml:space="preserve">Администрация МО </w:t>
            </w:r>
            <w:r>
              <w:rPr>
                <w:rFonts w:ascii="Times New Roman" w:hAnsi="Times New Roman"/>
                <w:sz w:val="20"/>
                <w:szCs w:val="20"/>
              </w:rPr>
              <w:t xml:space="preserve">Саракташский </w:t>
            </w:r>
            <w:r>
              <w:rPr>
                <w:rFonts w:ascii="Times New Roman" w:hAnsi="Times New Roman"/>
                <w:sz w:val="20"/>
                <w:szCs w:val="20"/>
              </w:rPr>
              <w:lastRenderedPageBreak/>
              <w:t>поссовет</w:t>
            </w:r>
          </w:p>
        </w:tc>
        <w:tc>
          <w:tcPr>
            <w:tcW w:w="851" w:type="dxa"/>
          </w:tcPr>
          <w:p w:rsidR="008527ED" w:rsidRPr="002011B6" w:rsidRDefault="008527ED" w:rsidP="00814351">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2018</w:t>
            </w:r>
          </w:p>
        </w:tc>
        <w:tc>
          <w:tcPr>
            <w:tcW w:w="992"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санитарного и экологического состояния </w:t>
            </w:r>
            <w:r>
              <w:rPr>
                <w:rFonts w:ascii="Times New Roman" w:hAnsi="Times New Roman"/>
                <w:sz w:val="20"/>
                <w:szCs w:val="20"/>
              </w:rPr>
              <w:lastRenderedPageBreak/>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8527ED" w:rsidRPr="002011B6" w:rsidRDefault="008527ED" w:rsidP="00814351">
            <w:pPr>
              <w:spacing w:after="0" w:line="240" w:lineRule="auto"/>
              <w:contextualSpacing/>
              <w:rPr>
                <w:rFonts w:ascii="Times New Roman" w:hAnsi="Times New Roman"/>
                <w:sz w:val="20"/>
                <w:szCs w:val="20"/>
              </w:rPr>
            </w:pPr>
            <w:r w:rsidRPr="002011B6">
              <w:rPr>
                <w:rFonts w:ascii="Times New Roman" w:hAnsi="Times New Roman"/>
                <w:sz w:val="20"/>
                <w:szCs w:val="20"/>
              </w:rPr>
              <w:lastRenderedPageBreak/>
              <w:t xml:space="preserve">Ухудшение санитарного и экологического состояния </w:t>
            </w:r>
            <w:r>
              <w:rPr>
                <w:rFonts w:ascii="Times New Roman" w:hAnsi="Times New Roman"/>
                <w:sz w:val="20"/>
                <w:szCs w:val="20"/>
              </w:rPr>
              <w:lastRenderedPageBreak/>
              <w:t>поссовета</w:t>
            </w:r>
          </w:p>
        </w:tc>
        <w:tc>
          <w:tcPr>
            <w:tcW w:w="2552" w:type="dxa"/>
          </w:tcPr>
          <w:p w:rsidR="008527ED" w:rsidRPr="002011B6" w:rsidRDefault="008527ED" w:rsidP="00814351">
            <w:pPr>
              <w:spacing w:after="0" w:line="240" w:lineRule="auto"/>
              <w:contextualSpacing/>
              <w:rPr>
                <w:rFonts w:ascii="Times New Roman" w:hAnsi="Times New Roman"/>
                <w:sz w:val="20"/>
                <w:szCs w:val="20"/>
              </w:rPr>
            </w:pPr>
            <w:r w:rsidRPr="002011B6">
              <w:rPr>
                <w:rFonts w:ascii="Times New Roman" w:hAnsi="Times New Roman"/>
                <w:sz w:val="20"/>
                <w:szCs w:val="20"/>
              </w:rPr>
              <w:lastRenderedPageBreak/>
              <w:t>Уровень благоустройства;</w:t>
            </w:r>
          </w:p>
          <w:p w:rsidR="008527ED" w:rsidRPr="002011B6" w:rsidRDefault="008527E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Количество спиленных и </w:t>
            </w:r>
            <w:r w:rsidRPr="002011B6">
              <w:rPr>
                <w:rFonts w:ascii="Times New Roman" w:hAnsi="Times New Roman"/>
                <w:sz w:val="20"/>
                <w:szCs w:val="20"/>
              </w:rPr>
              <w:lastRenderedPageBreak/>
              <w:t>убранных аварийных деревьев</w:t>
            </w:r>
          </w:p>
        </w:tc>
      </w:tr>
      <w:tr w:rsidR="008527ED" w:rsidRPr="00830AC8" w:rsidTr="001107DC">
        <w:tc>
          <w:tcPr>
            <w:tcW w:w="555" w:type="dxa"/>
          </w:tcPr>
          <w:p w:rsidR="008527ED" w:rsidRDefault="008527ED" w:rsidP="00814351">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14</w:t>
            </w:r>
          </w:p>
        </w:tc>
        <w:tc>
          <w:tcPr>
            <w:tcW w:w="2789" w:type="dxa"/>
          </w:tcPr>
          <w:p w:rsidR="008527ED" w:rsidRDefault="008527ED" w:rsidP="004F30D6">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.0.</w:t>
            </w:r>
            <w:r>
              <w:rPr>
                <w:rFonts w:ascii="Times New Roman" w:hAnsi="Times New Roman"/>
                <w:sz w:val="20"/>
                <w:szCs w:val="20"/>
              </w:rPr>
              <w:t>6</w:t>
            </w:r>
          </w:p>
          <w:p w:rsidR="008527ED" w:rsidRPr="002011B6" w:rsidRDefault="008527ED" w:rsidP="004F30D6">
            <w:pPr>
              <w:spacing w:after="0" w:line="240" w:lineRule="auto"/>
              <w:contextualSpacing/>
              <w:rPr>
                <w:rFonts w:ascii="Times New Roman" w:hAnsi="Times New Roman"/>
                <w:sz w:val="20"/>
                <w:szCs w:val="20"/>
              </w:rPr>
            </w:pPr>
            <w:r>
              <w:rPr>
                <w:rFonts w:ascii="Times New Roman" w:hAnsi="Times New Roman"/>
                <w:sz w:val="20"/>
                <w:szCs w:val="20"/>
              </w:rPr>
              <w:t xml:space="preserve">Строительство, реконструкция, модернизация контейнерных площадок для сбора ТБО. </w:t>
            </w:r>
          </w:p>
        </w:tc>
        <w:tc>
          <w:tcPr>
            <w:tcW w:w="1867" w:type="dxa"/>
          </w:tcPr>
          <w:p w:rsidR="008527ED" w:rsidRPr="002011B6" w:rsidRDefault="008527ED" w:rsidP="00F722B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8527ED" w:rsidRPr="002011B6" w:rsidRDefault="008527ED" w:rsidP="00F722BF">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8527ED" w:rsidRPr="002011B6" w:rsidRDefault="008527ED" w:rsidP="00F722B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F722BF">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санитарного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8527ED" w:rsidRPr="002011B6" w:rsidRDefault="008527ED" w:rsidP="00F722BF">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санитарного состояния </w:t>
            </w:r>
            <w:r>
              <w:rPr>
                <w:rFonts w:ascii="Times New Roman" w:hAnsi="Times New Roman"/>
                <w:sz w:val="20"/>
                <w:szCs w:val="20"/>
              </w:rPr>
              <w:t>поссовета</w:t>
            </w:r>
          </w:p>
        </w:tc>
        <w:tc>
          <w:tcPr>
            <w:tcW w:w="2552" w:type="dxa"/>
          </w:tcPr>
          <w:p w:rsidR="008527ED" w:rsidRPr="002011B6" w:rsidRDefault="008527ED" w:rsidP="00F722BF">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tc>
      </w:tr>
      <w:tr w:rsidR="008527ED" w:rsidRPr="00830AC8" w:rsidTr="00C07947">
        <w:tc>
          <w:tcPr>
            <w:tcW w:w="14993" w:type="dxa"/>
            <w:gridSpan w:val="8"/>
          </w:tcPr>
          <w:p w:rsidR="008527ED" w:rsidRPr="002011B6" w:rsidRDefault="008527ED" w:rsidP="004F30D6">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5</w:t>
            </w:r>
            <w:r w:rsidRPr="002011B6">
              <w:rPr>
                <w:rFonts w:ascii="Times New Roman" w:hAnsi="Times New Roman"/>
                <w:b/>
                <w:i/>
                <w:sz w:val="20"/>
                <w:szCs w:val="20"/>
              </w:rPr>
              <w:t xml:space="preserve"> «Развитие культуры </w:t>
            </w:r>
            <w:r>
              <w:rPr>
                <w:rFonts w:ascii="Times New Roman" w:hAnsi="Times New Roman"/>
                <w:b/>
                <w:i/>
                <w:sz w:val="20"/>
                <w:szCs w:val="20"/>
              </w:rPr>
              <w:t xml:space="preserve">и спорта </w:t>
            </w:r>
            <w:r w:rsidRPr="002011B6">
              <w:rPr>
                <w:rFonts w:ascii="Times New Roman" w:hAnsi="Times New Roman"/>
                <w:b/>
                <w:i/>
                <w:sz w:val="20"/>
                <w:szCs w:val="20"/>
              </w:rPr>
              <w:t xml:space="preserve">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r w:rsidRPr="002011B6">
              <w:rPr>
                <w:rFonts w:ascii="Times New Roman" w:hAnsi="Times New Roman"/>
                <w:b/>
                <w:i/>
                <w:sz w:val="20"/>
                <w:szCs w:val="20"/>
              </w:rPr>
              <w:t>»</w:t>
            </w:r>
          </w:p>
        </w:tc>
      </w:tr>
      <w:tr w:rsidR="008527ED" w:rsidRPr="00830AC8" w:rsidTr="001107DC">
        <w:tc>
          <w:tcPr>
            <w:tcW w:w="555" w:type="dxa"/>
          </w:tcPr>
          <w:p w:rsidR="008527ED" w:rsidRPr="002011B6" w:rsidRDefault="008527ED" w:rsidP="00814351">
            <w:pPr>
              <w:spacing w:after="0" w:line="240" w:lineRule="auto"/>
              <w:contextualSpacing/>
              <w:jc w:val="center"/>
              <w:rPr>
                <w:rFonts w:ascii="Times New Roman" w:hAnsi="Times New Roman"/>
                <w:sz w:val="20"/>
                <w:szCs w:val="20"/>
              </w:rPr>
            </w:pPr>
            <w:bookmarkStart w:id="2" w:name="_Hlk497149355"/>
            <w:r>
              <w:rPr>
                <w:rFonts w:ascii="Times New Roman" w:hAnsi="Times New Roman"/>
                <w:sz w:val="20"/>
                <w:szCs w:val="20"/>
              </w:rPr>
              <w:t>15</w:t>
            </w:r>
          </w:p>
        </w:tc>
        <w:tc>
          <w:tcPr>
            <w:tcW w:w="2789" w:type="dxa"/>
          </w:tcPr>
          <w:p w:rsidR="008527ED" w:rsidRPr="002011B6" w:rsidRDefault="008527ED" w:rsidP="004F30D6">
            <w:pPr>
              <w:spacing w:after="0" w:line="240" w:lineRule="auto"/>
              <w:contextualSpacing/>
              <w:rPr>
                <w:rFonts w:ascii="Times New Roman" w:hAnsi="Times New Roman"/>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5</w:t>
            </w:r>
            <w:r w:rsidRPr="002011B6">
              <w:rPr>
                <w:rFonts w:ascii="Times New Roman" w:hAnsi="Times New Roman"/>
                <w:bCs/>
                <w:sz w:val="20"/>
                <w:szCs w:val="20"/>
              </w:rPr>
              <w:t>.0.1 Организация культурно-досуговой деятельности</w:t>
            </w:r>
          </w:p>
        </w:tc>
        <w:tc>
          <w:tcPr>
            <w:tcW w:w="1867"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814351">
            <w:pPr>
              <w:spacing w:after="0" w:line="240" w:lineRule="auto"/>
              <w:rPr>
                <w:rFonts w:ascii="Times New Roman" w:hAnsi="Times New Roman"/>
                <w:sz w:val="20"/>
                <w:szCs w:val="20"/>
              </w:rPr>
            </w:pPr>
            <w:r w:rsidRPr="002011B6">
              <w:rPr>
                <w:rFonts w:ascii="Times New Roman" w:hAnsi="Times New Roman"/>
                <w:sz w:val="20"/>
                <w:szCs w:val="20"/>
              </w:rPr>
              <w:t>Повышение уровня нравственно-э</w:t>
            </w:r>
            <w:r>
              <w:rPr>
                <w:rFonts w:ascii="Times New Roman" w:hAnsi="Times New Roman"/>
                <w:sz w:val="20"/>
                <w:szCs w:val="20"/>
              </w:rPr>
              <w:t>с</w:t>
            </w:r>
            <w:r w:rsidRPr="002011B6">
              <w:rPr>
                <w:rFonts w:ascii="Times New Roman" w:hAnsi="Times New Roman"/>
                <w:sz w:val="20"/>
                <w:szCs w:val="20"/>
              </w:rPr>
              <w:t xml:space="preserve">тетического и духовного развития населения </w:t>
            </w:r>
            <w:r>
              <w:rPr>
                <w:rFonts w:ascii="Times New Roman" w:hAnsi="Times New Roman"/>
                <w:sz w:val="20"/>
                <w:szCs w:val="20"/>
              </w:rPr>
              <w:t>поссовета</w:t>
            </w:r>
          </w:p>
        </w:tc>
        <w:tc>
          <w:tcPr>
            <w:tcW w:w="2835" w:type="dxa"/>
          </w:tcPr>
          <w:p w:rsidR="008527ED" w:rsidRPr="002011B6" w:rsidRDefault="008527ED"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w:t>
            </w:r>
            <w:r>
              <w:rPr>
                <w:rFonts w:ascii="Times New Roman" w:hAnsi="Times New Roman"/>
                <w:sz w:val="20"/>
                <w:szCs w:val="20"/>
              </w:rPr>
              <w:t>с</w:t>
            </w:r>
            <w:r w:rsidRPr="002011B6">
              <w:rPr>
                <w:rFonts w:ascii="Times New Roman" w:hAnsi="Times New Roman"/>
                <w:sz w:val="20"/>
                <w:szCs w:val="20"/>
              </w:rPr>
              <w:t xml:space="preserve">тетического и духовного развития населения </w:t>
            </w:r>
            <w:r>
              <w:rPr>
                <w:rFonts w:ascii="Times New Roman" w:hAnsi="Times New Roman"/>
                <w:sz w:val="20"/>
                <w:szCs w:val="20"/>
              </w:rPr>
              <w:t>поссовета</w:t>
            </w:r>
          </w:p>
        </w:tc>
        <w:tc>
          <w:tcPr>
            <w:tcW w:w="2552" w:type="dxa"/>
          </w:tcPr>
          <w:p w:rsidR="008527ED" w:rsidRPr="002011B6" w:rsidRDefault="008527ED"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527ED" w:rsidRPr="002011B6" w:rsidRDefault="008527ED"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bookmarkEnd w:id="2"/>
      <w:tr w:rsidR="008527ED" w:rsidRPr="00830AC8" w:rsidTr="001107DC">
        <w:tc>
          <w:tcPr>
            <w:tcW w:w="555" w:type="dxa"/>
          </w:tcPr>
          <w:p w:rsidR="008527ED" w:rsidRPr="007E3D0A" w:rsidRDefault="008527ED" w:rsidP="00814351">
            <w:pPr>
              <w:spacing w:after="0" w:line="240" w:lineRule="auto"/>
              <w:contextualSpacing/>
              <w:jc w:val="center"/>
              <w:rPr>
                <w:rFonts w:ascii="Times New Roman" w:hAnsi="Times New Roman"/>
                <w:sz w:val="20"/>
                <w:szCs w:val="20"/>
                <w:lang w:val="en-US"/>
              </w:rPr>
            </w:pPr>
            <w:r>
              <w:rPr>
                <w:rFonts w:ascii="Times New Roman" w:hAnsi="Times New Roman"/>
                <w:sz w:val="20"/>
                <w:szCs w:val="20"/>
              </w:rPr>
              <w:t>1</w:t>
            </w:r>
            <w:r>
              <w:rPr>
                <w:rFonts w:ascii="Times New Roman" w:hAnsi="Times New Roman"/>
                <w:sz w:val="20"/>
                <w:szCs w:val="20"/>
                <w:lang w:val="en-US"/>
              </w:rPr>
              <w:t>6</w:t>
            </w:r>
          </w:p>
        </w:tc>
        <w:tc>
          <w:tcPr>
            <w:tcW w:w="2789" w:type="dxa"/>
          </w:tcPr>
          <w:p w:rsidR="008527ED" w:rsidRPr="002011B6" w:rsidRDefault="008527ED" w:rsidP="004F30D6">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5</w:t>
            </w:r>
            <w:r w:rsidRPr="002011B6">
              <w:rPr>
                <w:rFonts w:ascii="Times New Roman" w:hAnsi="Times New Roman"/>
                <w:bCs/>
                <w:sz w:val="20"/>
                <w:szCs w:val="20"/>
              </w:rPr>
              <w:t xml:space="preserve">.0.4 </w:t>
            </w:r>
            <w:r w:rsidRPr="002011B6">
              <w:rPr>
                <w:rFonts w:ascii="Times New Roman" w:hAnsi="Times New Roman"/>
                <w:sz w:val="20"/>
                <w:szCs w:val="20"/>
              </w:rPr>
              <w:t>Финансовое обеспечение части переданных полномочий в области культуры</w:t>
            </w:r>
          </w:p>
        </w:tc>
        <w:tc>
          <w:tcPr>
            <w:tcW w:w="1867"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527ED" w:rsidRPr="002011B6" w:rsidRDefault="008527E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814351">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8527ED" w:rsidRPr="002011B6" w:rsidRDefault="008527ED"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w:t>
            </w:r>
            <w:r>
              <w:rPr>
                <w:rFonts w:ascii="Times New Roman" w:hAnsi="Times New Roman"/>
                <w:sz w:val="20"/>
                <w:szCs w:val="20"/>
              </w:rPr>
              <w:t>с</w:t>
            </w:r>
            <w:r w:rsidRPr="002011B6">
              <w:rPr>
                <w:rFonts w:ascii="Times New Roman" w:hAnsi="Times New Roman"/>
                <w:sz w:val="20"/>
                <w:szCs w:val="20"/>
              </w:rPr>
              <w:t xml:space="preserve">тетического и духовного развития населения </w:t>
            </w:r>
            <w:r>
              <w:rPr>
                <w:rFonts w:ascii="Times New Roman" w:hAnsi="Times New Roman"/>
                <w:sz w:val="20"/>
                <w:szCs w:val="20"/>
              </w:rPr>
              <w:t>поссовета</w:t>
            </w:r>
          </w:p>
        </w:tc>
        <w:tc>
          <w:tcPr>
            <w:tcW w:w="2552" w:type="dxa"/>
          </w:tcPr>
          <w:p w:rsidR="008527ED" w:rsidRPr="002011B6" w:rsidRDefault="008527ED"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527ED" w:rsidRPr="002011B6" w:rsidRDefault="008527ED"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8527ED" w:rsidRPr="00830AC8" w:rsidTr="001107DC">
        <w:tc>
          <w:tcPr>
            <w:tcW w:w="555" w:type="dxa"/>
          </w:tcPr>
          <w:p w:rsidR="008527ED" w:rsidRPr="007E3D0A" w:rsidRDefault="008527ED" w:rsidP="00D977C7">
            <w:pPr>
              <w:spacing w:after="0" w:line="240" w:lineRule="auto"/>
              <w:contextualSpacing/>
              <w:jc w:val="center"/>
              <w:rPr>
                <w:rFonts w:ascii="Times New Roman" w:hAnsi="Times New Roman"/>
                <w:sz w:val="20"/>
                <w:szCs w:val="20"/>
                <w:lang w:val="en-US"/>
              </w:rPr>
            </w:pPr>
            <w:r>
              <w:rPr>
                <w:rFonts w:ascii="Times New Roman" w:hAnsi="Times New Roman"/>
                <w:sz w:val="20"/>
                <w:szCs w:val="20"/>
              </w:rPr>
              <w:t>1</w:t>
            </w:r>
            <w:r>
              <w:rPr>
                <w:rFonts w:ascii="Times New Roman" w:hAnsi="Times New Roman"/>
                <w:sz w:val="20"/>
                <w:szCs w:val="20"/>
                <w:lang w:val="en-US"/>
              </w:rPr>
              <w:t>7</w:t>
            </w:r>
          </w:p>
        </w:tc>
        <w:tc>
          <w:tcPr>
            <w:tcW w:w="2789" w:type="dxa"/>
          </w:tcPr>
          <w:p w:rsidR="008527ED" w:rsidRPr="002011B6" w:rsidRDefault="008527ED" w:rsidP="004F30D6">
            <w:pPr>
              <w:spacing w:after="0" w:line="240" w:lineRule="auto"/>
              <w:contextualSpacing/>
              <w:rPr>
                <w:rFonts w:ascii="Times New Roman" w:hAnsi="Times New Roman"/>
                <w:sz w:val="20"/>
                <w:szCs w:val="20"/>
              </w:rPr>
            </w:pPr>
            <w:r>
              <w:rPr>
                <w:rFonts w:ascii="Times New Roman" w:hAnsi="Times New Roman"/>
                <w:bCs/>
                <w:sz w:val="20"/>
                <w:szCs w:val="20"/>
              </w:rPr>
              <w:t>Мероприятие 5.0.5</w:t>
            </w:r>
            <w:r w:rsidRPr="002011B6">
              <w:rPr>
                <w:rFonts w:ascii="Times New Roman" w:hAnsi="Times New Roman"/>
                <w:bCs/>
                <w:sz w:val="20"/>
                <w:szCs w:val="20"/>
              </w:rPr>
              <w:t xml:space="preserve"> Организация</w:t>
            </w:r>
            <w:r>
              <w:rPr>
                <w:rFonts w:ascii="Times New Roman" w:hAnsi="Times New Roman"/>
                <w:bCs/>
                <w:sz w:val="20"/>
                <w:szCs w:val="20"/>
              </w:rPr>
              <w:t xml:space="preserve"> в области </w:t>
            </w:r>
            <w:bookmarkStart w:id="3" w:name="OLE_LINK37"/>
            <w:bookmarkStart w:id="4" w:name="OLE_LINK38"/>
            <w:bookmarkStart w:id="5" w:name="OLE_LINK39"/>
            <w:r>
              <w:rPr>
                <w:rFonts w:ascii="Times New Roman" w:hAnsi="Times New Roman"/>
                <w:bCs/>
                <w:sz w:val="20"/>
                <w:szCs w:val="20"/>
              </w:rPr>
              <w:t>физической культуры , спорта и туризма</w:t>
            </w:r>
            <w:bookmarkEnd w:id="3"/>
            <w:bookmarkEnd w:id="4"/>
            <w:bookmarkEnd w:id="5"/>
          </w:p>
        </w:tc>
        <w:tc>
          <w:tcPr>
            <w:tcW w:w="1867" w:type="dxa"/>
          </w:tcPr>
          <w:p w:rsidR="008527ED" w:rsidRPr="002011B6" w:rsidRDefault="008527ED" w:rsidP="00D977C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8527ED" w:rsidRPr="002011B6" w:rsidRDefault="008527ED" w:rsidP="00D977C7">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8527ED" w:rsidRPr="002011B6" w:rsidRDefault="008527ED" w:rsidP="00D977C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D977C7">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уровня </w:t>
            </w:r>
            <w:r>
              <w:rPr>
                <w:rFonts w:ascii="Times New Roman" w:hAnsi="Times New Roman"/>
                <w:sz w:val="20"/>
                <w:szCs w:val="20"/>
              </w:rPr>
              <w:t>физического</w:t>
            </w:r>
            <w:r w:rsidRPr="002011B6">
              <w:rPr>
                <w:rFonts w:ascii="Times New Roman" w:hAnsi="Times New Roman"/>
                <w:sz w:val="20"/>
                <w:szCs w:val="20"/>
              </w:rPr>
              <w:t xml:space="preserve"> развития населения </w:t>
            </w:r>
            <w:r>
              <w:rPr>
                <w:rFonts w:ascii="Times New Roman" w:hAnsi="Times New Roman"/>
                <w:sz w:val="20"/>
                <w:szCs w:val="20"/>
              </w:rPr>
              <w:t>поссовета</w:t>
            </w:r>
          </w:p>
        </w:tc>
        <w:tc>
          <w:tcPr>
            <w:tcW w:w="2835" w:type="dxa"/>
          </w:tcPr>
          <w:p w:rsidR="008527ED" w:rsidRPr="002011B6" w:rsidRDefault="008527ED" w:rsidP="00D977C7">
            <w:pPr>
              <w:spacing w:after="0" w:line="240" w:lineRule="auto"/>
              <w:rPr>
                <w:rFonts w:ascii="Times New Roman" w:hAnsi="Times New Roman"/>
                <w:sz w:val="20"/>
                <w:szCs w:val="20"/>
              </w:rPr>
            </w:pPr>
            <w:r w:rsidRPr="002011B6">
              <w:rPr>
                <w:rFonts w:ascii="Times New Roman" w:hAnsi="Times New Roman"/>
                <w:sz w:val="20"/>
                <w:szCs w:val="20"/>
              </w:rPr>
              <w:t xml:space="preserve">Отсутствие преемственности и условий долгосрочного развития культурных традиций; снижение уровня </w:t>
            </w:r>
            <w:r>
              <w:rPr>
                <w:rFonts w:ascii="Times New Roman" w:hAnsi="Times New Roman"/>
                <w:sz w:val="20"/>
                <w:szCs w:val="20"/>
              </w:rPr>
              <w:t>физического</w:t>
            </w:r>
            <w:r w:rsidRPr="002011B6">
              <w:rPr>
                <w:rFonts w:ascii="Times New Roman" w:hAnsi="Times New Roman"/>
                <w:sz w:val="20"/>
                <w:szCs w:val="20"/>
              </w:rPr>
              <w:t xml:space="preserve"> развития населения </w:t>
            </w:r>
            <w:r>
              <w:rPr>
                <w:rFonts w:ascii="Times New Roman" w:hAnsi="Times New Roman"/>
                <w:sz w:val="20"/>
                <w:szCs w:val="20"/>
              </w:rPr>
              <w:t>поссовета</w:t>
            </w:r>
          </w:p>
        </w:tc>
        <w:tc>
          <w:tcPr>
            <w:tcW w:w="2552" w:type="dxa"/>
          </w:tcPr>
          <w:p w:rsidR="008527ED" w:rsidRPr="002011B6" w:rsidRDefault="008527ED" w:rsidP="00D977C7">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массовые мероприятия</w:t>
            </w:r>
            <w:r>
              <w:rPr>
                <w:rFonts w:ascii="Times New Roman" w:hAnsi="Times New Roman"/>
                <w:bCs/>
                <w:sz w:val="20"/>
                <w:szCs w:val="20"/>
              </w:rPr>
              <w:t xml:space="preserve"> физической культуры , спорта и туризма</w:t>
            </w:r>
            <w:r w:rsidRPr="002011B6">
              <w:rPr>
                <w:rFonts w:ascii="Times New Roman" w:hAnsi="Times New Roman"/>
                <w:sz w:val="20"/>
                <w:szCs w:val="20"/>
              </w:rPr>
              <w:t>;</w:t>
            </w:r>
          </w:p>
          <w:p w:rsidR="008527ED" w:rsidRPr="002011B6" w:rsidRDefault="008527ED" w:rsidP="00D977C7">
            <w:pPr>
              <w:spacing w:after="0" w:line="240" w:lineRule="auto"/>
              <w:rPr>
                <w:rFonts w:ascii="Times New Roman" w:hAnsi="Times New Roman"/>
                <w:sz w:val="20"/>
                <w:szCs w:val="20"/>
              </w:rPr>
            </w:pPr>
          </w:p>
        </w:tc>
      </w:tr>
      <w:tr w:rsidR="008527ED" w:rsidRPr="00830AC8" w:rsidTr="00847413">
        <w:tc>
          <w:tcPr>
            <w:tcW w:w="14993" w:type="dxa"/>
            <w:gridSpan w:val="8"/>
          </w:tcPr>
          <w:p w:rsidR="008527ED" w:rsidRPr="00EF2299" w:rsidRDefault="008527ED" w:rsidP="009E5B19">
            <w:pPr>
              <w:spacing w:after="0" w:line="240" w:lineRule="auto"/>
              <w:jc w:val="center"/>
              <w:rPr>
                <w:rFonts w:ascii="Times New Roman" w:hAnsi="Times New Roman"/>
                <w:b/>
                <w:i/>
                <w:sz w:val="20"/>
                <w:szCs w:val="20"/>
              </w:rPr>
            </w:pPr>
            <w:r>
              <w:rPr>
                <w:rFonts w:ascii="Times New Roman" w:hAnsi="Times New Roman"/>
                <w:b/>
                <w:i/>
                <w:sz w:val="20"/>
                <w:szCs w:val="20"/>
              </w:rPr>
              <w:t>Подпрограмма 6 «Обеспечение жильем молодых семей в МО Саракташский поссовет»</w:t>
            </w:r>
          </w:p>
        </w:tc>
      </w:tr>
      <w:tr w:rsidR="008527ED" w:rsidRPr="00830AC8" w:rsidTr="001107DC">
        <w:tc>
          <w:tcPr>
            <w:tcW w:w="555" w:type="dxa"/>
          </w:tcPr>
          <w:p w:rsidR="008527ED" w:rsidRPr="007E3D0A" w:rsidRDefault="008527ED" w:rsidP="009E5B19">
            <w:pPr>
              <w:contextualSpacing/>
              <w:jc w:val="center"/>
              <w:rPr>
                <w:rFonts w:ascii="Times New Roman" w:hAnsi="Times New Roman"/>
                <w:sz w:val="20"/>
                <w:szCs w:val="20"/>
                <w:lang w:val="en-US"/>
              </w:rPr>
            </w:pPr>
            <w:r>
              <w:rPr>
                <w:rFonts w:ascii="Times New Roman" w:hAnsi="Times New Roman"/>
                <w:sz w:val="20"/>
                <w:szCs w:val="20"/>
                <w:lang w:val="en-US"/>
              </w:rPr>
              <w:t>18</w:t>
            </w:r>
          </w:p>
        </w:tc>
        <w:tc>
          <w:tcPr>
            <w:tcW w:w="2789" w:type="dxa"/>
          </w:tcPr>
          <w:p w:rsidR="008527ED" w:rsidRPr="009E5B19" w:rsidRDefault="008527ED" w:rsidP="009E5B19">
            <w:pPr>
              <w:contextualSpacing/>
              <w:rPr>
                <w:rFonts w:ascii="Times New Roman" w:hAnsi="Times New Roman"/>
                <w:bCs/>
                <w:sz w:val="20"/>
                <w:szCs w:val="20"/>
              </w:rPr>
            </w:pPr>
            <w:r>
              <w:rPr>
                <w:rFonts w:ascii="Times New Roman" w:hAnsi="Times New Roman"/>
                <w:bCs/>
                <w:sz w:val="20"/>
                <w:szCs w:val="20"/>
              </w:rPr>
              <w:t>Мероприятие 6</w:t>
            </w:r>
            <w:r w:rsidRPr="009E5B19">
              <w:rPr>
                <w:rFonts w:ascii="Times New Roman" w:hAnsi="Times New Roman"/>
                <w:bCs/>
                <w:sz w:val="20"/>
                <w:szCs w:val="20"/>
              </w:rPr>
              <w:t xml:space="preserve">.0.1 </w:t>
            </w:r>
            <w:r w:rsidRPr="009E5B19">
              <w:rPr>
                <w:rFonts w:ascii="Times New Roman" w:hAnsi="Times New Roman"/>
                <w:sz w:val="20"/>
                <w:szCs w:val="20"/>
              </w:rPr>
              <w:t xml:space="preserve">Выдача свидетельств молодым </w:t>
            </w:r>
            <w:r w:rsidRPr="009E5B19">
              <w:rPr>
                <w:rFonts w:ascii="Times New Roman" w:hAnsi="Times New Roman"/>
                <w:sz w:val="20"/>
                <w:szCs w:val="20"/>
              </w:rPr>
              <w:lastRenderedPageBreak/>
              <w:t>семьям на получение социальной выплаты на приобретение жилья</w:t>
            </w:r>
          </w:p>
        </w:tc>
        <w:tc>
          <w:tcPr>
            <w:tcW w:w="1867" w:type="dxa"/>
          </w:tcPr>
          <w:p w:rsidR="008527ED" w:rsidRPr="002011B6" w:rsidRDefault="008527ED" w:rsidP="009E5B19">
            <w:pPr>
              <w:spacing w:after="0" w:line="240" w:lineRule="auto"/>
              <w:contextualSpacing/>
              <w:jc w:val="center"/>
              <w:rPr>
                <w:rFonts w:ascii="Times New Roman" w:hAnsi="Times New Roman"/>
                <w:sz w:val="20"/>
                <w:szCs w:val="20"/>
              </w:rPr>
            </w:pPr>
            <w:r w:rsidRPr="002011B6">
              <w:rPr>
                <w:rFonts w:ascii="Times New Roman" w:hAnsi="Times New Roman"/>
                <w:sz w:val="20"/>
                <w:szCs w:val="20"/>
              </w:rPr>
              <w:lastRenderedPageBreak/>
              <w:t xml:space="preserve">Администрация МО </w:t>
            </w:r>
            <w:r>
              <w:rPr>
                <w:rFonts w:ascii="Times New Roman" w:hAnsi="Times New Roman"/>
                <w:sz w:val="20"/>
                <w:szCs w:val="20"/>
              </w:rPr>
              <w:t>Саракташский поссовет</w:t>
            </w:r>
          </w:p>
        </w:tc>
        <w:tc>
          <w:tcPr>
            <w:tcW w:w="851" w:type="dxa"/>
          </w:tcPr>
          <w:p w:rsidR="008527ED" w:rsidRPr="009E5B19" w:rsidRDefault="008527ED" w:rsidP="009E5B19">
            <w:pPr>
              <w:contextualSpacing/>
              <w:jc w:val="center"/>
              <w:rPr>
                <w:rFonts w:ascii="Times New Roman" w:hAnsi="Times New Roman"/>
                <w:sz w:val="20"/>
                <w:szCs w:val="20"/>
              </w:rPr>
            </w:pPr>
            <w:r w:rsidRPr="009E5B19">
              <w:rPr>
                <w:rFonts w:ascii="Times New Roman" w:hAnsi="Times New Roman"/>
                <w:sz w:val="20"/>
                <w:szCs w:val="20"/>
              </w:rPr>
              <w:t>2018</w:t>
            </w:r>
          </w:p>
        </w:tc>
        <w:tc>
          <w:tcPr>
            <w:tcW w:w="992" w:type="dxa"/>
          </w:tcPr>
          <w:p w:rsidR="008527ED" w:rsidRPr="009E5B19" w:rsidRDefault="008527ED" w:rsidP="009E5B19">
            <w:pPr>
              <w:contextualSpacing/>
              <w:jc w:val="center"/>
              <w:rPr>
                <w:rFonts w:ascii="Times New Roman" w:hAnsi="Times New Roman"/>
                <w:sz w:val="20"/>
                <w:szCs w:val="20"/>
              </w:rPr>
            </w:pPr>
            <w:r w:rsidRPr="009E5B19">
              <w:rPr>
                <w:rFonts w:ascii="Times New Roman" w:hAnsi="Times New Roman"/>
                <w:sz w:val="20"/>
                <w:szCs w:val="20"/>
              </w:rPr>
              <w:t>2018</w:t>
            </w:r>
          </w:p>
        </w:tc>
        <w:tc>
          <w:tcPr>
            <w:tcW w:w="2552" w:type="dxa"/>
          </w:tcPr>
          <w:p w:rsidR="008527ED" w:rsidRPr="009E5B19" w:rsidRDefault="008527ED" w:rsidP="009E5B19">
            <w:pPr>
              <w:pStyle w:val="msonormalcxspmiddle"/>
              <w:spacing w:after="0" w:afterAutospacing="0"/>
              <w:contextualSpacing/>
              <w:jc w:val="center"/>
              <w:rPr>
                <w:sz w:val="20"/>
                <w:szCs w:val="20"/>
              </w:rPr>
            </w:pPr>
            <w:r w:rsidRPr="009E5B19">
              <w:rPr>
                <w:sz w:val="20"/>
                <w:szCs w:val="20"/>
              </w:rPr>
              <w:t>Улучшение жилищных условий молодых семей</w:t>
            </w:r>
          </w:p>
        </w:tc>
        <w:tc>
          <w:tcPr>
            <w:tcW w:w="2835" w:type="dxa"/>
          </w:tcPr>
          <w:p w:rsidR="008527ED" w:rsidRPr="009E5B19" w:rsidRDefault="008527ED" w:rsidP="009E5B19">
            <w:pPr>
              <w:pStyle w:val="msonormalcxspmiddle"/>
              <w:spacing w:after="0" w:afterAutospacing="0"/>
              <w:contextualSpacing/>
              <w:jc w:val="center"/>
              <w:rPr>
                <w:sz w:val="20"/>
                <w:szCs w:val="20"/>
              </w:rPr>
            </w:pPr>
            <w:r w:rsidRPr="009E5B19">
              <w:rPr>
                <w:sz w:val="20"/>
                <w:szCs w:val="20"/>
              </w:rPr>
              <w:t>Рост социальной напряженности в обществе</w:t>
            </w:r>
          </w:p>
        </w:tc>
        <w:tc>
          <w:tcPr>
            <w:tcW w:w="2552" w:type="dxa"/>
          </w:tcPr>
          <w:p w:rsidR="008527ED" w:rsidRPr="009E5B19" w:rsidRDefault="008527ED" w:rsidP="009E5B19">
            <w:pPr>
              <w:pStyle w:val="msonormalcxspmiddle"/>
              <w:spacing w:after="0" w:afterAutospacing="0"/>
              <w:contextualSpacing/>
              <w:jc w:val="center"/>
              <w:rPr>
                <w:sz w:val="20"/>
                <w:szCs w:val="20"/>
              </w:rPr>
            </w:pPr>
            <w:r w:rsidRPr="009E5B19">
              <w:rPr>
                <w:sz w:val="20"/>
                <w:szCs w:val="20"/>
              </w:rPr>
              <w:t xml:space="preserve">Количество молодых семей, улучшивших жилищные условия с </w:t>
            </w:r>
            <w:r w:rsidRPr="009E5B19">
              <w:rPr>
                <w:sz w:val="20"/>
                <w:szCs w:val="20"/>
              </w:rPr>
              <w:lastRenderedPageBreak/>
              <w:t>помощью предоставления социальных выплат</w:t>
            </w:r>
          </w:p>
        </w:tc>
      </w:tr>
    </w:tbl>
    <w:p w:rsidR="008527ED" w:rsidRPr="00830AC8" w:rsidRDefault="008527ED" w:rsidP="00EF0C44">
      <w:pPr>
        <w:pStyle w:val="a6"/>
        <w:rPr>
          <w:rFonts w:ascii="Times New Roman" w:hAnsi="Times New Roman"/>
          <w:sz w:val="28"/>
          <w:szCs w:val="28"/>
        </w:rPr>
      </w:pPr>
    </w:p>
    <w:p w:rsidR="008527ED" w:rsidRPr="00830AC8" w:rsidRDefault="008527ED" w:rsidP="00F0639D">
      <w:pPr>
        <w:pStyle w:val="a6"/>
        <w:ind w:left="8931"/>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3 </w:t>
      </w:r>
    </w:p>
    <w:p w:rsidR="008527ED" w:rsidRPr="00830AC8" w:rsidRDefault="008527ED" w:rsidP="00F0639D">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8527ED" w:rsidRPr="00830AC8" w:rsidRDefault="008527ED" w:rsidP="00F0639D">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2021годы»</w:t>
      </w:r>
    </w:p>
    <w:p w:rsidR="008527ED" w:rsidRDefault="008527ED" w:rsidP="00FD3CEC">
      <w:pPr>
        <w:spacing w:line="240" w:lineRule="auto"/>
        <w:ind w:firstLine="709"/>
        <w:contextualSpacing/>
        <w:jc w:val="center"/>
        <w:rPr>
          <w:rFonts w:ascii="Times New Roman" w:hAnsi="Times New Roman"/>
          <w:sz w:val="28"/>
          <w:szCs w:val="28"/>
        </w:rPr>
      </w:pPr>
    </w:p>
    <w:p w:rsidR="008527ED" w:rsidRPr="00830AC8" w:rsidRDefault="008527ED"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8527ED" w:rsidRDefault="008527ED"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p w:rsidR="008527ED" w:rsidRPr="00830AC8" w:rsidRDefault="008527ED" w:rsidP="00FD3CEC">
      <w:pPr>
        <w:spacing w:line="240" w:lineRule="auto"/>
        <w:ind w:firstLine="709"/>
        <w:contextualSpacing/>
        <w:jc w:val="center"/>
        <w:rPr>
          <w:rFonts w:ascii="Times New Roman" w:hAnsi="Times New Roman"/>
          <w:sz w:val="28"/>
          <w:szCs w:val="28"/>
        </w:rPr>
      </w:pPr>
    </w:p>
    <w:tbl>
      <w:tblPr>
        <w:tblW w:w="14894" w:type="dxa"/>
        <w:tblInd w:w="62" w:type="dxa"/>
        <w:tblLayout w:type="fixed"/>
        <w:tblCellMar>
          <w:top w:w="75" w:type="dxa"/>
          <w:left w:w="0" w:type="dxa"/>
          <w:bottom w:w="75" w:type="dxa"/>
          <w:right w:w="0" w:type="dxa"/>
        </w:tblCellMar>
        <w:tblLook w:val="0000" w:firstRow="0" w:lastRow="0" w:firstColumn="0" w:lastColumn="0" w:noHBand="0" w:noVBand="0"/>
      </w:tblPr>
      <w:tblGrid>
        <w:gridCol w:w="677"/>
        <w:gridCol w:w="1586"/>
        <w:gridCol w:w="2264"/>
        <w:gridCol w:w="2254"/>
        <w:gridCol w:w="30"/>
        <w:gridCol w:w="986"/>
        <w:gridCol w:w="8"/>
        <w:gridCol w:w="842"/>
        <w:gridCol w:w="12"/>
        <w:gridCol w:w="1264"/>
        <w:gridCol w:w="712"/>
        <w:gridCol w:w="138"/>
        <w:gridCol w:w="14"/>
        <w:gridCol w:w="979"/>
        <w:gridCol w:w="13"/>
        <w:gridCol w:w="1121"/>
        <w:gridCol w:w="12"/>
        <w:gridCol w:w="980"/>
        <w:gridCol w:w="11"/>
        <w:gridCol w:w="981"/>
        <w:gridCol w:w="10"/>
      </w:tblGrid>
      <w:tr w:rsidR="008527ED" w:rsidRPr="00830AC8" w:rsidTr="0030372C">
        <w:trPr>
          <w:gridAfter w:val="1"/>
          <w:wAfter w:w="10" w:type="dxa"/>
          <w:trHeight w:val="20"/>
        </w:trPr>
        <w:tc>
          <w:tcPr>
            <w:tcW w:w="67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58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226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 основного мероприятия</w:t>
            </w:r>
          </w:p>
        </w:tc>
        <w:tc>
          <w:tcPr>
            <w:tcW w:w="2284" w:type="dxa"/>
            <w:gridSpan w:val="2"/>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Главный распределитель бюджетных средств</w:t>
            </w:r>
          </w:p>
        </w:tc>
        <w:tc>
          <w:tcPr>
            <w:tcW w:w="3112" w:type="dxa"/>
            <w:gridSpan w:val="5"/>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712" w:type="dxa"/>
            <w:tcBorders>
              <w:top w:val="single" w:sz="4" w:space="0" w:color="auto"/>
              <w:bottom w:val="single" w:sz="4" w:space="0" w:color="auto"/>
            </w:tcBorders>
          </w:tcPr>
          <w:p w:rsidR="008527ED" w:rsidRPr="004A3714" w:rsidRDefault="008527ED" w:rsidP="002E0279">
            <w:pPr>
              <w:contextualSpacing/>
              <w:jc w:val="center"/>
              <w:rPr>
                <w:rFonts w:ascii="Times New Roman" w:hAnsi="Times New Roman"/>
                <w:sz w:val="24"/>
                <w:szCs w:val="24"/>
              </w:rPr>
            </w:pPr>
          </w:p>
        </w:tc>
        <w:tc>
          <w:tcPr>
            <w:tcW w:w="4249" w:type="dxa"/>
            <w:gridSpan w:val="9"/>
            <w:tcBorders>
              <w:top w:val="single" w:sz="4" w:space="0" w:color="auto"/>
              <w:bottom w:val="single" w:sz="4" w:space="0" w:color="auto"/>
              <w:right w:val="single" w:sz="4" w:space="0" w:color="auto"/>
            </w:tcBorders>
          </w:tcPr>
          <w:p w:rsidR="008527ED" w:rsidRPr="004A3714" w:rsidRDefault="008527ED" w:rsidP="002E0279">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 рублей</w:t>
            </w:r>
          </w:p>
        </w:tc>
      </w:tr>
      <w:tr w:rsidR="008527ED" w:rsidRPr="00830AC8" w:rsidTr="0030372C">
        <w:trPr>
          <w:trHeight w:val="20"/>
        </w:trPr>
        <w:tc>
          <w:tcPr>
            <w:tcW w:w="677"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2E0279">
            <w:pPr>
              <w:autoSpaceDE w:val="0"/>
              <w:autoSpaceDN w:val="0"/>
              <w:adjustRightInd w:val="0"/>
              <w:spacing w:after="0" w:line="240" w:lineRule="auto"/>
              <w:jc w:val="center"/>
              <w:rPr>
                <w:rFonts w:ascii="Times New Roman" w:hAnsi="Times New Roman"/>
                <w:b/>
                <w:sz w:val="20"/>
                <w:szCs w:val="20"/>
              </w:rPr>
            </w:pPr>
          </w:p>
        </w:tc>
        <w:tc>
          <w:tcPr>
            <w:tcW w:w="158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2E0279">
            <w:pPr>
              <w:autoSpaceDE w:val="0"/>
              <w:autoSpaceDN w:val="0"/>
              <w:adjustRightInd w:val="0"/>
              <w:spacing w:after="0" w:line="240" w:lineRule="auto"/>
              <w:jc w:val="center"/>
              <w:rPr>
                <w:rFonts w:ascii="Times New Roman" w:hAnsi="Times New Roman"/>
                <w:b/>
                <w:sz w:val="20"/>
                <w:szCs w:val="20"/>
              </w:rPr>
            </w:pPr>
          </w:p>
        </w:tc>
        <w:tc>
          <w:tcPr>
            <w:tcW w:w="226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2E0279">
            <w:pPr>
              <w:autoSpaceDE w:val="0"/>
              <w:autoSpaceDN w:val="0"/>
              <w:adjustRightInd w:val="0"/>
              <w:spacing w:after="0" w:line="240" w:lineRule="auto"/>
              <w:jc w:val="center"/>
              <w:rPr>
                <w:rFonts w:ascii="Times New Roman" w:hAnsi="Times New Roman"/>
                <w:b/>
                <w:sz w:val="20"/>
                <w:szCs w:val="20"/>
              </w:rPr>
            </w:pPr>
          </w:p>
        </w:tc>
        <w:tc>
          <w:tcPr>
            <w:tcW w:w="2284" w:type="dxa"/>
            <w:gridSpan w:val="2"/>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2E0279">
            <w:pPr>
              <w:autoSpaceDE w:val="0"/>
              <w:autoSpaceDN w:val="0"/>
              <w:adjustRightInd w:val="0"/>
              <w:spacing w:after="0" w:line="240" w:lineRule="auto"/>
              <w:jc w:val="center"/>
              <w:rPr>
                <w:rFonts w:ascii="Times New Roman" w:hAnsi="Times New Roman"/>
                <w:b/>
                <w:sz w:val="20"/>
                <w:szCs w:val="20"/>
              </w:rPr>
            </w:pP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ГРБС</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РзПр</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ЦСР</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D977C7">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2017</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2018</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2019</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8527ED" w:rsidRPr="00830AC8" w:rsidRDefault="008527ED"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2021</w:t>
            </w:r>
          </w:p>
        </w:tc>
      </w:tr>
      <w:tr w:rsidR="008527ED" w:rsidRPr="00830AC8" w:rsidTr="0030372C">
        <w:trPr>
          <w:trHeight w:val="20"/>
        </w:trPr>
        <w:tc>
          <w:tcPr>
            <w:tcW w:w="6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58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2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7</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E027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9</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11</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12</w:t>
            </w:r>
          </w:p>
        </w:tc>
      </w:tr>
      <w:tr w:rsidR="008527ED" w:rsidRPr="00830AC8" w:rsidTr="0030372C">
        <w:trPr>
          <w:trHeight w:val="20"/>
        </w:trPr>
        <w:tc>
          <w:tcPr>
            <w:tcW w:w="677"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156125" w:rsidRDefault="008527ED" w:rsidP="00FB3007">
            <w:pPr>
              <w:autoSpaceDE w:val="0"/>
              <w:autoSpaceDN w:val="0"/>
              <w:adjustRightInd w:val="0"/>
              <w:spacing w:after="0" w:line="240" w:lineRule="auto"/>
              <w:rPr>
                <w:rFonts w:ascii="Times New Roman" w:hAnsi="Times New Roman"/>
                <w:b/>
                <w:sz w:val="20"/>
                <w:szCs w:val="20"/>
              </w:rPr>
            </w:pPr>
            <w:bookmarkStart w:id="6" w:name="_Hlk497151747"/>
            <w:r w:rsidRPr="00156125">
              <w:rPr>
                <w:rFonts w:ascii="Times New Roman" w:hAnsi="Times New Roman"/>
                <w:b/>
                <w:sz w:val="20"/>
                <w:szCs w:val="20"/>
              </w:rPr>
              <w:t>1.</w:t>
            </w:r>
          </w:p>
        </w:tc>
        <w:tc>
          <w:tcPr>
            <w:tcW w:w="158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156125" w:rsidRDefault="008527ED" w:rsidP="00FB3007">
            <w:pPr>
              <w:autoSpaceDE w:val="0"/>
              <w:autoSpaceDN w:val="0"/>
              <w:adjustRightInd w:val="0"/>
              <w:spacing w:after="0" w:line="240" w:lineRule="auto"/>
              <w:rPr>
                <w:rFonts w:ascii="Times New Roman" w:hAnsi="Times New Roman"/>
                <w:b/>
                <w:sz w:val="20"/>
                <w:szCs w:val="20"/>
              </w:rPr>
            </w:pPr>
            <w:r w:rsidRPr="00156125">
              <w:rPr>
                <w:rFonts w:ascii="Times New Roman" w:hAnsi="Times New Roman"/>
                <w:b/>
                <w:sz w:val="20"/>
                <w:szCs w:val="20"/>
              </w:rPr>
              <w:t>Муниципальная программа</w:t>
            </w:r>
          </w:p>
        </w:tc>
        <w:tc>
          <w:tcPr>
            <w:tcW w:w="226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156125" w:rsidRDefault="008527ED" w:rsidP="00FB3007">
            <w:pPr>
              <w:autoSpaceDE w:val="0"/>
              <w:autoSpaceDN w:val="0"/>
              <w:adjustRightInd w:val="0"/>
              <w:spacing w:after="0" w:line="240" w:lineRule="auto"/>
              <w:jc w:val="center"/>
              <w:rPr>
                <w:rFonts w:ascii="Times New Roman" w:hAnsi="Times New Roman"/>
                <w:b/>
                <w:sz w:val="20"/>
                <w:szCs w:val="20"/>
              </w:rPr>
            </w:pPr>
            <w:r w:rsidRPr="00156125">
              <w:rPr>
                <w:rFonts w:ascii="Times New Roman" w:hAnsi="Times New Roman"/>
                <w:b/>
                <w:bCs/>
                <w:sz w:val="20"/>
                <w:szCs w:val="20"/>
              </w:rPr>
              <w:t>«Реализация муниципальной политики на территории муниципального образования Саракташский поссовет Саракташского района Оренбургской области на 2017 -2021 годы»</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156125" w:rsidRDefault="008527ED" w:rsidP="00FB3007">
            <w:pPr>
              <w:autoSpaceDE w:val="0"/>
              <w:autoSpaceDN w:val="0"/>
              <w:adjustRightInd w:val="0"/>
              <w:spacing w:after="0" w:line="240" w:lineRule="auto"/>
              <w:rPr>
                <w:rFonts w:ascii="Times New Roman" w:hAnsi="Times New Roman"/>
                <w:b/>
                <w:sz w:val="20"/>
                <w:szCs w:val="20"/>
              </w:rPr>
            </w:pPr>
            <w:r w:rsidRPr="00156125">
              <w:rPr>
                <w:rFonts w:ascii="Times New Roman" w:hAnsi="Times New Roman"/>
                <w:b/>
                <w:sz w:val="20"/>
                <w:szCs w:val="20"/>
              </w:rPr>
              <w:t xml:space="preserve"> 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156125" w:rsidRDefault="008527ED" w:rsidP="00FB3007">
            <w:pPr>
              <w:autoSpaceDE w:val="0"/>
              <w:autoSpaceDN w:val="0"/>
              <w:adjustRightInd w:val="0"/>
              <w:spacing w:after="0" w:line="240" w:lineRule="auto"/>
              <w:jc w:val="center"/>
              <w:rPr>
                <w:rFonts w:ascii="Times New Roman" w:hAnsi="Times New Roman"/>
                <w:b/>
                <w:sz w:val="20"/>
                <w:szCs w:val="20"/>
              </w:rPr>
            </w:pPr>
            <w:r w:rsidRPr="00156125">
              <w:rPr>
                <w:rFonts w:ascii="Times New Roman" w:hAnsi="Times New Roman"/>
                <w:b/>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156125" w:rsidRDefault="008527ED" w:rsidP="00FB3007">
            <w:pPr>
              <w:autoSpaceDE w:val="0"/>
              <w:autoSpaceDN w:val="0"/>
              <w:adjustRightInd w:val="0"/>
              <w:spacing w:after="0" w:line="240" w:lineRule="auto"/>
              <w:jc w:val="center"/>
              <w:rPr>
                <w:rFonts w:ascii="Times New Roman" w:hAnsi="Times New Roman"/>
                <w:b/>
                <w:sz w:val="20"/>
                <w:szCs w:val="20"/>
              </w:rPr>
            </w:pPr>
            <w:r w:rsidRPr="00156125">
              <w:rPr>
                <w:rFonts w:ascii="Times New Roman" w:hAnsi="Times New Roman"/>
                <w:b/>
                <w:sz w:val="20"/>
                <w:szCs w:val="20"/>
              </w:rPr>
              <w:t>Х</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156125" w:rsidRDefault="008527ED" w:rsidP="00FB3007">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6400000000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156125" w:rsidRDefault="008527ED" w:rsidP="00FB3007">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1030,1</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156125" w:rsidRDefault="008527ED" w:rsidP="00FB3007">
            <w:pPr>
              <w:autoSpaceDE w:val="0"/>
              <w:autoSpaceDN w:val="0"/>
              <w:adjustRightInd w:val="0"/>
              <w:spacing w:after="0" w:line="240" w:lineRule="auto"/>
              <w:rPr>
                <w:rFonts w:ascii="Times New Roman" w:hAnsi="Times New Roman"/>
                <w:b/>
                <w:sz w:val="20"/>
                <w:szCs w:val="20"/>
              </w:rPr>
            </w:pPr>
            <w:r w:rsidRPr="00156125">
              <w:rPr>
                <w:rFonts w:ascii="Times New Roman" w:hAnsi="Times New Roman"/>
                <w:b/>
                <w:sz w:val="20"/>
                <w:szCs w:val="20"/>
              </w:rPr>
              <w:t>78878,2</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156125" w:rsidRDefault="008527ED" w:rsidP="00847413">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74659,0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156125" w:rsidRDefault="008527ED" w:rsidP="00847413">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67506,8</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156125" w:rsidRDefault="008527ED" w:rsidP="00847413">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70920,4</w:t>
            </w:r>
          </w:p>
        </w:tc>
      </w:tr>
      <w:bookmarkEnd w:id="6"/>
      <w:tr w:rsidR="008527ED" w:rsidRPr="00830AC8" w:rsidTr="0030372C">
        <w:trPr>
          <w:trHeight w:val="2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4477CA">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jc w:val="right"/>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jc w:val="right"/>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6400000000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F22C0E">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2326</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8527ED" w:rsidRPr="00830AC8" w:rsidTr="0030372C">
        <w:trPr>
          <w:trHeight w:val="36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jc w:val="right"/>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jc w:val="right"/>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6400000000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FB3007">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12224,1</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8112,8</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8527ED" w:rsidRPr="00830AC8" w:rsidTr="0030372C">
        <w:trPr>
          <w:trHeight w:val="42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4477CA">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jc w:val="right"/>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jc w:val="right"/>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6400000000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F22C0E">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8527ED" w:rsidRPr="00830AC8" w:rsidTr="0030372C">
        <w:trPr>
          <w:trHeight w:val="404"/>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jc w:val="right"/>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jc w:val="right"/>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6400000000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84741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1030,1</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84741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64328,1</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84741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66546,2</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84741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67506,8</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84741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70920,4</w:t>
            </w:r>
          </w:p>
        </w:tc>
      </w:tr>
      <w:tr w:rsidR="008527ED" w:rsidRPr="00830AC8" w:rsidTr="0030372C">
        <w:trPr>
          <w:trHeight w:val="20"/>
        </w:trPr>
        <w:tc>
          <w:tcPr>
            <w:tcW w:w="677"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156125" w:rsidRDefault="008527ED" w:rsidP="00DC037D">
            <w:pPr>
              <w:autoSpaceDE w:val="0"/>
              <w:autoSpaceDN w:val="0"/>
              <w:adjustRightInd w:val="0"/>
              <w:spacing w:after="0" w:line="240" w:lineRule="auto"/>
              <w:rPr>
                <w:rFonts w:ascii="Times New Roman" w:hAnsi="Times New Roman"/>
                <w:b/>
                <w:i/>
                <w:sz w:val="20"/>
                <w:szCs w:val="20"/>
              </w:rPr>
            </w:pPr>
            <w:r w:rsidRPr="00156125">
              <w:rPr>
                <w:rFonts w:ascii="Times New Roman" w:hAnsi="Times New Roman"/>
                <w:b/>
                <w:i/>
                <w:sz w:val="20"/>
                <w:szCs w:val="20"/>
              </w:rPr>
              <w:t>2</w:t>
            </w:r>
          </w:p>
        </w:tc>
        <w:tc>
          <w:tcPr>
            <w:tcW w:w="158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156125" w:rsidRDefault="008527ED" w:rsidP="00DC037D">
            <w:pPr>
              <w:autoSpaceDE w:val="0"/>
              <w:autoSpaceDN w:val="0"/>
              <w:adjustRightInd w:val="0"/>
              <w:spacing w:after="0" w:line="240" w:lineRule="auto"/>
              <w:rPr>
                <w:rFonts w:ascii="Times New Roman" w:hAnsi="Times New Roman"/>
                <w:b/>
                <w:i/>
                <w:sz w:val="20"/>
                <w:szCs w:val="20"/>
              </w:rPr>
            </w:pPr>
            <w:r w:rsidRPr="00156125">
              <w:rPr>
                <w:rFonts w:ascii="Times New Roman" w:hAnsi="Times New Roman"/>
                <w:b/>
                <w:i/>
                <w:sz w:val="20"/>
                <w:szCs w:val="20"/>
              </w:rPr>
              <w:t>Подпрограмма 1</w:t>
            </w:r>
          </w:p>
        </w:tc>
        <w:tc>
          <w:tcPr>
            <w:tcW w:w="226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C037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Осуществление деятельности аппарата управления</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C037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DC037D">
            <w:pPr>
              <w:autoSpaceDE w:val="0"/>
              <w:autoSpaceDN w:val="0"/>
              <w:adjustRightInd w:val="0"/>
              <w:spacing w:after="0" w:line="240" w:lineRule="auto"/>
              <w:jc w:val="center"/>
              <w:rPr>
                <w:rFonts w:ascii="Times New Roman" w:hAnsi="Times New Roman"/>
                <w:b/>
                <w:i/>
                <w:sz w:val="20"/>
                <w:szCs w:val="20"/>
              </w:rPr>
            </w:pPr>
            <w:r w:rsidRPr="007E3D0A">
              <w:rPr>
                <w:rFonts w:ascii="Times New Roman" w:hAnsi="Times New Roman"/>
                <w:b/>
                <w:i/>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DC037D">
            <w:pPr>
              <w:autoSpaceDE w:val="0"/>
              <w:autoSpaceDN w:val="0"/>
              <w:adjustRightInd w:val="0"/>
              <w:spacing w:after="0" w:line="240" w:lineRule="auto"/>
              <w:jc w:val="center"/>
              <w:rPr>
                <w:rFonts w:ascii="Times New Roman" w:hAnsi="Times New Roman"/>
                <w:b/>
                <w:i/>
                <w:sz w:val="20"/>
                <w:szCs w:val="20"/>
              </w:rPr>
            </w:pPr>
            <w:r w:rsidRPr="007E3D0A">
              <w:rPr>
                <w:rFonts w:ascii="Times New Roman" w:hAnsi="Times New Roman"/>
                <w:b/>
                <w:i/>
                <w:sz w:val="20"/>
                <w:szCs w:val="20"/>
              </w:rPr>
              <w:t>Х</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DC037D">
            <w:pPr>
              <w:autoSpaceDE w:val="0"/>
              <w:autoSpaceDN w:val="0"/>
              <w:adjustRightInd w:val="0"/>
              <w:spacing w:after="0" w:line="240" w:lineRule="auto"/>
              <w:jc w:val="center"/>
              <w:rPr>
                <w:rFonts w:ascii="Times New Roman" w:hAnsi="Times New Roman"/>
                <w:b/>
                <w:i/>
                <w:sz w:val="20"/>
                <w:szCs w:val="20"/>
              </w:rPr>
            </w:pPr>
            <w:r w:rsidRPr="007E3D0A">
              <w:rPr>
                <w:rFonts w:ascii="Times New Roman" w:hAnsi="Times New Roman"/>
                <w:b/>
                <w:i/>
                <w:sz w:val="20"/>
                <w:szCs w:val="20"/>
              </w:rPr>
              <w:t>6410000000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DC037D">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1030,1</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EC020C" w:rsidRDefault="008527ED" w:rsidP="00DC037D">
            <w:pPr>
              <w:autoSpaceDE w:val="0"/>
              <w:autoSpaceDN w:val="0"/>
              <w:adjustRightInd w:val="0"/>
              <w:spacing w:after="0" w:line="240" w:lineRule="auto"/>
              <w:rPr>
                <w:rFonts w:ascii="Times New Roman" w:hAnsi="Times New Roman"/>
                <w:b/>
                <w:i/>
                <w:sz w:val="20"/>
                <w:szCs w:val="20"/>
              </w:rPr>
            </w:pPr>
            <w:r w:rsidRPr="00EC020C">
              <w:rPr>
                <w:rFonts w:ascii="Times New Roman" w:hAnsi="Times New Roman"/>
                <w:b/>
                <w:i/>
                <w:sz w:val="20"/>
                <w:szCs w:val="20"/>
              </w:rPr>
              <w:t>7720,4</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EC020C" w:rsidRDefault="008527ED" w:rsidP="00DC037D">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9507,7</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EC020C" w:rsidRDefault="008527ED" w:rsidP="00DC037D">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9507,2</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EC020C" w:rsidRDefault="008527ED" w:rsidP="00DC037D">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9507,2</w:t>
            </w:r>
          </w:p>
        </w:tc>
      </w:tr>
      <w:tr w:rsidR="008527ED" w:rsidRPr="00830AC8" w:rsidTr="0030372C">
        <w:trPr>
          <w:trHeight w:val="2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6410000000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005AF4">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527ED" w:rsidRPr="00830AC8" w:rsidTr="0030372C">
        <w:trPr>
          <w:trHeight w:val="2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6410000000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005AF4">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527ED" w:rsidRPr="00830AC8" w:rsidTr="0030372C">
        <w:trPr>
          <w:trHeight w:val="2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6410000000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005AF4">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527ED" w:rsidRPr="00830AC8" w:rsidTr="0030372C">
        <w:trPr>
          <w:trHeight w:val="246"/>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C037D">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C037D">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C037D">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C037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C037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C037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C037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6410000000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DC037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1030,1</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DC037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7720,4</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DC037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9507,7</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DC037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9507,2</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DC037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9507,2</w:t>
            </w:r>
          </w:p>
        </w:tc>
      </w:tr>
      <w:tr w:rsidR="008527ED" w:rsidRPr="00830AC8" w:rsidTr="0030372C">
        <w:trPr>
          <w:trHeight w:val="20"/>
        </w:trPr>
        <w:tc>
          <w:tcPr>
            <w:tcW w:w="677"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p>
        </w:tc>
        <w:tc>
          <w:tcPr>
            <w:tcW w:w="158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p>
        </w:tc>
        <w:tc>
          <w:tcPr>
            <w:tcW w:w="226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0559F3" w:rsidRDefault="008527ED" w:rsidP="009369FA">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 xml:space="preserve">Обеспечение деятельности главы </w:t>
            </w:r>
            <w:r w:rsidRPr="003C6678">
              <w:rPr>
                <w:rFonts w:ascii="Times New Roman" w:hAnsi="Times New Roman"/>
                <w:sz w:val="20"/>
                <w:szCs w:val="20"/>
              </w:rPr>
              <w:t>муниципального образования</w:t>
            </w:r>
            <w:r w:rsidRPr="000559F3">
              <w:rPr>
                <w:rFonts w:ascii="Times New Roman" w:hAnsi="Times New Roman"/>
                <w:sz w:val="20"/>
                <w:szCs w:val="20"/>
              </w:rPr>
              <w:t xml:space="preserve"> </w:t>
            </w:r>
            <w:r>
              <w:rPr>
                <w:rFonts w:ascii="Times New Roman" w:hAnsi="Times New Roman"/>
                <w:sz w:val="20"/>
                <w:szCs w:val="20"/>
              </w:rPr>
              <w:t>Саракташский поссовет</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369F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C519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0102</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369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6410010010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6C519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114,5</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
              <w:rPr>
                <w:rFonts w:ascii="Times New Roman" w:hAnsi="Times New Roman"/>
                <w:sz w:val="20"/>
                <w:szCs w:val="20"/>
              </w:rPr>
              <w:t>833,2</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
              <w:rPr>
                <w:rFonts w:ascii="Times New Roman" w:hAnsi="Times New Roman"/>
                <w:sz w:val="20"/>
                <w:szCs w:val="20"/>
              </w:rPr>
              <w:t>900,0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
              <w:rPr>
                <w:rFonts w:ascii="Times New Roman" w:hAnsi="Times New Roman"/>
                <w:sz w:val="20"/>
                <w:szCs w:val="20"/>
              </w:rPr>
              <w:t>900</w:t>
            </w:r>
            <w:r w:rsidRPr="00C53434">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
              <w:rPr>
                <w:rFonts w:ascii="Times New Roman" w:hAnsi="Times New Roman"/>
                <w:sz w:val="20"/>
                <w:szCs w:val="20"/>
              </w:rPr>
              <w:t>900</w:t>
            </w:r>
            <w:r w:rsidRPr="00C53434">
              <w:rPr>
                <w:rFonts w:ascii="Times New Roman" w:hAnsi="Times New Roman"/>
                <w:sz w:val="20"/>
                <w:szCs w:val="20"/>
              </w:rPr>
              <w:t>,0</w:t>
            </w:r>
          </w:p>
        </w:tc>
      </w:tr>
      <w:tr w:rsidR="008527ED" w:rsidRPr="00830AC8" w:rsidTr="0030372C">
        <w:trPr>
          <w:trHeight w:val="20"/>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0102</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6410010010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114,5</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833,2</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900,0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900,0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900,0</w:t>
            </w:r>
          </w:p>
        </w:tc>
      </w:tr>
      <w:tr w:rsidR="008527ED" w:rsidRPr="00830AC8" w:rsidTr="0030372C">
        <w:trPr>
          <w:trHeight w:val="20"/>
        </w:trPr>
        <w:tc>
          <w:tcPr>
            <w:tcW w:w="677"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4477CA">
            <w:pPr>
              <w:autoSpaceDE w:val="0"/>
              <w:autoSpaceDN w:val="0"/>
              <w:adjustRightInd w:val="0"/>
              <w:spacing w:after="0" w:line="240" w:lineRule="auto"/>
              <w:rPr>
                <w:rFonts w:ascii="Times New Roman" w:hAnsi="Times New Roman"/>
                <w:sz w:val="20"/>
                <w:szCs w:val="20"/>
              </w:rPr>
            </w:pPr>
            <w:bookmarkStart w:id="7" w:name="_Hlk497152009"/>
            <w:r>
              <w:rPr>
                <w:rFonts w:ascii="Times New Roman" w:hAnsi="Times New Roman"/>
                <w:sz w:val="20"/>
                <w:szCs w:val="20"/>
              </w:rPr>
              <w:t>4</w:t>
            </w:r>
          </w:p>
        </w:tc>
        <w:tc>
          <w:tcPr>
            <w:tcW w:w="158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226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3C6678" w:rsidRDefault="008527ED" w:rsidP="008C01B7">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 xml:space="preserve">Обеспечение функций аппарата администрации муниципального образования </w:t>
            </w:r>
            <w:r>
              <w:rPr>
                <w:rFonts w:ascii="Times New Roman" w:hAnsi="Times New Roman"/>
                <w:sz w:val="20"/>
                <w:szCs w:val="20"/>
              </w:rPr>
              <w:t>Саракташский поссовет</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0104</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8C01B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6410010020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915,6</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6887,2</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E72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8577,7</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E72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8577,2</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E72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8577,2</w:t>
            </w:r>
          </w:p>
        </w:tc>
      </w:tr>
      <w:bookmarkEnd w:id="7"/>
      <w:tr w:rsidR="008527ED" w:rsidRPr="00830AC8" w:rsidTr="0030372C">
        <w:trPr>
          <w:trHeight w:val="20"/>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0104</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7D154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6410010020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915,6</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6887,2</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8577,7</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8577,2</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8577,2</w:t>
            </w:r>
          </w:p>
        </w:tc>
      </w:tr>
      <w:tr w:rsidR="008527ED" w:rsidRPr="00830AC8" w:rsidTr="0030372C">
        <w:trPr>
          <w:trHeight w:val="20"/>
        </w:trPr>
        <w:tc>
          <w:tcPr>
            <w:tcW w:w="677"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586"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0.3</w:t>
            </w:r>
          </w:p>
        </w:tc>
        <w:tc>
          <w:tcPr>
            <w:tcW w:w="2264" w:type="dxa"/>
            <w:vMerge w:val="restart"/>
            <w:tcBorders>
              <w:left w:val="single" w:sz="4" w:space="0" w:color="auto"/>
              <w:right w:val="single" w:sz="4" w:space="0" w:color="auto"/>
            </w:tcBorders>
            <w:tcMar>
              <w:top w:w="28" w:type="dxa"/>
              <w:left w:w="62" w:type="dxa"/>
              <w:bottom w:w="28" w:type="dxa"/>
              <w:right w:w="62" w:type="dxa"/>
            </w:tcMar>
          </w:tcPr>
          <w:p w:rsidR="008527ED" w:rsidRPr="00545809" w:rsidRDefault="008527ED" w:rsidP="005B1191">
            <w:pPr>
              <w:pStyle w:val="ConsPlusNormal"/>
              <w:ind w:firstLine="0"/>
              <w:rPr>
                <w:rFonts w:ascii="Times New Roman" w:hAnsi="Times New Roman" w:cs="Times New Roman"/>
              </w:rPr>
            </w:pPr>
            <w:r w:rsidRPr="00545809">
              <w:rPr>
                <w:rFonts w:ascii="Times New Roman" w:hAnsi="Times New Roman" w:cs="Times New Roman"/>
              </w:rPr>
              <w:t>Ч</w:t>
            </w:r>
            <w:r>
              <w:rPr>
                <w:rFonts w:ascii="Times New Roman" w:hAnsi="Times New Roman"/>
              </w:rPr>
              <w:t>ествование пенсионеров-ю</w:t>
            </w:r>
            <w:r w:rsidRPr="00545809">
              <w:rPr>
                <w:rFonts w:ascii="Times New Roman" w:hAnsi="Times New Roman" w:cs="Times New Roman"/>
              </w:rPr>
              <w:t>биляров, почетных граждан</w:t>
            </w:r>
            <w:r>
              <w:rPr>
                <w:rFonts w:ascii="Times New Roman" w:hAnsi="Times New Roman" w:cs="Times New Roman"/>
              </w:rPr>
              <w:t xml:space="preserve">         п. Саракташ,</w:t>
            </w:r>
            <w:r>
              <w:rPr>
                <w:rFonts w:ascii="Times New Roman" w:hAnsi="Times New Roman"/>
              </w:rPr>
              <w:t xml:space="preserve"> </w:t>
            </w:r>
            <w:r w:rsidRPr="00545809">
              <w:rPr>
                <w:rFonts w:ascii="Times New Roman" w:hAnsi="Times New Roman" w:cs="Times New Roman"/>
              </w:rPr>
              <w:t>ветеранов и участников Великой Отечественной войны</w:t>
            </w:r>
            <w:r>
              <w:rPr>
                <w:rFonts w:ascii="Times New Roman" w:hAnsi="Times New Roman" w:cs="Times New Roman"/>
              </w:rPr>
              <w:t xml:space="preserve">, </w:t>
            </w:r>
            <w:r w:rsidRPr="00545809">
              <w:rPr>
                <w:rFonts w:ascii="Times New Roman" w:hAnsi="Times New Roman" w:cs="Times New Roman"/>
              </w:rPr>
              <w:t>в</w:t>
            </w:r>
            <w:r>
              <w:rPr>
                <w:rFonts w:ascii="Times New Roman" w:hAnsi="Times New Roman" w:cs="Times New Roman"/>
              </w:rPr>
              <w:t>етеранов труда</w:t>
            </w:r>
            <w:r w:rsidRPr="00545809">
              <w:rPr>
                <w:rFonts w:ascii="Times New Roman" w:hAnsi="Times New Roman" w:cs="Times New Roman"/>
              </w:rPr>
              <w:t xml:space="preserve"> и других</w:t>
            </w:r>
            <w:r>
              <w:rPr>
                <w:rFonts w:ascii="Times New Roman" w:hAnsi="Times New Roman" w:cs="Times New Roman"/>
              </w:rPr>
              <w:t xml:space="preserve"> представителей общественности.</w:t>
            </w:r>
          </w:p>
          <w:p w:rsidR="008527ED" w:rsidRPr="00545809" w:rsidRDefault="008527ED" w:rsidP="00FB3007">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722B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B300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0104</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7D154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6410010020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FB3007">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B3007">
            <w:pPr>
              <w:autoSpaceDE w:val="0"/>
              <w:autoSpaceDN w:val="0"/>
              <w:adjustRightInd w:val="0"/>
              <w:spacing w:after="0" w:line="240" w:lineRule="auto"/>
              <w:rPr>
                <w:rFonts w:ascii="Times New Roman" w:hAnsi="Times New Roman"/>
                <w:sz w:val="20"/>
                <w:szCs w:val="20"/>
              </w:rPr>
            </w:pP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w:t>
            </w:r>
          </w:p>
        </w:tc>
      </w:tr>
      <w:tr w:rsidR="008527ED" w:rsidRPr="00830AC8" w:rsidTr="0030372C">
        <w:trPr>
          <w:trHeight w:val="1689"/>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B300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0104</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7D154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6410010020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FB3007">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B3007">
            <w:pPr>
              <w:autoSpaceDE w:val="0"/>
              <w:autoSpaceDN w:val="0"/>
              <w:adjustRightInd w:val="0"/>
              <w:spacing w:after="0" w:line="240" w:lineRule="auto"/>
              <w:rPr>
                <w:rFonts w:ascii="Times New Roman" w:hAnsi="Times New Roman"/>
                <w:sz w:val="20"/>
                <w:szCs w:val="20"/>
              </w:rPr>
            </w:pP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w:t>
            </w:r>
          </w:p>
        </w:tc>
      </w:tr>
      <w:tr w:rsidR="008527ED" w:rsidRPr="00830AC8" w:rsidTr="0030372C">
        <w:trPr>
          <w:trHeight w:val="20"/>
        </w:trPr>
        <w:tc>
          <w:tcPr>
            <w:tcW w:w="677"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156125" w:rsidRDefault="008527ED" w:rsidP="004477CA">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6</w:t>
            </w:r>
          </w:p>
        </w:tc>
        <w:tc>
          <w:tcPr>
            <w:tcW w:w="158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156125" w:rsidRDefault="008527ED" w:rsidP="0096084B">
            <w:pPr>
              <w:autoSpaceDE w:val="0"/>
              <w:autoSpaceDN w:val="0"/>
              <w:adjustRightInd w:val="0"/>
              <w:spacing w:after="0" w:line="240" w:lineRule="auto"/>
              <w:rPr>
                <w:rFonts w:ascii="Times New Roman" w:hAnsi="Times New Roman"/>
                <w:b/>
                <w:i/>
                <w:sz w:val="20"/>
                <w:szCs w:val="20"/>
              </w:rPr>
            </w:pPr>
            <w:r w:rsidRPr="00156125">
              <w:rPr>
                <w:rFonts w:ascii="Times New Roman" w:hAnsi="Times New Roman"/>
                <w:b/>
                <w:i/>
                <w:sz w:val="20"/>
                <w:szCs w:val="20"/>
              </w:rPr>
              <w:t>Подпрограмма 2</w:t>
            </w:r>
          </w:p>
        </w:tc>
        <w:tc>
          <w:tcPr>
            <w:tcW w:w="226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Обеспечение пожарной безопасности на территории </w:t>
            </w:r>
            <w:r w:rsidRPr="00290519">
              <w:rPr>
                <w:rFonts w:ascii="Times New Roman" w:hAnsi="Times New Roman"/>
                <w:b/>
                <w:i/>
                <w:sz w:val="20"/>
                <w:szCs w:val="20"/>
              </w:rPr>
              <w:t>муниципального образования</w:t>
            </w:r>
            <w:r w:rsidRPr="003C6678">
              <w:rPr>
                <w:rFonts w:ascii="Times New Roman" w:hAnsi="Times New Roman"/>
                <w:sz w:val="20"/>
                <w:szCs w:val="20"/>
              </w:rPr>
              <w:t xml:space="preserve"> </w:t>
            </w:r>
            <w:r>
              <w:rPr>
                <w:rFonts w:ascii="Times New Roman" w:hAnsi="Times New Roman"/>
                <w:b/>
                <w:bCs/>
                <w:i/>
                <w:sz w:val="20"/>
                <w:szCs w:val="20"/>
              </w:rPr>
              <w:t>Саракташский поссовет</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6C5194">
            <w:pPr>
              <w:autoSpaceDE w:val="0"/>
              <w:autoSpaceDN w:val="0"/>
              <w:adjustRightInd w:val="0"/>
              <w:spacing w:after="0" w:line="240" w:lineRule="auto"/>
              <w:jc w:val="center"/>
              <w:rPr>
                <w:rFonts w:ascii="Times New Roman" w:hAnsi="Times New Roman"/>
                <w:b/>
                <w:i/>
                <w:sz w:val="20"/>
                <w:szCs w:val="20"/>
              </w:rPr>
            </w:pPr>
            <w:r w:rsidRPr="007E3D0A">
              <w:rPr>
                <w:rFonts w:ascii="Times New Roman" w:hAnsi="Times New Roman"/>
                <w:b/>
                <w:i/>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96084B">
            <w:pPr>
              <w:autoSpaceDE w:val="0"/>
              <w:autoSpaceDN w:val="0"/>
              <w:adjustRightInd w:val="0"/>
              <w:spacing w:after="0" w:line="240" w:lineRule="auto"/>
              <w:jc w:val="center"/>
              <w:rPr>
                <w:rFonts w:ascii="Times New Roman" w:hAnsi="Times New Roman"/>
                <w:b/>
                <w:i/>
                <w:sz w:val="20"/>
                <w:szCs w:val="20"/>
              </w:rPr>
            </w:pPr>
            <w:r w:rsidRPr="007E3D0A">
              <w:rPr>
                <w:rFonts w:ascii="Times New Roman" w:hAnsi="Times New Roman"/>
                <w:b/>
                <w:i/>
                <w:sz w:val="20"/>
                <w:szCs w:val="20"/>
              </w:rPr>
              <w:t>0310</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253ADC">
            <w:pPr>
              <w:autoSpaceDE w:val="0"/>
              <w:autoSpaceDN w:val="0"/>
              <w:adjustRightInd w:val="0"/>
              <w:spacing w:after="0" w:line="240" w:lineRule="auto"/>
              <w:jc w:val="center"/>
              <w:rPr>
                <w:rFonts w:ascii="Times New Roman" w:hAnsi="Times New Roman"/>
                <w:b/>
                <w:i/>
                <w:sz w:val="20"/>
                <w:szCs w:val="20"/>
              </w:rPr>
            </w:pPr>
            <w:r w:rsidRPr="007E3D0A">
              <w:rPr>
                <w:rFonts w:ascii="Times New Roman" w:hAnsi="Times New Roman"/>
                <w:b/>
                <w:i/>
                <w:sz w:val="20"/>
                <w:szCs w:val="20"/>
              </w:rPr>
              <w:t>6420000000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96084B">
            <w:pPr>
              <w:autoSpaceDE w:val="0"/>
              <w:autoSpaceDN w:val="0"/>
              <w:adjustRightInd w:val="0"/>
              <w:spacing w:after="0" w:line="240" w:lineRule="auto"/>
              <w:rPr>
                <w:rFonts w:ascii="Times New Roman" w:hAnsi="Times New Roman"/>
                <w:b/>
                <w:i/>
                <w:sz w:val="20"/>
                <w:szCs w:val="20"/>
              </w:rPr>
            </w:pPr>
            <w:r w:rsidRPr="007E3D0A">
              <w:rPr>
                <w:rFonts w:ascii="Times New Roman" w:hAnsi="Times New Roman"/>
                <w:b/>
                <w:i/>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EC020C" w:rsidRDefault="008527ED">
            <w:pPr>
              <w:rPr>
                <w:b/>
                <w:i/>
              </w:rPr>
            </w:pPr>
            <w:r w:rsidRPr="00EC020C">
              <w:rPr>
                <w:rFonts w:ascii="Times New Roman" w:hAnsi="Times New Roman"/>
                <w:b/>
                <w:i/>
                <w:sz w:val="20"/>
                <w:szCs w:val="20"/>
              </w:rPr>
              <w:t>926,2</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EC020C" w:rsidRDefault="008527ED">
            <w:pPr>
              <w:rPr>
                <w:b/>
                <w:i/>
              </w:rPr>
            </w:pPr>
            <w:r>
              <w:rPr>
                <w:rFonts w:ascii="Times New Roman" w:hAnsi="Times New Roman"/>
                <w:b/>
                <w:i/>
                <w:sz w:val="20"/>
                <w:szCs w:val="20"/>
              </w:rPr>
              <w:t>1000,</w:t>
            </w:r>
            <w:r w:rsidRPr="00EC020C">
              <w:rPr>
                <w:rFonts w:ascii="Times New Roman" w:hAnsi="Times New Roman"/>
                <w:b/>
                <w:i/>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EC020C" w:rsidRDefault="008527ED">
            <w:pPr>
              <w:rPr>
                <w:b/>
                <w:i/>
              </w:rPr>
            </w:pPr>
            <w:r>
              <w:rPr>
                <w:rFonts w:ascii="Times New Roman" w:hAnsi="Times New Roman"/>
                <w:b/>
                <w:i/>
                <w:sz w:val="20"/>
                <w:szCs w:val="20"/>
              </w:rPr>
              <w:t>1000,</w:t>
            </w:r>
            <w:r w:rsidRPr="00EC020C">
              <w:rPr>
                <w:rFonts w:ascii="Times New Roman" w:hAnsi="Times New Roman"/>
                <w:b/>
                <w:i/>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EC020C" w:rsidRDefault="008527ED">
            <w:pPr>
              <w:rPr>
                <w:b/>
                <w:i/>
              </w:rPr>
            </w:pPr>
            <w:r>
              <w:rPr>
                <w:rFonts w:ascii="Times New Roman" w:hAnsi="Times New Roman"/>
                <w:b/>
                <w:i/>
                <w:sz w:val="20"/>
                <w:szCs w:val="20"/>
              </w:rPr>
              <w:t>1000</w:t>
            </w:r>
            <w:r w:rsidRPr="00EC020C">
              <w:rPr>
                <w:rFonts w:ascii="Times New Roman" w:hAnsi="Times New Roman"/>
                <w:b/>
                <w:i/>
                <w:sz w:val="20"/>
                <w:szCs w:val="20"/>
              </w:rPr>
              <w:t>,0</w:t>
            </w:r>
          </w:p>
        </w:tc>
      </w:tr>
      <w:tr w:rsidR="008527ED" w:rsidRPr="00830AC8" w:rsidTr="0030372C">
        <w:trPr>
          <w:trHeight w:val="2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4477CA">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6420000000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96084B">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527ED" w:rsidRPr="00830AC8" w:rsidTr="0030372C">
        <w:trPr>
          <w:trHeight w:val="29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4477CA">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53A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6420000000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96084B">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527ED" w:rsidRPr="00830AC8" w:rsidTr="0030372C">
        <w:trPr>
          <w:trHeight w:val="211"/>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4477CA">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6420000000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96084B">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527ED" w:rsidRPr="00830AC8" w:rsidTr="0030372C">
        <w:trPr>
          <w:trHeight w:val="201"/>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4477CA">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715990">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715990">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71599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71599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71599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6420000000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
              <w:rPr>
                <w:rFonts w:ascii="Times New Roman" w:hAnsi="Times New Roman"/>
                <w:sz w:val="20"/>
                <w:szCs w:val="20"/>
              </w:rPr>
              <w:t>926,2</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
              <w:rPr>
                <w:rFonts w:ascii="Times New Roman" w:hAnsi="Times New Roman"/>
                <w:sz w:val="20"/>
                <w:szCs w:val="20"/>
              </w:rPr>
              <w:t>1000</w:t>
            </w:r>
            <w:r w:rsidRPr="00034A0F">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
              <w:rPr>
                <w:rFonts w:ascii="Times New Roman" w:hAnsi="Times New Roman"/>
                <w:sz w:val="20"/>
                <w:szCs w:val="20"/>
              </w:rPr>
              <w:t>1000</w:t>
            </w:r>
            <w:r w:rsidRPr="00034A0F">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
              <w:rPr>
                <w:rFonts w:ascii="Times New Roman" w:hAnsi="Times New Roman"/>
                <w:sz w:val="20"/>
                <w:szCs w:val="20"/>
              </w:rPr>
              <w:t>1000</w:t>
            </w:r>
            <w:r w:rsidRPr="00034A0F">
              <w:rPr>
                <w:rFonts w:ascii="Times New Roman" w:hAnsi="Times New Roman"/>
                <w:sz w:val="20"/>
                <w:szCs w:val="20"/>
              </w:rPr>
              <w:t>,0</w:t>
            </w:r>
          </w:p>
        </w:tc>
      </w:tr>
      <w:tr w:rsidR="008527ED" w:rsidRPr="00830AC8" w:rsidTr="0030372C">
        <w:trPr>
          <w:trHeight w:val="201"/>
        </w:trPr>
        <w:tc>
          <w:tcPr>
            <w:tcW w:w="677"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586"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1773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2264"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личного состава ДПК</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642095020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926,2</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r w:rsidRPr="00034A0F">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r w:rsidRPr="00034A0F">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r w:rsidRPr="00034A0F">
              <w:rPr>
                <w:rFonts w:ascii="Times New Roman" w:hAnsi="Times New Roman"/>
                <w:sz w:val="20"/>
                <w:szCs w:val="20"/>
              </w:rPr>
              <w:t>,0</w:t>
            </w:r>
          </w:p>
        </w:tc>
      </w:tr>
      <w:tr w:rsidR="008527ED" w:rsidRPr="00830AC8" w:rsidTr="0030372C">
        <w:trPr>
          <w:trHeight w:val="231"/>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642095020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926,2</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r w:rsidRPr="00034A0F">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r w:rsidRPr="00034A0F">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r w:rsidRPr="00034A0F">
              <w:rPr>
                <w:rFonts w:ascii="Times New Roman" w:hAnsi="Times New Roman"/>
                <w:sz w:val="20"/>
                <w:szCs w:val="20"/>
              </w:rPr>
              <w:t>,0</w:t>
            </w:r>
          </w:p>
        </w:tc>
      </w:tr>
      <w:tr w:rsidR="008527ED" w:rsidRPr="00830AC8" w:rsidTr="0030372C">
        <w:trPr>
          <w:trHeight w:val="303"/>
        </w:trPr>
        <w:tc>
          <w:tcPr>
            <w:tcW w:w="677"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156125" w:rsidRDefault="008527ED" w:rsidP="007A0919">
            <w:pPr>
              <w:autoSpaceDE w:val="0"/>
              <w:autoSpaceDN w:val="0"/>
              <w:adjustRightInd w:val="0"/>
              <w:spacing w:after="0" w:line="240" w:lineRule="auto"/>
              <w:rPr>
                <w:rFonts w:ascii="Times New Roman" w:hAnsi="Times New Roman"/>
                <w:b/>
                <w:i/>
                <w:sz w:val="20"/>
                <w:szCs w:val="20"/>
              </w:rPr>
            </w:pPr>
            <w:bookmarkStart w:id="8" w:name="_Hlk497153494"/>
            <w:r>
              <w:rPr>
                <w:rFonts w:ascii="Times New Roman" w:hAnsi="Times New Roman"/>
                <w:b/>
                <w:i/>
                <w:sz w:val="20"/>
                <w:szCs w:val="20"/>
              </w:rPr>
              <w:t>8</w:t>
            </w:r>
          </w:p>
        </w:tc>
        <w:tc>
          <w:tcPr>
            <w:tcW w:w="158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156125" w:rsidRDefault="008527ED" w:rsidP="007A0919">
            <w:pPr>
              <w:autoSpaceDE w:val="0"/>
              <w:autoSpaceDN w:val="0"/>
              <w:adjustRightInd w:val="0"/>
              <w:spacing w:after="0" w:line="240" w:lineRule="auto"/>
              <w:rPr>
                <w:rFonts w:ascii="Times New Roman" w:hAnsi="Times New Roman"/>
                <w:b/>
                <w:i/>
                <w:sz w:val="20"/>
                <w:szCs w:val="20"/>
              </w:rPr>
            </w:pPr>
            <w:r w:rsidRPr="00156125">
              <w:rPr>
                <w:rFonts w:ascii="Times New Roman" w:hAnsi="Times New Roman"/>
                <w:b/>
                <w:i/>
                <w:sz w:val="20"/>
                <w:szCs w:val="20"/>
              </w:rPr>
              <w:t>Подпрограмма 3</w:t>
            </w:r>
          </w:p>
        </w:tc>
        <w:tc>
          <w:tcPr>
            <w:tcW w:w="226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7A091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lastRenderedPageBreak/>
              <w:t xml:space="preserve">муниципального образования </w:t>
            </w:r>
            <w:r>
              <w:rPr>
                <w:rFonts w:ascii="Times New Roman" w:hAnsi="Times New Roman"/>
                <w:b/>
                <w:bCs/>
                <w:i/>
                <w:sz w:val="20"/>
                <w:szCs w:val="20"/>
              </w:rPr>
              <w:t>Саракташский поссовет</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7A091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lastRenderedPageBreak/>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7A0919">
            <w:pPr>
              <w:autoSpaceDE w:val="0"/>
              <w:autoSpaceDN w:val="0"/>
              <w:adjustRightInd w:val="0"/>
              <w:spacing w:after="0" w:line="240" w:lineRule="auto"/>
              <w:jc w:val="center"/>
              <w:rPr>
                <w:rFonts w:ascii="Times New Roman" w:hAnsi="Times New Roman"/>
                <w:b/>
                <w:i/>
                <w:sz w:val="20"/>
                <w:szCs w:val="20"/>
              </w:rPr>
            </w:pPr>
            <w:r w:rsidRPr="007E3D0A">
              <w:rPr>
                <w:rFonts w:ascii="Times New Roman" w:hAnsi="Times New Roman"/>
                <w:b/>
                <w:i/>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7A0919">
            <w:pPr>
              <w:autoSpaceDE w:val="0"/>
              <w:autoSpaceDN w:val="0"/>
              <w:adjustRightInd w:val="0"/>
              <w:spacing w:after="0" w:line="240" w:lineRule="auto"/>
              <w:jc w:val="center"/>
              <w:rPr>
                <w:rFonts w:ascii="Times New Roman" w:hAnsi="Times New Roman"/>
                <w:b/>
                <w:i/>
                <w:sz w:val="20"/>
                <w:szCs w:val="20"/>
              </w:rPr>
            </w:pPr>
            <w:r w:rsidRPr="007E3D0A">
              <w:rPr>
                <w:rFonts w:ascii="Times New Roman" w:hAnsi="Times New Roman"/>
                <w:b/>
                <w:i/>
                <w:sz w:val="20"/>
                <w:szCs w:val="20"/>
              </w:rPr>
              <w:t>0409</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7A0919">
            <w:pPr>
              <w:autoSpaceDE w:val="0"/>
              <w:autoSpaceDN w:val="0"/>
              <w:adjustRightInd w:val="0"/>
              <w:spacing w:after="0" w:line="240" w:lineRule="auto"/>
              <w:jc w:val="center"/>
              <w:rPr>
                <w:rFonts w:ascii="Times New Roman" w:hAnsi="Times New Roman"/>
                <w:b/>
                <w:i/>
                <w:sz w:val="20"/>
                <w:szCs w:val="20"/>
              </w:rPr>
            </w:pPr>
            <w:r w:rsidRPr="007E3D0A">
              <w:rPr>
                <w:rFonts w:ascii="Times New Roman" w:hAnsi="Times New Roman"/>
                <w:b/>
                <w:i/>
                <w:sz w:val="20"/>
                <w:szCs w:val="20"/>
              </w:rPr>
              <w:t>6430000000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7A0919">
            <w:pPr>
              <w:autoSpaceDE w:val="0"/>
              <w:autoSpaceDN w:val="0"/>
              <w:adjustRightInd w:val="0"/>
              <w:spacing w:after="0" w:line="240" w:lineRule="auto"/>
              <w:rPr>
                <w:rFonts w:ascii="Times New Roman" w:hAnsi="Times New Roman"/>
                <w:b/>
                <w:i/>
                <w:sz w:val="20"/>
                <w:szCs w:val="20"/>
                <w:lang w:val="en-US"/>
              </w:rPr>
            </w:pPr>
            <w:r>
              <w:rPr>
                <w:rFonts w:ascii="Times New Roman" w:hAnsi="Times New Roman"/>
                <w:b/>
                <w:i/>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EC020C" w:rsidRDefault="008527ED" w:rsidP="007A0919">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24376,7</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EC020C" w:rsidRDefault="008527ED" w:rsidP="007A0919">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23194,0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EC020C" w:rsidRDefault="008527ED" w:rsidP="007A0919">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16342,3</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EC020C" w:rsidRDefault="008527ED" w:rsidP="007A0919">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17525,9</w:t>
            </w:r>
          </w:p>
          <w:p w:rsidR="008527ED" w:rsidRPr="00EC020C" w:rsidRDefault="008527ED" w:rsidP="007A0919">
            <w:pPr>
              <w:autoSpaceDE w:val="0"/>
              <w:autoSpaceDN w:val="0"/>
              <w:adjustRightInd w:val="0"/>
              <w:spacing w:after="0" w:line="240" w:lineRule="auto"/>
              <w:rPr>
                <w:rFonts w:ascii="Times New Roman" w:hAnsi="Times New Roman"/>
                <w:b/>
                <w:i/>
                <w:sz w:val="20"/>
                <w:szCs w:val="20"/>
              </w:rPr>
            </w:pPr>
          </w:p>
        </w:tc>
      </w:tr>
      <w:bookmarkEnd w:id="8"/>
      <w:tr w:rsidR="008527ED" w:rsidRPr="00830AC8" w:rsidTr="0030372C">
        <w:trPr>
          <w:trHeight w:val="2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6430000000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2A58A3">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527ED" w:rsidRPr="00830AC8" w:rsidTr="0030372C">
        <w:trPr>
          <w:trHeight w:val="27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D4C86">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D4C86">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D4C86">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D4C8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D4C8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D4C86">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D4C8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6430000000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BD4C86">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D4C8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7166,6</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D4C8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8112,8</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D4C8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D4C8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8527ED" w:rsidRPr="00830AC8" w:rsidTr="0030372C">
        <w:trPr>
          <w:trHeight w:val="285"/>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6430000000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2A58A3">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527ED" w:rsidRPr="00830AC8" w:rsidTr="0030372C">
        <w:trPr>
          <w:trHeight w:val="267"/>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6430000000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2A58A3">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17210,1</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3223C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15081,2</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2A58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16342,3</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84741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17525,9</w:t>
            </w:r>
          </w:p>
        </w:tc>
      </w:tr>
      <w:tr w:rsidR="008527ED" w:rsidRPr="00830AC8" w:rsidTr="0030372C">
        <w:trPr>
          <w:trHeight w:val="267"/>
        </w:trPr>
        <w:tc>
          <w:tcPr>
            <w:tcW w:w="677"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DA093C">
            <w:pPr>
              <w:autoSpaceDE w:val="0"/>
              <w:autoSpaceDN w:val="0"/>
              <w:adjustRightInd w:val="0"/>
              <w:spacing w:after="0" w:line="240" w:lineRule="auto"/>
              <w:rPr>
                <w:rFonts w:ascii="Times New Roman" w:hAnsi="Times New Roman"/>
                <w:sz w:val="20"/>
                <w:szCs w:val="20"/>
              </w:rPr>
            </w:pPr>
            <w:bookmarkStart w:id="9" w:name="_Hlk497153550"/>
            <w:r>
              <w:rPr>
                <w:rFonts w:ascii="Times New Roman" w:hAnsi="Times New Roman"/>
                <w:sz w:val="20"/>
                <w:szCs w:val="20"/>
              </w:rPr>
              <w:t>9</w:t>
            </w:r>
          </w:p>
        </w:tc>
        <w:tc>
          <w:tcPr>
            <w:tcW w:w="1586"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DA093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2264"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BA652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Капитальный ремонт и ремонт автомобильных дорог общего пользования местного значения</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A093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DA093C">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13</w:t>
            </w:r>
            <w:r>
              <w:rPr>
                <w:rFonts w:ascii="Times New Roman" w:hAnsi="Times New Roman"/>
                <w:sz w:val="20"/>
                <w:szCs w:val="20"/>
                <w:lang w:val="en-US"/>
              </w:rPr>
              <w:t>4</w:t>
            </w:r>
          </w:p>
          <w:p w:rsidR="008527ED" w:rsidRPr="007E3D0A" w:rsidRDefault="008527ED" w:rsidP="00DA093C">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DA093C">
            <w:pPr>
              <w:autoSpaceDE w:val="0"/>
              <w:autoSpaceDN w:val="0"/>
              <w:adjustRightInd w:val="0"/>
              <w:spacing w:after="0" w:line="240" w:lineRule="auto"/>
              <w:jc w:val="center"/>
              <w:rPr>
                <w:rFonts w:ascii="Times New Roman" w:hAnsi="Times New Roman"/>
                <w:sz w:val="20"/>
                <w:szCs w:val="20"/>
                <w:lang w:val="en-US"/>
              </w:rPr>
            </w:pPr>
            <w:r w:rsidRPr="00830AC8">
              <w:rPr>
                <w:rFonts w:ascii="Times New Roman" w:hAnsi="Times New Roman"/>
                <w:sz w:val="20"/>
                <w:szCs w:val="20"/>
              </w:rPr>
              <w:t>0409</w:t>
            </w:r>
          </w:p>
          <w:p w:rsidR="008527ED" w:rsidRPr="007E3D0A" w:rsidRDefault="008527ED" w:rsidP="00DA093C">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0409</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DA093C">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6430095280</w:t>
            </w:r>
          </w:p>
          <w:p w:rsidR="008527ED" w:rsidRPr="0030372C" w:rsidRDefault="008527ED" w:rsidP="00DA093C">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64300</w:t>
            </w:r>
            <w:r>
              <w:rPr>
                <w:rFonts w:ascii="Times New Roman" w:hAnsi="Times New Roman"/>
                <w:sz w:val="20"/>
                <w:szCs w:val="20"/>
                <w:lang w:val="en-US"/>
              </w:rPr>
              <w:t>S</w:t>
            </w:r>
            <w:r>
              <w:rPr>
                <w:rFonts w:ascii="Times New Roman" w:hAnsi="Times New Roman"/>
                <w:sz w:val="20"/>
                <w:szCs w:val="20"/>
              </w:rPr>
              <w:t>0410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DA093C">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30372C">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rPr>
              <w:t>1710</w:t>
            </w:r>
            <w:r>
              <w:rPr>
                <w:rFonts w:ascii="Times New Roman" w:hAnsi="Times New Roman"/>
                <w:sz w:val="20"/>
                <w:szCs w:val="20"/>
                <w:lang w:val="en-US"/>
              </w:rPr>
              <w:t>,4</w:t>
            </w:r>
          </w:p>
          <w:p w:rsidR="008527ED" w:rsidRPr="0030372C" w:rsidRDefault="008527ED" w:rsidP="00DA093C">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8308,1</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3223C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10000,0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A093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2742,3</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A093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3925,9</w:t>
            </w:r>
          </w:p>
        </w:tc>
      </w:tr>
      <w:bookmarkEnd w:id="9"/>
      <w:tr w:rsidR="008527ED" w:rsidRPr="00830AC8" w:rsidTr="0030372C">
        <w:trPr>
          <w:trHeight w:val="356"/>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6177BC">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6177BC">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6177BC">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177B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177B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177BC">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253ADC" w:rsidRDefault="008527ED" w:rsidP="006177B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64300</w:t>
            </w:r>
            <w:r>
              <w:rPr>
                <w:rFonts w:ascii="Times New Roman" w:hAnsi="Times New Roman"/>
                <w:sz w:val="20"/>
                <w:szCs w:val="20"/>
                <w:lang w:val="en-US"/>
              </w:rPr>
              <w:t>S</w:t>
            </w:r>
            <w:r>
              <w:rPr>
                <w:rFonts w:ascii="Times New Roman" w:hAnsi="Times New Roman"/>
                <w:sz w:val="20"/>
                <w:szCs w:val="20"/>
              </w:rPr>
              <w:t>0410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6177BC">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177B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7166,6</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3223C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8112,8</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177B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177B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8527ED" w:rsidRPr="00830AC8" w:rsidTr="0030372C">
        <w:trPr>
          <w:trHeight w:val="405"/>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177BC">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177BC">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177BC">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6177B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177B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177BC">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6177B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6430095280</w:t>
            </w:r>
          </w:p>
          <w:p w:rsidR="008527ED" w:rsidRPr="00830AC8" w:rsidRDefault="008527ED" w:rsidP="006177B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64300</w:t>
            </w:r>
            <w:r>
              <w:rPr>
                <w:rFonts w:ascii="Times New Roman" w:hAnsi="Times New Roman"/>
                <w:sz w:val="20"/>
                <w:szCs w:val="20"/>
                <w:lang w:val="en-US"/>
              </w:rPr>
              <w:t>S</w:t>
            </w:r>
            <w:r>
              <w:rPr>
                <w:rFonts w:ascii="Times New Roman" w:hAnsi="Times New Roman"/>
                <w:sz w:val="20"/>
                <w:szCs w:val="20"/>
              </w:rPr>
              <w:t>0410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6177BC">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6177BC">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rPr>
              <w:t>1710</w:t>
            </w:r>
            <w:r>
              <w:rPr>
                <w:rFonts w:ascii="Times New Roman" w:hAnsi="Times New Roman"/>
                <w:sz w:val="20"/>
                <w:szCs w:val="20"/>
                <w:lang w:val="en-US"/>
              </w:rPr>
              <w:t>,4</w:t>
            </w:r>
          </w:p>
          <w:p w:rsidR="008527ED" w:rsidRPr="00475B81" w:rsidRDefault="008527ED" w:rsidP="006177BC">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1141,5</w:t>
            </w:r>
          </w:p>
          <w:p w:rsidR="008527ED" w:rsidRPr="00830AC8" w:rsidRDefault="008527ED" w:rsidP="006177BC">
            <w:pPr>
              <w:autoSpaceDE w:val="0"/>
              <w:autoSpaceDN w:val="0"/>
              <w:adjustRightInd w:val="0"/>
              <w:spacing w:after="0" w:line="240" w:lineRule="auto"/>
              <w:rPr>
                <w:rFonts w:ascii="Times New Roman" w:hAnsi="Times New Roman"/>
                <w:sz w:val="20"/>
                <w:szCs w:val="20"/>
              </w:rPr>
            </w:pP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3223C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1887,2</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177B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2742,3</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177B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3925,9</w:t>
            </w:r>
          </w:p>
        </w:tc>
      </w:tr>
      <w:tr w:rsidR="008527ED" w:rsidRPr="00830AC8" w:rsidTr="0030372C">
        <w:trPr>
          <w:trHeight w:val="267"/>
        </w:trPr>
        <w:tc>
          <w:tcPr>
            <w:tcW w:w="677"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1586"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2264"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77EA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475B8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6430095280</w:t>
            </w:r>
          </w:p>
          <w:p w:rsidR="008527ED" w:rsidRPr="00830AC8" w:rsidRDefault="008527ED" w:rsidP="00977EA4">
            <w:pPr>
              <w:autoSpaceDE w:val="0"/>
              <w:autoSpaceDN w:val="0"/>
              <w:adjustRightInd w:val="0"/>
              <w:spacing w:after="0" w:line="240" w:lineRule="auto"/>
              <w:jc w:val="center"/>
              <w:rPr>
                <w:rFonts w:ascii="Times New Roman" w:hAnsi="Times New Roman"/>
                <w:sz w:val="20"/>
                <w:szCs w:val="20"/>
              </w:rPr>
            </w:pP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977EA4">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977EA4">
            <w:pPr>
              <w:autoSpaceDE w:val="0"/>
              <w:autoSpaceDN w:val="0"/>
              <w:adjustRightInd w:val="0"/>
              <w:spacing w:after="0" w:line="240" w:lineRule="auto"/>
              <w:rPr>
                <w:rFonts w:ascii="Times New Roman" w:hAnsi="Times New Roman"/>
                <w:sz w:val="20"/>
                <w:szCs w:val="20"/>
              </w:rPr>
            </w:pPr>
            <w:bookmarkStart w:id="10" w:name="OLE_LINK78"/>
            <w:bookmarkStart w:id="11" w:name="OLE_LINK79"/>
            <w:r>
              <w:rPr>
                <w:rFonts w:ascii="Times New Roman" w:hAnsi="Times New Roman"/>
                <w:sz w:val="20"/>
                <w:szCs w:val="20"/>
              </w:rPr>
              <w:t>5134,5</w:t>
            </w:r>
          </w:p>
          <w:bookmarkEnd w:id="10"/>
          <w:bookmarkEnd w:id="11"/>
          <w:p w:rsidR="008527ED" w:rsidRPr="00830AC8" w:rsidRDefault="008527ED" w:rsidP="00977EA4">
            <w:pPr>
              <w:autoSpaceDE w:val="0"/>
              <w:autoSpaceDN w:val="0"/>
              <w:adjustRightInd w:val="0"/>
              <w:spacing w:after="0" w:line="240" w:lineRule="auto"/>
              <w:rPr>
                <w:rFonts w:ascii="Times New Roman" w:hAnsi="Times New Roman"/>
                <w:sz w:val="20"/>
                <w:szCs w:val="20"/>
              </w:rPr>
            </w:pP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3223C0">
            <w:pPr>
              <w:jc w:val="center"/>
            </w:pPr>
            <w:r>
              <w:rPr>
                <w:rFonts w:ascii="Times New Roman" w:hAnsi="Times New Roman"/>
                <w:sz w:val="20"/>
                <w:szCs w:val="20"/>
              </w:rPr>
              <w:t>5000,0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
              <w:rPr>
                <w:rFonts w:ascii="Times New Roman" w:hAnsi="Times New Roman"/>
                <w:sz w:val="20"/>
                <w:szCs w:val="20"/>
              </w:rPr>
              <w:t>5000,0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
              <w:rPr>
                <w:rFonts w:ascii="Times New Roman" w:hAnsi="Times New Roman"/>
                <w:sz w:val="20"/>
                <w:szCs w:val="20"/>
              </w:rPr>
              <w:t>5000,0</w:t>
            </w:r>
          </w:p>
        </w:tc>
      </w:tr>
      <w:tr w:rsidR="008527ED" w:rsidRPr="00830AC8" w:rsidTr="0030372C">
        <w:trPr>
          <w:trHeight w:val="267"/>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4477CA">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77EA4">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77EA4">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77EA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475B8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6430095280</w:t>
            </w:r>
          </w:p>
          <w:p w:rsidR="008527ED" w:rsidRPr="00830AC8" w:rsidRDefault="008527ED" w:rsidP="00977EA4">
            <w:pPr>
              <w:autoSpaceDE w:val="0"/>
              <w:autoSpaceDN w:val="0"/>
              <w:adjustRightInd w:val="0"/>
              <w:spacing w:after="0" w:line="240" w:lineRule="auto"/>
              <w:jc w:val="center"/>
              <w:rPr>
                <w:rFonts w:ascii="Times New Roman" w:hAnsi="Times New Roman"/>
                <w:sz w:val="20"/>
                <w:szCs w:val="20"/>
              </w:rPr>
            </w:pP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AF7EA3">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DB0D4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5134,5</w:t>
            </w:r>
          </w:p>
          <w:p w:rsidR="008527ED" w:rsidRPr="00830AC8" w:rsidRDefault="008527ED" w:rsidP="00AF7EA3">
            <w:pPr>
              <w:autoSpaceDE w:val="0"/>
              <w:autoSpaceDN w:val="0"/>
              <w:adjustRightInd w:val="0"/>
              <w:spacing w:after="0" w:line="240" w:lineRule="auto"/>
              <w:rPr>
                <w:rFonts w:ascii="Times New Roman" w:hAnsi="Times New Roman"/>
                <w:sz w:val="20"/>
                <w:szCs w:val="20"/>
              </w:rPr>
            </w:pP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3223C0">
            <w:pPr>
              <w:jc w:val="center"/>
            </w:pPr>
            <w:r>
              <w:rPr>
                <w:rFonts w:ascii="Times New Roman" w:hAnsi="Times New Roman"/>
                <w:sz w:val="20"/>
                <w:szCs w:val="20"/>
              </w:rPr>
              <w:t>5000</w:t>
            </w:r>
            <w:r w:rsidRPr="00BA618D">
              <w:rPr>
                <w:rFonts w:ascii="Times New Roman" w:hAnsi="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
              <w:rPr>
                <w:rFonts w:ascii="Times New Roman" w:hAnsi="Times New Roman"/>
                <w:sz w:val="20"/>
                <w:szCs w:val="20"/>
              </w:rPr>
              <w:t>5000,0</w:t>
            </w:r>
          </w:p>
        </w:tc>
        <w:tc>
          <w:tcPr>
            <w:tcW w:w="99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
              <w:rPr>
                <w:rFonts w:ascii="Times New Roman" w:hAnsi="Times New Roman"/>
                <w:sz w:val="20"/>
                <w:szCs w:val="20"/>
              </w:rPr>
              <w:t>5000,0</w:t>
            </w:r>
          </w:p>
        </w:tc>
      </w:tr>
      <w:tr w:rsidR="008527ED" w:rsidRPr="00830AC8" w:rsidTr="0030372C">
        <w:trPr>
          <w:gridAfter w:val="1"/>
          <w:wAfter w:w="10" w:type="dxa"/>
          <w:trHeight w:val="445"/>
        </w:trPr>
        <w:tc>
          <w:tcPr>
            <w:tcW w:w="677" w:type="dxa"/>
            <w:vMerge w:val="restart"/>
            <w:tcBorders>
              <w:left w:val="single" w:sz="4" w:space="0" w:color="auto"/>
              <w:right w:val="single" w:sz="4" w:space="0" w:color="auto"/>
            </w:tcBorders>
            <w:tcMar>
              <w:top w:w="28" w:type="dxa"/>
              <w:left w:w="62" w:type="dxa"/>
              <w:bottom w:w="28" w:type="dxa"/>
              <w:right w:w="62" w:type="dxa"/>
            </w:tcMar>
          </w:tcPr>
          <w:p w:rsidR="008527ED" w:rsidRDefault="008527E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p w:rsidR="008527ED" w:rsidRPr="00830AC8" w:rsidRDefault="008527ED" w:rsidP="004477CA">
            <w:pPr>
              <w:autoSpaceDE w:val="0"/>
              <w:autoSpaceDN w:val="0"/>
              <w:adjustRightInd w:val="0"/>
              <w:spacing w:after="0" w:line="240" w:lineRule="auto"/>
              <w:rPr>
                <w:rFonts w:ascii="Times New Roman" w:hAnsi="Times New Roman"/>
                <w:sz w:val="20"/>
                <w:szCs w:val="20"/>
              </w:rPr>
            </w:pPr>
          </w:p>
        </w:tc>
        <w:tc>
          <w:tcPr>
            <w:tcW w:w="1586" w:type="dxa"/>
            <w:vMerge w:val="restart"/>
            <w:tcBorders>
              <w:left w:val="single" w:sz="4" w:space="0" w:color="auto"/>
              <w:right w:val="single" w:sz="4" w:space="0" w:color="auto"/>
            </w:tcBorders>
            <w:tcMar>
              <w:top w:w="28" w:type="dxa"/>
              <w:left w:w="62" w:type="dxa"/>
              <w:bottom w:w="28" w:type="dxa"/>
              <w:right w:w="62" w:type="dxa"/>
            </w:tcMar>
          </w:tcPr>
          <w:p w:rsidR="008527ED" w:rsidRDefault="008527ED"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Мероприятие </w:t>
            </w:r>
          </w:p>
          <w:p w:rsidR="008527ED" w:rsidRPr="00830AC8" w:rsidRDefault="008527ED"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3.0.3</w:t>
            </w:r>
          </w:p>
        </w:tc>
        <w:tc>
          <w:tcPr>
            <w:tcW w:w="2264" w:type="dxa"/>
            <w:vMerge w:val="restart"/>
            <w:tcBorders>
              <w:left w:val="single" w:sz="4" w:space="0" w:color="auto"/>
              <w:right w:val="single" w:sz="4" w:space="0" w:color="auto"/>
            </w:tcBorders>
            <w:tcMar>
              <w:top w:w="28" w:type="dxa"/>
              <w:left w:w="62" w:type="dxa"/>
              <w:bottom w:w="28" w:type="dxa"/>
              <w:right w:w="62" w:type="dxa"/>
            </w:tcMar>
          </w:tcPr>
          <w:p w:rsidR="008527ED" w:rsidRDefault="008527ED"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Повышение безопасности дорожного движения дорог общего пользования местного значения</w:t>
            </w:r>
          </w:p>
          <w:p w:rsidR="008527ED" w:rsidRDefault="008527ED" w:rsidP="00977EA4">
            <w:pPr>
              <w:autoSpaceDE w:val="0"/>
              <w:autoSpaceDN w:val="0"/>
              <w:adjustRightInd w:val="0"/>
              <w:spacing w:after="0" w:line="240" w:lineRule="auto"/>
              <w:rPr>
                <w:rFonts w:ascii="Times New Roman" w:hAnsi="Times New Roman"/>
                <w:sz w:val="20"/>
                <w:szCs w:val="20"/>
              </w:rPr>
            </w:pPr>
          </w:p>
          <w:p w:rsidR="008527ED" w:rsidRPr="00830AC8" w:rsidRDefault="008527ED" w:rsidP="00977EA4">
            <w:pPr>
              <w:autoSpaceDE w:val="0"/>
              <w:autoSpaceDN w:val="0"/>
              <w:adjustRightInd w:val="0"/>
              <w:spacing w:after="0" w:line="240" w:lineRule="auto"/>
              <w:rPr>
                <w:rFonts w:ascii="Times New Roman" w:hAnsi="Times New Roman"/>
                <w:sz w:val="20"/>
                <w:szCs w:val="20"/>
              </w:rPr>
            </w:pPr>
          </w:p>
        </w:tc>
        <w:tc>
          <w:tcPr>
            <w:tcW w:w="225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BA618D" w:rsidRDefault="008527ED">
            <w:pPr>
              <w:rPr>
                <w:rFonts w:ascii="Times New Roman" w:hAnsi="Times New Roman"/>
                <w:sz w:val="20"/>
                <w:szCs w:val="20"/>
              </w:rPr>
            </w:pPr>
            <w:r w:rsidRPr="00830AC8">
              <w:rPr>
                <w:rFonts w:ascii="Times New Roman" w:hAnsi="Times New Roman"/>
                <w:sz w:val="20"/>
                <w:szCs w:val="20"/>
              </w:rPr>
              <w:t>всего, в том числе:</w:t>
            </w:r>
          </w:p>
        </w:tc>
        <w:tc>
          <w:tcPr>
            <w:tcW w:w="30" w:type="dxa"/>
            <w:tcBorders>
              <w:top w:val="single" w:sz="4" w:space="0" w:color="auto"/>
              <w:left w:val="single" w:sz="4" w:space="0" w:color="auto"/>
              <w:bottom w:val="single" w:sz="4" w:space="0" w:color="auto"/>
              <w:right w:val="single" w:sz="4" w:space="0" w:color="auto"/>
            </w:tcBorders>
          </w:tcPr>
          <w:p w:rsidR="008527ED" w:rsidRPr="00BA618D" w:rsidRDefault="008527ED">
            <w:pPr>
              <w:rPr>
                <w:rFonts w:ascii="Times New Roman" w:hAnsi="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8527ED" w:rsidRPr="00BA618D" w:rsidRDefault="008527ED" w:rsidP="008D3EB9">
            <w:pPr>
              <w:jc w:val="center"/>
              <w:rPr>
                <w:rFonts w:ascii="Times New Roman" w:hAnsi="Times New Roman"/>
                <w:sz w:val="20"/>
                <w:szCs w:val="20"/>
              </w:rPr>
            </w:pPr>
            <w:r>
              <w:rPr>
                <w:rFonts w:ascii="Times New Roman" w:hAnsi="Times New Roman"/>
                <w:sz w:val="20"/>
                <w:szCs w:val="20"/>
              </w:rPr>
              <w:t>134</w:t>
            </w:r>
          </w:p>
        </w:tc>
        <w:tc>
          <w:tcPr>
            <w:tcW w:w="850" w:type="dxa"/>
            <w:gridSpan w:val="2"/>
            <w:tcBorders>
              <w:top w:val="single" w:sz="4" w:space="0" w:color="auto"/>
              <w:left w:val="single" w:sz="4" w:space="0" w:color="auto"/>
              <w:bottom w:val="single" w:sz="4" w:space="0" w:color="auto"/>
              <w:right w:val="single" w:sz="4" w:space="0" w:color="auto"/>
            </w:tcBorders>
          </w:tcPr>
          <w:p w:rsidR="008527ED" w:rsidRPr="00BA618D" w:rsidRDefault="008527ED" w:rsidP="008D3EB9">
            <w:pPr>
              <w:jc w:val="center"/>
              <w:rPr>
                <w:rFonts w:ascii="Times New Roman" w:hAnsi="Times New Roman"/>
                <w:sz w:val="20"/>
                <w:szCs w:val="20"/>
              </w:rPr>
            </w:pPr>
            <w:r>
              <w:rPr>
                <w:rFonts w:ascii="Times New Roman" w:hAnsi="Times New Roman"/>
                <w:sz w:val="20"/>
                <w:szCs w:val="20"/>
              </w:rPr>
              <w:t>0409</w:t>
            </w:r>
          </w:p>
        </w:tc>
        <w:tc>
          <w:tcPr>
            <w:tcW w:w="1276" w:type="dxa"/>
            <w:gridSpan w:val="2"/>
            <w:tcBorders>
              <w:top w:val="single" w:sz="4" w:space="0" w:color="auto"/>
              <w:left w:val="single" w:sz="4" w:space="0" w:color="auto"/>
              <w:bottom w:val="single" w:sz="4" w:space="0" w:color="auto"/>
              <w:right w:val="single" w:sz="4" w:space="0" w:color="auto"/>
            </w:tcBorders>
          </w:tcPr>
          <w:p w:rsidR="008527ED" w:rsidRDefault="008527ED" w:rsidP="00475B8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6430095280</w:t>
            </w:r>
          </w:p>
          <w:p w:rsidR="008527ED" w:rsidRPr="00BA618D" w:rsidRDefault="008527ED">
            <w:pPr>
              <w:rPr>
                <w:rFonts w:ascii="Times New Roman" w:hAnsi="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527ED" w:rsidRPr="007E3D0A" w:rsidRDefault="008527ED">
            <w:pPr>
              <w:rPr>
                <w:rFonts w:ascii="Times New Roman" w:hAnsi="Times New Roman"/>
                <w:sz w:val="20"/>
                <w:szCs w:val="20"/>
                <w:lang w:val="en-US"/>
              </w:rPr>
            </w:pPr>
            <w:r>
              <w:rPr>
                <w:rFonts w:ascii="Times New Roman" w:hAnsi="Times New Roman"/>
                <w:sz w:val="20"/>
                <w:szCs w:val="20"/>
                <w:lang w:val="en-US"/>
              </w:rPr>
              <w:t>0</w:t>
            </w:r>
          </w:p>
        </w:tc>
        <w:tc>
          <w:tcPr>
            <w:tcW w:w="993" w:type="dxa"/>
            <w:gridSpan w:val="2"/>
            <w:tcBorders>
              <w:top w:val="single" w:sz="4" w:space="0" w:color="auto"/>
              <w:left w:val="single" w:sz="4" w:space="0" w:color="auto"/>
              <w:bottom w:val="single" w:sz="4" w:space="0" w:color="auto"/>
              <w:right w:val="single" w:sz="4" w:space="0" w:color="auto"/>
            </w:tcBorders>
          </w:tcPr>
          <w:p w:rsidR="008527ED" w:rsidRPr="00BA618D" w:rsidRDefault="008527ED">
            <w:pPr>
              <w:rPr>
                <w:rFonts w:ascii="Times New Roman" w:hAnsi="Times New Roman"/>
                <w:sz w:val="20"/>
                <w:szCs w:val="20"/>
              </w:rPr>
            </w:pPr>
            <w:r>
              <w:rPr>
                <w:rFonts w:ascii="Times New Roman" w:hAnsi="Times New Roman"/>
                <w:sz w:val="20"/>
                <w:szCs w:val="20"/>
              </w:rPr>
              <w:t>1534,4</w:t>
            </w:r>
          </w:p>
        </w:tc>
        <w:tc>
          <w:tcPr>
            <w:tcW w:w="1134" w:type="dxa"/>
            <w:gridSpan w:val="2"/>
            <w:tcBorders>
              <w:top w:val="single" w:sz="4" w:space="0" w:color="auto"/>
              <w:left w:val="single" w:sz="4" w:space="0" w:color="auto"/>
              <w:bottom w:val="single" w:sz="4" w:space="0" w:color="auto"/>
              <w:right w:val="single" w:sz="4" w:space="0" w:color="auto"/>
            </w:tcBorders>
          </w:tcPr>
          <w:p w:rsidR="008527ED" w:rsidRPr="00BA618D" w:rsidRDefault="008527ED" w:rsidP="00DD648F">
            <w:pPr>
              <w:jc w:val="center"/>
              <w:rPr>
                <w:rFonts w:ascii="Times New Roman" w:hAnsi="Times New Roman"/>
                <w:sz w:val="20"/>
                <w:szCs w:val="20"/>
              </w:rPr>
            </w:pPr>
            <w:r>
              <w:rPr>
                <w:rFonts w:ascii="Times New Roman" w:hAnsi="Times New Roman"/>
                <w:sz w:val="20"/>
                <w:szCs w:val="20"/>
              </w:rPr>
              <w:t>1600,0</w:t>
            </w:r>
          </w:p>
        </w:tc>
        <w:tc>
          <w:tcPr>
            <w:tcW w:w="992" w:type="dxa"/>
            <w:gridSpan w:val="2"/>
            <w:tcBorders>
              <w:top w:val="single" w:sz="4" w:space="0" w:color="auto"/>
              <w:left w:val="single" w:sz="4" w:space="0" w:color="auto"/>
              <w:bottom w:val="single" w:sz="4" w:space="0" w:color="auto"/>
              <w:right w:val="single" w:sz="4" w:space="0" w:color="auto"/>
            </w:tcBorders>
          </w:tcPr>
          <w:p w:rsidR="008527ED" w:rsidRPr="00BA618D" w:rsidRDefault="008527ED">
            <w:pPr>
              <w:rPr>
                <w:rFonts w:ascii="Times New Roman" w:hAnsi="Times New Roman"/>
                <w:sz w:val="20"/>
                <w:szCs w:val="20"/>
              </w:rPr>
            </w:pPr>
            <w:r>
              <w:rPr>
                <w:rFonts w:ascii="Times New Roman" w:hAnsi="Times New Roman"/>
                <w:sz w:val="20"/>
                <w:szCs w:val="20"/>
              </w:rPr>
              <w:t>1600,0</w:t>
            </w:r>
          </w:p>
        </w:tc>
        <w:tc>
          <w:tcPr>
            <w:tcW w:w="992" w:type="dxa"/>
            <w:gridSpan w:val="2"/>
            <w:tcBorders>
              <w:top w:val="single" w:sz="4" w:space="0" w:color="auto"/>
              <w:left w:val="single" w:sz="4" w:space="0" w:color="auto"/>
              <w:bottom w:val="single" w:sz="4" w:space="0" w:color="auto"/>
              <w:right w:val="single" w:sz="4" w:space="0" w:color="auto"/>
            </w:tcBorders>
          </w:tcPr>
          <w:p w:rsidR="008527ED" w:rsidRPr="00BA618D" w:rsidRDefault="008527ED">
            <w:pPr>
              <w:rPr>
                <w:rFonts w:ascii="Times New Roman" w:hAnsi="Times New Roman"/>
                <w:sz w:val="20"/>
                <w:szCs w:val="20"/>
              </w:rPr>
            </w:pPr>
            <w:r>
              <w:rPr>
                <w:rFonts w:ascii="Times New Roman" w:hAnsi="Times New Roman"/>
                <w:sz w:val="20"/>
                <w:szCs w:val="20"/>
              </w:rPr>
              <w:t>1600,0</w:t>
            </w:r>
          </w:p>
        </w:tc>
      </w:tr>
      <w:tr w:rsidR="008527ED" w:rsidRPr="00830AC8" w:rsidTr="0030372C">
        <w:trPr>
          <w:gridAfter w:val="1"/>
          <w:wAfter w:w="10" w:type="dxa"/>
          <w:trHeight w:val="584"/>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4477CA">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977EA4">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977EA4">
            <w:pPr>
              <w:autoSpaceDE w:val="0"/>
              <w:autoSpaceDN w:val="0"/>
              <w:adjustRightInd w:val="0"/>
              <w:spacing w:after="0" w:line="240" w:lineRule="auto"/>
              <w:rPr>
                <w:rFonts w:ascii="Times New Roman" w:hAnsi="Times New Roman"/>
                <w:sz w:val="20"/>
                <w:szCs w:val="20"/>
              </w:rPr>
            </w:pPr>
          </w:p>
        </w:tc>
        <w:tc>
          <w:tcPr>
            <w:tcW w:w="225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722B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30" w:type="dxa"/>
            <w:tcBorders>
              <w:top w:val="single" w:sz="4" w:space="0" w:color="auto"/>
              <w:left w:val="single" w:sz="4" w:space="0" w:color="auto"/>
              <w:bottom w:val="single" w:sz="4" w:space="0" w:color="auto"/>
              <w:right w:val="single" w:sz="4" w:space="0" w:color="auto"/>
            </w:tcBorders>
          </w:tcPr>
          <w:p w:rsidR="008527ED" w:rsidRPr="00BA618D" w:rsidRDefault="008527ED">
            <w:pPr>
              <w:rPr>
                <w:rFonts w:ascii="Times New Roman" w:hAnsi="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8527ED" w:rsidRPr="00BA618D" w:rsidRDefault="008527ED" w:rsidP="008D3EB9">
            <w:pPr>
              <w:jc w:val="center"/>
              <w:rPr>
                <w:rFonts w:ascii="Times New Roman" w:hAnsi="Times New Roman"/>
                <w:sz w:val="20"/>
                <w:szCs w:val="20"/>
              </w:rPr>
            </w:pPr>
            <w:r>
              <w:rPr>
                <w:rFonts w:ascii="Times New Roman" w:hAnsi="Times New Roman"/>
                <w:sz w:val="20"/>
                <w:szCs w:val="20"/>
              </w:rPr>
              <w:t>134</w:t>
            </w:r>
          </w:p>
        </w:tc>
        <w:tc>
          <w:tcPr>
            <w:tcW w:w="850" w:type="dxa"/>
            <w:gridSpan w:val="2"/>
            <w:tcBorders>
              <w:top w:val="single" w:sz="4" w:space="0" w:color="auto"/>
              <w:left w:val="single" w:sz="4" w:space="0" w:color="auto"/>
              <w:bottom w:val="single" w:sz="4" w:space="0" w:color="auto"/>
              <w:right w:val="single" w:sz="4" w:space="0" w:color="auto"/>
            </w:tcBorders>
          </w:tcPr>
          <w:p w:rsidR="008527ED" w:rsidRPr="00BA618D" w:rsidRDefault="008527ED" w:rsidP="008D3EB9">
            <w:pPr>
              <w:jc w:val="center"/>
              <w:rPr>
                <w:rFonts w:ascii="Times New Roman" w:hAnsi="Times New Roman"/>
                <w:sz w:val="20"/>
                <w:szCs w:val="20"/>
              </w:rPr>
            </w:pPr>
            <w:r>
              <w:rPr>
                <w:rFonts w:ascii="Times New Roman" w:hAnsi="Times New Roman"/>
                <w:sz w:val="20"/>
                <w:szCs w:val="20"/>
              </w:rPr>
              <w:t>0409</w:t>
            </w:r>
          </w:p>
        </w:tc>
        <w:tc>
          <w:tcPr>
            <w:tcW w:w="1276" w:type="dxa"/>
            <w:gridSpan w:val="2"/>
            <w:tcBorders>
              <w:top w:val="single" w:sz="4" w:space="0" w:color="auto"/>
              <w:left w:val="single" w:sz="4" w:space="0" w:color="auto"/>
              <w:bottom w:val="single" w:sz="4" w:space="0" w:color="auto"/>
              <w:right w:val="single" w:sz="4" w:space="0" w:color="auto"/>
            </w:tcBorders>
          </w:tcPr>
          <w:p w:rsidR="008527ED" w:rsidRDefault="008527ED" w:rsidP="00475B8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6430095280</w:t>
            </w:r>
          </w:p>
          <w:p w:rsidR="008527ED" w:rsidRPr="00BA618D" w:rsidRDefault="008527ED">
            <w:pPr>
              <w:rPr>
                <w:rFonts w:ascii="Times New Roman" w:hAnsi="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527ED" w:rsidRPr="007E3D0A" w:rsidRDefault="008527ED">
            <w:pPr>
              <w:rPr>
                <w:rFonts w:ascii="Times New Roman" w:hAnsi="Times New Roman"/>
                <w:sz w:val="20"/>
                <w:szCs w:val="20"/>
                <w:lang w:val="en-US"/>
              </w:rPr>
            </w:pPr>
            <w:r>
              <w:rPr>
                <w:rFonts w:ascii="Times New Roman" w:hAnsi="Times New Roman"/>
                <w:sz w:val="20"/>
                <w:szCs w:val="20"/>
                <w:lang w:val="en-US"/>
              </w:rPr>
              <w:t>0</w:t>
            </w:r>
          </w:p>
        </w:tc>
        <w:tc>
          <w:tcPr>
            <w:tcW w:w="993" w:type="dxa"/>
            <w:gridSpan w:val="2"/>
            <w:tcBorders>
              <w:top w:val="single" w:sz="4" w:space="0" w:color="auto"/>
              <w:left w:val="single" w:sz="4" w:space="0" w:color="auto"/>
              <w:bottom w:val="single" w:sz="4" w:space="0" w:color="auto"/>
              <w:right w:val="single" w:sz="4" w:space="0" w:color="auto"/>
            </w:tcBorders>
          </w:tcPr>
          <w:p w:rsidR="008527ED" w:rsidRDefault="008527ED">
            <w:pPr>
              <w:rPr>
                <w:rFonts w:ascii="Times New Roman" w:hAnsi="Times New Roman"/>
                <w:sz w:val="20"/>
                <w:szCs w:val="20"/>
              </w:rPr>
            </w:pPr>
            <w:r>
              <w:rPr>
                <w:rFonts w:ascii="Times New Roman" w:hAnsi="Times New Roman"/>
                <w:sz w:val="20"/>
                <w:szCs w:val="20"/>
              </w:rPr>
              <w:t>1534,4</w:t>
            </w:r>
          </w:p>
          <w:p w:rsidR="008527ED" w:rsidRPr="00BA618D" w:rsidRDefault="008527ED">
            <w:pPr>
              <w:rPr>
                <w:rFonts w:ascii="Times New Roman" w:hAnsi="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8527ED" w:rsidRPr="00BA618D" w:rsidRDefault="008527ED" w:rsidP="00DD648F">
            <w:pPr>
              <w:jc w:val="center"/>
              <w:rPr>
                <w:rFonts w:ascii="Times New Roman" w:hAnsi="Times New Roman"/>
                <w:sz w:val="20"/>
                <w:szCs w:val="20"/>
              </w:rPr>
            </w:pPr>
            <w:r>
              <w:rPr>
                <w:rFonts w:ascii="Times New Roman" w:hAnsi="Times New Roman"/>
                <w:sz w:val="20"/>
                <w:szCs w:val="20"/>
              </w:rPr>
              <w:t>1600,0</w:t>
            </w:r>
          </w:p>
        </w:tc>
        <w:tc>
          <w:tcPr>
            <w:tcW w:w="992" w:type="dxa"/>
            <w:gridSpan w:val="2"/>
            <w:tcBorders>
              <w:top w:val="single" w:sz="4" w:space="0" w:color="auto"/>
              <w:left w:val="single" w:sz="4" w:space="0" w:color="auto"/>
              <w:bottom w:val="single" w:sz="4" w:space="0" w:color="auto"/>
              <w:right w:val="single" w:sz="4" w:space="0" w:color="auto"/>
            </w:tcBorders>
          </w:tcPr>
          <w:p w:rsidR="008527ED" w:rsidRPr="00BA618D" w:rsidRDefault="008527ED">
            <w:pPr>
              <w:rPr>
                <w:rFonts w:ascii="Times New Roman" w:hAnsi="Times New Roman"/>
                <w:sz w:val="20"/>
                <w:szCs w:val="20"/>
              </w:rPr>
            </w:pPr>
            <w:r>
              <w:rPr>
                <w:rFonts w:ascii="Times New Roman" w:hAnsi="Times New Roman"/>
                <w:sz w:val="20"/>
                <w:szCs w:val="20"/>
              </w:rPr>
              <w:t>1600,0</w:t>
            </w:r>
          </w:p>
        </w:tc>
        <w:tc>
          <w:tcPr>
            <w:tcW w:w="992" w:type="dxa"/>
            <w:gridSpan w:val="2"/>
            <w:tcBorders>
              <w:top w:val="single" w:sz="4" w:space="0" w:color="auto"/>
              <w:left w:val="single" w:sz="4" w:space="0" w:color="auto"/>
              <w:bottom w:val="single" w:sz="4" w:space="0" w:color="auto"/>
              <w:right w:val="single" w:sz="4" w:space="0" w:color="auto"/>
            </w:tcBorders>
          </w:tcPr>
          <w:p w:rsidR="008527ED" w:rsidRPr="00BA618D" w:rsidRDefault="008527ED">
            <w:pPr>
              <w:rPr>
                <w:rFonts w:ascii="Times New Roman" w:hAnsi="Times New Roman"/>
                <w:sz w:val="20"/>
                <w:szCs w:val="20"/>
              </w:rPr>
            </w:pPr>
            <w:r>
              <w:rPr>
                <w:rFonts w:ascii="Times New Roman" w:hAnsi="Times New Roman"/>
                <w:sz w:val="20"/>
                <w:szCs w:val="20"/>
              </w:rPr>
              <w:t>1600,0</w:t>
            </w:r>
          </w:p>
        </w:tc>
      </w:tr>
      <w:tr w:rsidR="008527ED" w:rsidRPr="00830AC8" w:rsidTr="0030372C">
        <w:trPr>
          <w:gridAfter w:val="1"/>
          <w:wAfter w:w="10" w:type="dxa"/>
          <w:trHeight w:val="233"/>
        </w:trPr>
        <w:tc>
          <w:tcPr>
            <w:tcW w:w="677" w:type="dxa"/>
            <w:vMerge w:val="restart"/>
            <w:tcBorders>
              <w:left w:val="single" w:sz="4" w:space="0" w:color="auto"/>
              <w:right w:val="single" w:sz="4" w:space="0" w:color="auto"/>
            </w:tcBorders>
            <w:tcMar>
              <w:top w:w="28" w:type="dxa"/>
              <w:left w:w="62" w:type="dxa"/>
              <w:bottom w:w="28" w:type="dxa"/>
              <w:right w:w="62" w:type="dxa"/>
            </w:tcMar>
          </w:tcPr>
          <w:p w:rsidR="008527ED" w:rsidRDefault="008527E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1586" w:type="dxa"/>
            <w:vMerge w:val="restart"/>
            <w:tcBorders>
              <w:left w:val="single" w:sz="4" w:space="0" w:color="auto"/>
              <w:right w:val="single" w:sz="4" w:space="0" w:color="auto"/>
            </w:tcBorders>
            <w:tcMar>
              <w:top w:w="28" w:type="dxa"/>
              <w:left w:w="62" w:type="dxa"/>
              <w:bottom w:w="28" w:type="dxa"/>
              <w:right w:w="62" w:type="dxa"/>
            </w:tcMar>
          </w:tcPr>
          <w:p w:rsidR="008527ED" w:rsidRDefault="008527ED"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Мероприятие </w:t>
            </w:r>
          </w:p>
          <w:p w:rsidR="008527ED" w:rsidRDefault="008527ED"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3.0.4</w:t>
            </w:r>
          </w:p>
        </w:tc>
        <w:tc>
          <w:tcPr>
            <w:tcW w:w="2264" w:type="dxa"/>
            <w:vMerge w:val="restart"/>
            <w:tcBorders>
              <w:left w:val="single" w:sz="4" w:space="0" w:color="auto"/>
              <w:right w:val="single" w:sz="4" w:space="0" w:color="auto"/>
            </w:tcBorders>
            <w:tcMar>
              <w:top w:w="28" w:type="dxa"/>
              <w:left w:w="62" w:type="dxa"/>
              <w:bottom w:w="28" w:type="dxa"/>
              <w:right w:w="62" w:type="dxa"/>
            </w:tcMar>
          </w:tcPr>
          <w:p w:rsidR="008527ED" w:rsidRDefault="008527ED"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Освещение автомобильных дорог общего пользования местного значения. </w:t>
            </w:r>
          </w:p>
          <w:p w:rsidR="008527ED" w:rsidRDefault="008527ED"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Содержание и ремонт объектов наружнего уличного освещения </w:t>
            </w:r>
            <w:r w:rsidRPr="003C6678">
              <w:rPr>
                <w:rFonts w:ascii="Times New Roman" w:hAnsi="Times New Roman"/>
                <w:sz w:val="20"/>
                <w:szCs w:val="20"/>
              </w:rPr>
              <w:t xml:space="preserve">муниципального образования </w:t>
            </w:r>
            <w:r>
              <w:rPr>
                <w:rFonts w:ascii="Times New Roman" w:hAnsi="Times New Roman"/>
                <w:sz w:val="20"/>
                <w:szCs w:val="20"/>
              </w:rPr>
              <w:t>Саракташский поссовет</w:t>
            </w:r>
          </w:p>
        </w:tc>
        <w:tc>
          <w:tcPr>
            <w:tcW w:w="225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BA618D" w:rsidRDefault="008527ED">
            <w:pPr>
              <w:rPr>
                <w:rFonts w:ascii="Times New Roman" w:hAnsi="Times New Roman"/>
                <w:sz w:val="20"/>
                <w:szCs w:val="20"/>
              </w:rPr>
            </w:pPr>
            <w:r w:rsidRPr="00830AC8">
              <w:rPr>
                <w:rFonts w:ascii="Times New Roman" w:hAnsi="Times New Roman"/>
                <w:sz w:val="20"/>
                <w:szCs w:val="20"/>
              </w:rPr>
              <w:t>всего, в том числе:</w:t>
            </w:r>
          </w:p>
        </w:tc>
        <w:tc>
          <w:tcPr>
            <w:tcW w:w="30" w:type="dxa"/>
            <w:tcBorders>
              <w:top w:val="single" w:sz="4" w:space="0" w:color="auto"/>
              <w:left w:val="single" w:sz="4" w:space="0" w:color="auto"/>
              <w:bottom w:val="single" w:sz="4" w:space="0" w:color="auto"/>
              <w:right w:val="single" w:sz="4" w:space="0" w:color="auto"/>
            </w:tcBorders>
          </w:tcPr>
          <w:p w:rsidR="008527ED" w:rsidRPr="00BA618D" w:rsidRDefault="008527ED">
            <w:pPr>
              <w:rPr>
                <w:rFonts w:ascii="Times New Roman" w:hAnsi="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8527ED" w:rsidRPr="00BA618D" w:rsidRDefault="008527ED" w:rsidP="008D3EB9">
            <w:pPr>
              <w:jc w:val="center"/>
              <w:rPr>
                <w:rFonts w:ascii="Times New Roman" w:hAnsi="Times New Roman"/>
                <w:sz w:val="20"/>
                <w:szCs w:val="20"/>
              </w:rPr>
            </w:pPr>
            <w:r>
              <w:rPr>
                <w:rFonts w:ascii="Times New Roman" w:hAnsi="Times New Roman"/>
                <w:sz w:val="20"/>
                <w:szCs w:val="20"/>
              </w:rPr>
              <w:t>134</w:t>
            </w:r>
          </w:p>
        </w:tc>
        <w:tc>
          <w:tcPr>
            <w:tcW w:w="850" w:type="dxa"/>
            <w:gridSpan w:val="2"/>
            <w:tcBorders>
              <w:top w:val="single" w:sz="4" w:space="0" w:color="auto"/>
              <w:left w:val="single" w:sz="4" w:space="0" w:color="auto"/>
              <w:bottom w:val="single" w:sz="4" w:space="0" w:color="auto"/>
              <w:right w:val="single" w:sz="4" w:space="0" w:color="auto"/>
            </w:tcBorders>
          </w:tcPr>
          <w:p w:rsidR="008527ED" w:rsidRPr="00BA618D" w:rsidRDefault="008527ED" w:rsidP="008D3EB9">
            <w:pPr>
              <w:jc w:val="center"/>
              <w:rPr>
                <w:rFonts w:ascii="Times New Roman" w:hAnsi="Times New Roman"/>
                <w:sz w:val="20"/>
                <w:szCs w:val="20"/>
              </w:rPr>
            </w:pPr>
            <w:r>
              <w:rPr>
                <w:rFonts w:ascii="Times New Roman" w:hAnsi="Times New Roman"/>
                <w:sz w:val="20"/>
                <w:szCs w:val="20"/>
              </w:rPr>
              <w:t>0409</w:t>
            </w:r>
          </w:p>
        </w:tc>
        <w:tc>
          <w:tcPr>
            <w:tcW w:w="1276" w:type="dxa"/>
            <w:gridSpan w:val="2"/>
            <w:tcBorders>
              <w:top w:val="single" w:sz="4" w:space="0" w:color="auto"/>
              <w:left w:val="single" w:sz="4" w:space="0" w:color="auto"/>
              <w:bottom w:val="single" w:sz="4" w:space="0" w:color="auto"/>
              <w:right w:val="single" w:sz="4" w:space="0" w:color="auto"/>
            </w:tcBorders>
          </w:tcPr>
          <w:p w:rsidR="008527ED" w:rsidRDefault="008527ED" w:rsidP="00475B8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6430095280</w:t>
            </w:r>
          </w:p>
          <w:p w:rsidR="008527ED" w:rsidRPr="00BA618D" w:rsidRDefault="008527ED">
            <w:pPr>
              <w:rPr>
                <w:rFonts w:ascii="Times New Roman" w:hAnsi="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527ED" w:rsidRPr="00BB2D27" w:rsidRDefault="008527ED">
            <w:pPr>
              <w:rPr>
                <w:rFonts w:ascii="Times New Roman" w:hAnsi="Times New Roman"/>
                <w:sz w:val="20"/>
                <w:szCs w:val="20"/>
              </w:rPr>
            </w:pPr>
            <w:r w:rsidRPr="00BB2D27">
              <w:rPr>
                <w:rFonts w:ascii="Times New Roman" w:hAnsi="Times New Roman"/>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tcPr>
          <w:p w:rsidR="008527ED" w:rsidRPr="00BA618D" w:rsidRDefault="008527ED">
            <w:pPr>
              <w:rPr>
                <w:rFonts w:ascii="Times New Roman" w:hAnsi="Times New Roman"/>
                <w:sz w:val="20"/>
                <w:szCs w:val="20"/>
              </w:rPr>
            </w:pPr>
            <w:r>
              <w:rPr>
                <w:rFonts w:ascii="Times New Roman" w:hAnsi="Times New Roman"/>
                <w:sz w:val="20"/>
                <w:szCs w:val="20"/>
              </w:rPr>
              <w:t>7689,3</w:t>
            </w:r>
          </w:p>
        </w:tc>
        <w:tc>
          <w:tcPr>
            <w:tcW w:w="1134" w:type="dxa"/>
            <w:gridSpan w:val="2"/>
            <w:tcBorders>
              <w:top w:val="single" w:sz="4" w:space="0" w:color="auto"/>
              <w:left w:val="single" w:sz="4" w:space="0" w:color="auto"/>
              <w:bottom w:val="single" w:sz="4" w:space="0" w:color="auto"/>
              <w:right w:val="single" w:sz="4" w:space="0" w:color="auto"/>
            </w:tcBorders>
          </w:tcPr>
          <w:p w:rsidR="008527ED" w:rsidRPr="00BA618D" w:rsidRDefault="008527ED" w:rsidP="00DD648F">
            <w:pPr>
              <w:jc w:val="center"/>
              <w:rPr>
                <w:rFonts w:ascii="Times New Roman" w:hAnsi="Times New Roman"/>
                <w:sz w:val="20"/>
                <w:szCs w:val="20"/>
              </w:rPr>
            </w:pPr>
            <w:r>
              <w:rPr>
                <w:rFonts w:ascii="Times New Roman" w:hAnsi="Times New Roman"/>
                <w:sz w:val="20"/>
                <w:szCs w:val="20"/>
              </w:rPr>
              <w:t>6594,0</w:t>
            </w:r>
          </w:p>
        </w:tc>
        <w:tc>
          <w:tcPr>
            <w:tcW w:w="992" w:type="dxa"/>
            <w:gridSpan w:val="2"/>
            <w:tcBorders>
              <w:top w:val="single" w:sz="4" w:space="0" w:color="auto"/>
              <w:left w:val="single" w:sz="4" w:space="0" w:color="auto"/>
              <w:bottom w:val="single" w:sz="4" w:space="0" w:color="auto"/>
              <w:right w:val="single" w:sz="4" w:space="0" w:color="auto"/>
            </w:tcBorders>
          </w:tcPr>
          <w:p w:rsidR="008527ED" w:rsidRPr="00BA618D" w:rsidRDefault="008527ED">
            <w:pPr>
              <w:rPr>
                <w:rFonts w:ascii="Times New Roman" w:hAnsi="Times New Roman"/>
                <w:sz w:val="20"/>
                <w:szCs w:val="20"/>
              </w:rPr>
            </w:pPr>
            <w:r>
              <w:rPr>
                <w:rFonts w:ascii="Times New Roman" w:hAnsi="Times New Roman"/>
                <w:sz w:val="20"/>
                <w:szCs w:val="20"/>
              </w:rPr>
              <w:t>7000,0</w:t>
            </w:r>
          </w:p>
        </w:tc>
        <w:tc>
          <w:tcPr>
            <w:tcW w:w="992" w:type="dxa"/>
            <w:gridSpan w:val="2"/>
            <w:tcBorders>
              <w:top w:val="single" w:sz="4" w:space="0" w:color="auto"/>
              <w:left w:val="single" w:sz="4" w:space="0" w:color="auto"/>
              <w:bottom w:val="single" w:sz="4" w:space="0" w:color="auto"/>
              <w:right w:val="single" w:sz="4" w:space="0" w:color="auto"/>
            </w:tcBorders>
          </w:tcPr>
          <w:p w:rsidR="008527ED" w:rsidRPr="00BA618D" w:rsidRDefault="008527ED">
            <w:pPr>
              <w:rPr>
                <w:rFonts w:ascii="Times New Roman" w:hAnsi="Times New Roman"/>
                <w:sz w:val="20"/>
                <w:szCs w:val="20"/>
              </w:rPr>
            </w:pPr>
            <w:r>
              <w:rPr>
                <w:rFonts w:ascii="Times New Roman" w:hAnsi="Times New Roman"/>
                <w:sz w:val="20"/>
                <w:szCs w:val="20"/>
              </w:rPr>
              <w:t>7000,0</w:t>
            </w:r>
          </w:p>
        </w:tc>
      </w:tr>
      <w:tr w:rsidR="008527ED" w:rsidRPr="00830AC8" w:rsidTr="0030372C">
        <w:trPr>
          <w:gridAfter w:val="1"/>
          <w:wAfter w:w="10" w:type="dxa"/>
          <w:trHeight w:val="232"/>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4477CA">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977EA4">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977EA4">
            <w:pPr>
              <w:autoSpaceDE w:val="0"/>
              <w:autoSpaceDN w:val="0"/>
              <w:adjustRightInd w:val="0"/>
              <w:spacing w:after="0" w:line="240" w:lineRule="auto"/>
              <w:rPr>
                <w:rFonts w:ascii="Times New Roman" w:hAnsi="Times New Roman"/>
                <w:sz w:val="20"/>
                <w:szCs w:val="20"/>
              </w:rPr>
            </w:pPr>
          </w:p>
        </w:tc>
        <w:tc>
          <w:tcPr>
            <w:tcW w:w="225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722B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30" w:type="dxa"/>
            <w:tcBorders>
              <w:top w:val="single" w:sz="4" w:space="0" w:color="auto"/>
              <w:left w:val="single" w:sz="4" w:space="0" w:color="auto"/>
              <w:bottom w:val="single" w:sz="4" w:space="0" w:color="auto"/>
              <w:right w:val="single" w:sz="4" w:space="0" w:color="auto"/>
            </w:tcBorders>
          </w:tcPr>
          <w:p w:rsidR="008527ED" w:rsidRPr="00BA618D" w:rsidRDefault="008527ED">
            <w:pPr>
              <w:rPr>
                <w:rFonts w:ascii="Times New Roman" w:hAnsi="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8527ED" w:rsidRPr="00BA618D" w:rsidRDefault="008527ED" w:rsidP="008D3EB9">
            <w:pPr>
              <w:jc w:val="center"/>
              <w:rPr>
                <w:rFonts w:ascii="Times New Roman" w:hAnsi="Times New Roman"/>
                <w:sz w:val="20"/>
                <w:szCs w:val="20"/>
              </w:rPr>
            </w:pPr>
            <w:r>
              <w:rPr>
                <w:rFonts w:ascii="Times New Roman" w:hAnsi="Times New Roman"/>
                <w:sz w:val="20"/>
                <w:szCs w:val="20"/>
              </w:rPr>
              <w:t>134</w:t>
            </w:r>
          </w:p>
        </w:tc>
        <w:tc>
          <w:tcPr>
            <w:tcW w:w="850" w:type="dxa"/>
            <w:gridSpan w:val="2"/>
            <w:tcBorders>
              <w:top w:val="single" w:sz="4" w:space="0" w:color="auto"/>
              <w:left w:val="single" w:sz="4" w:space="0" w:color="auto"/>
              <w:bottom w:val="single" w:sz="4" w:space="0" w:color="auto"/>
              <w:right w:val="single" w:sz="4" w:space="0" w:color="auto"/>
            </w:tcBorders>
          </w:tcPr>
          <w:p w:rsidR="008527ED" w:rsidRPr="00BA618D" w:rsidRDefault="008527ED" w:rsidP="008D3EB9">
            <w:pPr>
              <w:jc w:val="center"/>
              <w:rPr>
                <w:rFonts w:ascii="Times New Roman" w:hAnsi="Times New Roman"/>
                <w:sz w:val="20"/>
                <w:szCs w:val="20"/>
              </w:rPr>
            </w:pPr>
            <w:r>
              <w:rPr>
                <w:rFonts w:ascii="Times New Roman" w:hAnsi="Times New Roman"/>
                <w:sz w:val="20"/>
                <w:szCs w:val="20"/>
              </w:rPr>
              <w:t>0409</w:t>
            </w:r>
          </w:p>
        </w:tc>
        <w:tc>
          <w:tcPr>
            <w:tcW w:w="1276" w:type="dxa"/>
            <w:gridSpan w:val="2"/>
            <w:tcBorders>
              <w:top w:val="single" w:sz="4" w:space="0" w:color="auto"/>
              <w:left w:val="single" w:sz="4" w:space="0" w:color="auto"/>
              <w:bottom w:val="single" w:sz="4" w:space="0" w:color="auto"/>
              <w:right w:val="single" w:sz="4" w:space="0" w:color="auto"/>
            </w:tcBorders>
          </w:tcPr>
          <w:p w:rsidR="008527ED" w:rsidRDefault="008527ED" w:rsidP="00475B8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6430095280</w:t>
            </w:r>
          </w:p>
          <w:p w:rsidR="008527ED" w:rsidRPr="00BA618D" w:rsidRDefault="008527ED">
            <w:pPr>
              <w:rPr>
                <w:rFonts w:ascii="Times New Roman" w:hAnsi="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527ED" w:rsidRPr="00BB2D27" w:rsidRDefault="008527ED">
            <w:pPr>
              <w:rPr>
                <w:rFonts w:ascii="Times New Roman" w:hAnsi="Times New Roman"/>
                <w:sz w:val="20"/>
                <w:szCs w:val="20"/>
              </w:rPr>
            </w:pPr>
            <w:r w:rsidRPr="00BB2D27">
              <w:rPr>
                <w:rFonts w:ascii="Times New Roman" w:hAnsi="Times New Roman"/>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tcPr>
          <w:p w:rsidR="008527ED" w:rsidRPr="00BA618D" w:rsidRDefault="008527ED">
            <w:pPr>
              <w:rPr>
                <w:rFonts w:ascii="Times New Roman" w:hAnsi="Times New Roman"/>
                <w:sz w:val="20"/>
                <w:szCs w:val="20"/>
              </w:rPr>
            </w:pPr>
            <w:r>
              <w:rPr>
                <w:rFonts w:ascii="Times New Roman" w:hAnsi="Times New Roman"/>
                <w:sz w:val="20"/>
                <w:szCs w:val="20"/>
              </w:rPr>
              <w:t>7689,3</w:t>
            </w:r>
          </w:p>
        </w:tc>
        <w:tc>
          <w:tcPr>
            <w:tcW w:w="1134" w:type="dxa"/>
            <w:gridSpan w:val="2"/>
            <w:tcBorders>
              <w:top w:val="single" w:sz="4" w:space="0" w:color="auto"/>
              <w:left w:val="single" w:sz="4" w:space="0" w:color="auto"/>
              <w:bottom w:val="single" w:sz="4" w:space="0" w:color="auto"/>
              <w:right w:val="single" w:sz="4" w:space="0" w:color="auto"/>
            </w:tcBorders>
          </w:tcPr>
          <w:p w:rsidR="008527ED" w:rsidRPr="00BA618D" w:rsidRDefault="008527ED" w:rsidP="00DD648F">
            <w:pPr>
              <w:jc w:val="center"/>
              <w:rPr>
                <w:rFonts w:ascii="Times New Roman" w:hAnsi="Times New Roman"/>
                <w:sz w:val="20"/>
                <w:szCs w:val="20"/>
              </w:rPr>
            </w:pPr>
            <w:r>
              <w:rPr>
                <w:rFonts w:ascii="Times New Roman" w:hAnsi="Times New Roman"/>
                <w:sz w:val="20"/>
                <w:szCs w:val="20"/>
              </w:rPr>
              <w:t>6594,0</w:t>
            </w:r>
          </w:p>
        </w:tc>
        <w:tc>
          <w:tcPr>
            <w:tcW w:w="992" w:type="dxa"/>
            <w:gridSpan w:val="2"/>
            <w:tcBorders>
              <w:top w:val="single" w:sz="4" w:space="0" w:color="auto"/>
              <w:left w:val="single" w:sz="4" w:space="0" w:color="auto"/>
              <w:bottom w:val="single" w:sz="4" w:space="0" w:color="auto"/>
              <w:right w:val="single" w:sz="4" w:space="0" w:color="auto"/>
            </w:tcBorders>
          </w:tcPr>
          <w:p w:rsidR="008527ED" w:rsidRPr="00BA618D" w:rsidRDefault="008527ED">
            <w:pPr>
              <w:rPr>
                <w:rFonts w:ascii="Times New Roman" w:hAnsi="Times New Roman"/>
                <w:sz w:val="20"/>
                <w:szCs w:val="20"/>
              </w:rPr>
            </w:pPr>
            <w:r>
              <w:rPr>
                <w:rFonts w:ascii="Times New Roman" w:hAnsi="Times New Roman"/>
                <w:sz w:val="20"/>
                <w:szCs w:val="20"/>
              </w:rPr>
              <w:t>7000,0</w:t>
            </w:r>
          </w:p>
        </w:tc>
        <w:tc>
          <w:tcPr>
            <w:tcW w:w="992" w:type="dxa"/>
            <w:gridSpan w:val="2"/>
            <w:tcBorders>
              <w:top w:val="single" w:sz="4" w:space="0" w:color="auto"/>
              <w:left w:val="single" w:sz="4" w:space="0" w:color="auto"/>
              <w:bottom w:val="single" w:sz="4" w:space="0" w:color="auto"/>
              <w:right w:val="single" w:sz="4" w:space="0" w:color="auto"/>
            </w:tcBorders>
          </w:tcPr>
          <w:p w:rsidR="008527ED" w:rsidRPr="00BA618D" w:rsidRDefault="008527ED">
            <w:pPr>
              <w:rPr>
                <w:rFonts w:ascii="Times New Roman" w:hAnsi="Times New Roman"/>
                <w:sz w:val="20"/>
                <w:szCs w:val="20"/>
              </w:rPr>
            </w:pPr>
            <w:r>
              <w:rPr>
                <w:rFonts w:ascii="Times New Roman" w:hAnsi="Times New Roman"/>
                <w:sz w:val="20"/>
                <w:szCs w:val="20"/>
              </w:rPr>
              <w:t>7000,0</w:t>
            </w:r>
          </w:p>
        </w:tc>
      </w:tr>
      <w:tr w:rsidR="008527ED" w:rsidRPr="00830AC8" w:rsidTr="00777F46">
        <w:trPr>
          <w:trHeight w:val="20"/>
        </w:trPr>
        <w:tc>
          <w:tcPr>
            <w:tcW w:w="677"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156125" w:rsidRDefault="008527ED" w:rsidP="00667FCD">
            <w:pPr>
              <w:autoSpaceDE w:val="0"/>
              <w:autoSpaceDN w:val="0"/>
              <w:adjustRightInd w:val="0"/>
              <w:spacing w:after="0" w:line="240" w:lineRule="auto"/>
              <w:rPr>
                <w:rFonts w:ascii="Times New Roman" w:hAnsi="Times New Roman"/>
                <w:b/>
                <w:i/>
                <w:sz w:val="20"/>
                <w:szCs w:val="20"/>
              </w:rPr>
            </w:pPr>
            <w:bookmarkStart w:id="12" w:name="_Hlk497153653"/>
            <w:r w:rsidRPr="00156125">
              <w:rPr>
                <w:rFonts w:ascii="Times New Roman" w:hAnsi="Times New Roman"/>
                <w:b/>
                <w:i/>
                <w:sz w:val="20"/>
                <w:szCs w:val="20"/>
              </w:rPr>
              <w:t>1</w:t>
            </w:r>
            <w:r>
              <w:rPr>
                <w:rFonts w:ascii="Times New Roman" w:hAnsi="Times New Roman"/>
                <w:b/>
                <w:i/>
                <w:sz w:val="20"/>
                <w:szCs w:val="20"/>
              </w:rPr>
              <w:t>3</w:t>
            </w:r>
          </w:p>
        </w:tc>
        <w:tc>
          <w:tcPr>
            <w:tcW w:w="158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156125" w:rsidRDefault="008527ED" w:rsidP="00667FCD">
            <w:pPr>
              <w:autoSpaceDE w:val="0"/>
              <w:autoSpaceDN w:val="0"/>
              <w:adjustRightInd w:val="0"/>
              <w:spacing w:after="0" w:line="240" w:lineRule="auto"/>
              <w:rPr>
                <w:rFonts w:ascii="Times New Roman" w:hAnsi="Times New Roman"/>
                <w:b/>
                <w:i/>
                <w:sz w:val="20"/>
                <w:szCs w:val="20"/>
              </w:rPr>
            </w:pPr>
            <w:r w:rsidRPr="00156125">
              <w:rPr>
                <w:rFonts w:ascii="Times New Roman" w:hAnsi="Times New Roman"/>
                <w:b/>
                <w:i/>
                <w:sz w:val="20"/>
                <w:szCs w:val="20"/>
              </w:rPr>
              <w:t>Подпрограмма 4</w:t>
            </w:r>
          </w:p>
        </w:tc>
        <w:tc>
          <w:tcPr>
            <w:tcW w:w="226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667FCD">
            <w:pPr>
              <w:autoSpaceDE w:val="0"/>
              <w:autoSpaceDN w:val="0"/>
              <w:adjustRightInd w:val="0"/>
              <w:spacing w:after="0" w:line="240" w:lineRule="auto"/>
              <w:jc w:val="center"/>
              <w:rPr>
                <w:rFonts w:ascii="Times New Roman" w:hAnsi="Times New Roman"/>
                <w:sz w:val="20"/>
                <w:szCs w:val="20"/>
              </w:rPr>
            </w:pPr>
            <w:r>
              <w:rPr>
                <w:rFonts w:ascii="Times New Roman" w:hAnsi="Times New Roman"/>
                <w:b/>
                <w:i/>
                <w:sz w:val="20"/>
                <w:szCs w:val="20"/>
              </w:rPr>
              <w:t>Б</w:t>
            </w:r>
            <w:r w:rsidRPr="00830AC8">
              <w:rPr>
                <w:rFonts w:ascii="Times New Roman" w:hAnsi="Times New Roman"/>
                <w:b/>
                <w:i/>
                <w:sz w:val="20"/>
                <w:szCs w:val="20"/>
              </w:rPr>
              <w:t xml:space="preserve">лагоустройство на территории </w:t>
            </w:r>
            <w:r w:rsidRPr="00830AC8">
              <w:rPr>
                <w:rFonts w:ascii="Times New Roman" w:hAnsi="Times New Roman"/>
                <w:b/>
                <w:bCs/>
                <w:i/>
                <w:sz w:val="20"/>
                <w:szCs w:val="20"/>
              </w:rPr>
              <w:lastRenderedPageBreak/>
              <w:t xml:space="preserve">муниципального образования </w:t>
            </w:r>
            <w:r>
              <w:rPr>
                <w:rFonts w:ascii="Times New Roman" w:hAnsi="Times New Roman"/>
                <w:b/>
                <w:bCs/>
                <w:i/>
                <w:sz w:val="20"/>
                <w:szCs w:val="20"/>
              </w:rPr>
              <w:t>Саракташский поссовет</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67FC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lastRenderedPageBreak/>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667FCD">
            <w:pPr>
              <w:autoSpaceDE w:val="0"/>
              <w:autoSpaceDN w:val="0"/>
              <w:adjustRightInd w:val="0"/>
              <w:spacing w:after="0" w:line="240" w:lineRule="auto"/>
              <w:jc w:val="center"/>
              <w:rPr>
                <w:rFonts w:ascii="Times New Roman" w:hAnsi="Times New Roman"/>
                <w:b/>
                <w:i/>
                <w:sz w:val="20"/>
                <w:szCs w:val="20"/>
              </w:rPr>
            </w:pPr>
            <w:r w:rsidRPr="007E3D0A">
              <w:rPr>
                <w:rFonts w:ascii="Times New Roman" w:hAnsi="Times New Roman"/>
                <w:b/>
                <w:i/>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667FCD">
            <w:pPr>
              <w:autoSpaceDE w:val="0"/>
              <w:autoSpaceDN w:val="0"/>
              <w:adjustRightInd w:val="0"/>
              <w:spacing w:after="0" w:line="240" w:lineRule="auto"/>
              <w:jc w:val="center"/>
              <w:rPr>
                <w:rFonts w:ascii="Times New Roman" w:hAnsi="Times New Roman"/>
                <w:b/>
                <w:i/>
                <w:sz w:val="20"/>
                <w:szCs w:val="20"/>
              </w:rPr>
            </w:pPr>
            <w:r w:rsidRPr="007E3D0A">
              <w:rPr>
                <w:rFonts w:ascii="Times New Roman" w:hAnsi="Times New Roman"/>
                <w:b/>
                <w:i/>
                <w:sz w:val="20"/>
                <w:szCs w:val="20"/>
              </w:rPr>
              <w:t>0503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667FCD">
            <w:pPr>
              <w:autoSpaceDE w:val="0"/>
              <w:autoSpaceDN w:val="0"/>
              <w:adjustRightInd w:val="0"/>
              <w:spacing w:after="0" w:line="240" w:lineRule="auto"/>
              <w:jc w:val="center"/>
              <w:rPr>
                <w:rFonts w:ascii="Times New Roman" w:hAnsi="Times New Roman"/>
                <w:b/>
                <w:i/>
                <w:sz w:val="20"/>
                <w:szCs w:val="20"/>
                <w:lang w:val="en-US"/>
              </w:rPr>
            </w:pPr>
            <w:r w:rsidRPr="007E3D0A">
              <w:rPr>
                <w:rFonts w:ascii="Times New Roman" w:hAnsi="Times New Roman"/>
                <w:b/>
                <w:i/>
                <w:sz w:val="20"/>
                <w:szCs w:val="20"/>
                <w:lang w:val="en-US"/>
              </w:rPr>
              <w:t>6440000000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667FCD">
            <w:pPr>
              <w:autoSpaceDE w:val="0"/>
              <w:autoSpaceDN w:val="0"/>
              <w:adjustRightInd w:val="0"/>
              <w:spacing w:after="0" w:line="240" w:lineRule="auto"/>
              <w:rPr>
                <w:rFonts w:ascii="Times New Roman" w:hAnsi="Times New Roman"/>
                <w:b/>
                <w:i/>
                <w:sz w:val="20"/>
                <w:szCs w:val="20"/>
              </w:rPr>
            </w:pPr>
            <w:r w:rsidRPr="007E3D0A">
              <w:rPr>
                <w:rFonts w:ascii="Times New Roman" w:hAnsi="Times New Roman"/>
                <w:b/>
                <w:i/>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906AC0" w:rsidRDefault="008527ED" w:rsidP="00667FCD">
            <w:pPr>
              <w:autoSpaceDE w:val="0"/>
              <w:autoSpaceDN w:val="0"/>
              <w:adjustRightInd w:val="0"/>
              <w:spacing w:after="0" w:line="240" w:lineRule="auto"/>
              <w:rPr>
                <w:rFonts w:ascii="Times New Roman" w:hAnsi="Times New Roman"/>
                <w:b/>
                <w:i/>
                <w:sz w:val="20"/>
                <w:szCs w:val="20"/>
              </w:rPr>
            </w:pPr>
            <w:r w:rsidRPr="00906AC0">
              <w:rPr>
                <w:rFonts w:ascii="Times New Roman" w:hAnsi="Times New Roman"/>
                <w:b/>
                <w:i/>
                <w:sz w:val="20"/>
                <w:szCs w:val="20"/>
              </w:rPr>
              <w:t>11003,</w:t>
            </w:r>
            <w:r>
              <w:rPr>
                <w:rFonts w:ascii="Times New Roman" w:hAnsi="Times New Roman"/>
                <w:b/>
                <w:i/>
                <w:sz w:val="20"/>
                <w:szCs w:val="20"/>
              </w:rPr>
              <w:t>6</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906AC0" w:rsidRDefault="008527ED" w:rsidP="00667FCD">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13100,0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906AC0" w:rsidRDefault="008527ED" w:rsidP="00667FCD">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13100,0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906AC0" w:rsidRDefault="008527ED" w:rsidP="00667FCD">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15330,0</w:t>
            </w:r>
          </w:p>
        </w:tc>
      </w:tr>
      <w:bookmarkEnd w:id="12"/>
      <w:tr w:rsidR="008527ED" w:rsidRPr="00830AC8" w:rsidTr="00777F46">
        <w:trPr>
          <w:trHeight w:val="2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4477CA">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115E3B">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115E3B">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15E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15E3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15E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6440000000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115E3B">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527ED" w:rsidRPr="00830AC8" w:rsidTr="00777F46">
        <w:trPr>
          <w:trHeight w:val="223"/>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4477CA">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6440000000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1D51F7">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527ED" w:rsidRPr="00830AC8" w:rsidTr="00777F46">
        <w:trPr>
          <w:trHeight w:val="213"/>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4477CA">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6440000000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1D51F7">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527ED" w:rsidRPr="00830AC8" w:rsidTr="00777F46">
        <w:trPr>
          <w:trHeight w:val="228"/>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6440000000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11003,6</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13100,0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13100,0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15330,0</w:t>
            </w:r>
          </w:p>
        </w:tc>
      </w:tr>
      <w:tr w:rsidR="008527ED" w:rsidRPr="00830AC8" w:rsidTr="00777F46">
        <w:trPr>
          <w:trHeight w:val="203"/>
        </w:trPr>
        <w:tc>
          <w:tcPr>
            <w:tcW w:w="677"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w:t>
            </w:r>
          </w:p>
        </w:tc>
        <w:tc>
          <w:tcPr>
            <w:tcW w:w="158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9C013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0.1</w:t>
            </w:r>
          </w:p>
        </w:tc>
        <w:tc>
          <w:tcPr>
            <w:tcW w:w="226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Озеленение территории поссовета</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475B81" w:rsidRDefault="008527ED" w:rsidP="00984629">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6440095310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451A7B"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1070,3</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800,0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800,0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800,0</w:t>
            </w:r>
          </w:p>
        </w:tc>
      </w:tr>
      <w:tr w:rsidR="008527ED" w:rsidRPr="00830AC8" w:rsidTr="00777F46">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6440095310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451A7B"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1070,3</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800,0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800,0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800,0</w:t>
            </w:r>
          </w:p>
        </w:tc>
      </w:tr>
      <w:tr w:rsidR="008527ED" w:rsidRPr="00830AC8" w:rsidTr="00777F46">
        <w:trPr>
          <w:trHeight w:val="246"/>
        </w:trPr>
        <w:tc>
          <w:tcPr>
            <w:tcW w:w="677"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bookmarkStart w:id="13" w:name="_Hlk497154046"/>
            <w:r>
              <w:rPr>
                <w:rFonts w:ascii="Times New Roman" w:hAnsi="Times New Roman"/>
                <w:sz w:val="20"/>
                <w:szCs w:val="20"/>
              </w:rPr>
              <w:t>15</w:t>
            </w:r>
          </w:p>
        </w:tc>
        <w:tc>
          <w:tcPr>
            <w:tcW w:w="158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9C013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0.2</w:t>
            </w:r>
          </w:p>
        </w:tc>
        <w:tc>
          <w:tcPr>
            <w:tcW w:w="226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Мероприятия по благоустройству, очистке кладбищ</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6440095310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451A7B"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776,7</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400,0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400,0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400,0</w:t>
            </w:r>
          </w:p>
        </w:tc>
      </w:tr>
      <w:tr w:rsidR="008527ED" w:rsidRPr="00830AC8" w:rsidTr="00777F46">
        <w:trPr>
          <w:trHeight w:val="443"/>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264" w:type="dxa"/>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6440095310</w:t>
            </w:r>
          </w:p>
        </w:tc>
        <w:tc>
          <w:tcPr>
            <w:tcW w:w="864" w:type="dxa"/>
            <w:gridSpan w:val="3"/>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451A7B"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776,7</w:t>
            </w:r>
          </w:p>
        </w:tc>
        <w:tc>
          <w:tcPr>
            <w:tcW w:w="1133"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400,0</w:t>
            </w:r>
          </w:p>
        </w:tc>
        <w:tc>
          <w:tcPr>
            <w:tcW w:w="980" w:type="dxa"/>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400,0</w:t>
            </w:r>
          </w:p>
        </w:tc>
        <w:tc>
          <w:tcPr>
            <w:tcW w:w="1002" w:type="dxa"/>
            <w:gridSpan w:val="3"/>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400,0</w:t>
            </w:r>
          </w:p>
        </w:tc>
      </w:tr>
      <w:bookmarkEnd w:id="13"/>
      <w:tr w:rsidR="008527ED" w:rsidRPr="00830AC8" w:rsidTr="00777F46">
        <w:trPr>
          <w:trHeight w:val="443"/>
        </w:trPr>
        <w:tc>
          <w:tcPr>
            <w:tcW w:w="677"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w:t>
            </w:r>
          </w:p>
        </w:tc>
        <w:tc>
          <w:tcPr>
            <w:tcW w:w="1586"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0.3</w:t>
            </w:r>
          </w:p>
        </w:tc>
        <w:tc>
          <w:tcPr>
            <w:tcW w:w="2264"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Выкашивание сорной растительности в местах общего пользования, вдоль улиц, пустырях</w:t>
            </w:r>
          </w:p>
        </w:tc>
        <w:tc>
          <w:tcPr>
            <w:tcW w:w="228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F722B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264" w:type="dxa"/>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6440095310</w:t>
            </w:r>
          </w:p>
        </w:tc>
        <w:tc>
          <w:tcPr>
            <w:tcW w:w="864" w:type="dxa"/>
            <w:gridSpan w:val="3"/>
            <w:tcBorders>
              <w:top w:val="single" w:sz="4" w:space="0" w:color="auto"/>
              <w:left w:val="single" w:sz="4" w:space="0" w:color="auto"/>
              <w:right w:val="single" w:sz="4" w:space="0" w:color="auto"/>
            </w:tcBorders>
            <w:tcMar>
              <w:top w:w="28" w:type="dxa"/>
              <w:left w:w="62" w:type="dxa"/>
              <w:bottom w:w="28" w:type="dxa"/>
              <w:right w:w="62" w:type="dxa"/>
            </w:tcMar>
          </w:tcPr>
          <w:p w:rsidR="008527ED" w:rsidRPr="007E3D0A" w:rsidRDefault="008527ED" w:rsidP="00DF38B9">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451A7B"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1487,5</w:t>
            </w:r>
          </w:p>
        </w:tc>
        <w:tc>
          <w:tcPr>
            <w:tcW w:w="1133"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1100,0</w:t>
            </w:r>
          </w:p>
        </w:tc>
        <w:tc>
          <w:tcPr>
            <w:tcW w:w="980" w:type="dxa"/>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1100,0</w:t>
            </w:r>
          </w:p>
        </w:tc>
        <w:tc>
          <w:tcPr>
            <w:tcW w:w="1002" w:type="dxa"/>
            <w:gridSpan w:val="3"/>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1100,0</w:t>
            </w:r>
          </w:p>
        </w:tc>
      </w:tr>
      <w:tr w:rsidR="008527ED" w:rsidRPr="00830AC8" w:rsidTr="00777F46">
        <w:trPr>
          <w:trHeight w:val="443"/>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264" w:type="dxa"/>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6440095310</w:t>
            </w:r>
          </w:p>
        </w:tc>
        <w:tc>
          <w:tcPr>
            <w:tcW w:w="864" w:type="dxa"/>
            <w:gridSpan w:val="3"/>
            <w:tcBorders>
              <w:top w:val="single" w:sz="4" w:space="0" w:color="auto"/>
              <w:left w:val="single" w:sz="4" w:space="0" w:color="auto"/>
              <w:right w:val="single" w:sz="4" w:space="0" w:color="auto"/>
            </w:tcBorders>
            <w:tcMar>
              <w:top w:w="28" w:type="dxa"/>
              <w:left w:w="62" w:type="dxa"/>
              <w:bottom w:w="28" w:type="dxa"/>
              <w:right w:w="62" w:type="dxa"/>
            </w:tcMar>
          </w:tcPr>
          <w:p w:rsidR="008527ED" w:rsidRPr="007E3D0A" w:rsidRDefault="008527ED" w:rsidP="00DF38B9">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451A7B"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1487,5</w:t>
            </w:r>
          </w:p>
        </w:tc>
        <w:tc>
          <w:tcPr>
            <w:tcW w:w="1133"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1100,0</w:t>
            </w:r>
          </w:p>
        </w:tc>
        <w:tc>
          <w:tcPr>
            <w:tcW w:w="980" w:type="dxa"/>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1100,0</w:t>
            </w:r>
          </w:p>
        </w:tc>
        <w:tc>
          <w:tcPr>
            <w:tcW w:w="1002" w:type="dxa"/>
            <w:gridSpan w:val="3"/>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1100,0</w:t>
            </w:r>
          </w:p>
        </w:tc>
      </w:tr>
      <w:tr w:rsidR="008527ED" w:rsidRPr="00830AC8" w:rsidTr="00777F46">
        <w:trPr>
          <w:trHeight w:val="443"/>
        </w:trPr>
        <w:tc>
          <w:tcPr>
            <w:tcW w:w="677"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w:t>
            </w:r>
          </w:p>
        </w:tc>
        <w:tc>
          <w:tcPr>
            <w:tcW w:w="1586"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0.4</w:t>
            </w:r>
          </w:p>
        </w:tc>
        <w:tc>
          <w:tcPr>
            <w:tcW w:w="2264"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Санитарная очистка и содержание мест общего пользования</w:t>
            </w:r>
          </w:p>
        </w:tc>
        <w:tc>
          <w:tcPr>
            <w:tcW w:w="228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F722B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264" w:type="dxa"/>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6440095310</w:t>
            </w:r>
          </w:p>
        </w:tc>
        <w:tc>
          <w:tcPr>
            <w:tcW w:w="864" w:type="dxa"/>
            <w:gridSpan w:val="3"/>
            <w:tcBorders>
              <w:top w:val="single" w:sz="4" w:space="0" w:color="auto"/>
              <w:left w:val="single" w:sz="4" w:space="0" w:color="auto"/>
              <w:right w:val="single" w:sz="4" w:space="0" w:color="auto"/>
            </w:tcBorders>
            <w:tcMar>
              <w:top w:w="28" w:type="dxa"/>
              <w:left w:w="62" w:type="dxa"/>
              <w:bottom w:w="28" w:type="dxa"/>
              <w:right w:w="62" w:type="dxa"/>
            </w:tcMar>
          </w:tcPr>
          <w:p w:rsidR="008527ED" w:rsidRPr="007E3D0A" w:rsidRDefault="008527ED" w:rsidP="00DF38B9">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451A7B"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4103,6</w:t>
            </w:r>
          </w:p>
        </w:tc>
        <w:tc>
          <w:tcPr>
            <w:tcW w:w="1133"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3000,0</w:t>
            </w:r>
          </w:p>
        </w:tc>
        <w:tc>
          <w:tcPr>
            <w:tcW w:w="980" w:type="dxa"/>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3000,0</w:t>
            </w:r>
          </w:p>
        </w:tc>
        <w:tc>
          <w:tcPr>
            <w:tcW w:w="1002" w:type="dxa"/>
            <w:gridSpan w:val="3"/>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3000,0</w:t>
            </w:r>
          </w:p>
        </w:tc>
      </w:tr>
      <w:tr w:rsidR="008527ED" w:rsidRPr="00830AC8" w:rsidTr="00777F46">
        <w:trPr>
          <w:trHeight w:val="443"/>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264" w:type="dxa"/>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6440095310</w:t>
            </w:r>
          </w:p>
        </w:tc>
        <w:tc>
          <w:tcPr>
            <w:tcW w:w="864" w:type="dxa"/>
            <w:gridSpan w:val="3"/>
            <w:tcBorders>
              <w:top w:val="single" w:sz="4" w:space="0" w:color="auto"/>
              <w:left w:val="single" w:sz="4" w:space="0" w:color="auto"/>
              <w:right w:val="single" w:sz="4" w:space="0" w:color="auto"/>
            </w:tcBorders>
            <w:tcMar>
              <w:top w:w="28" w:type="dxa"/>
              <w:left w:w="62" w:type="dxa"/>
              <w:bottom w:w="28" w:type="dxa"/>
              <w:right w:w="62" w:type="dxa"/>
            </w:tcMar>
          </w:tcPr>
          <w:p w:rsidR="008527ED" w:rsidRPr="007E3D0A" w:rsidRDefault="008527ED" w:rsidP="00DF38B9">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451A7B"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4103,6</w:t>
            </w:r>
          </w:p>
        </w:tc>
        <w:tc>
          <w:tcPr>
            <w:tcW w:w="1133"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3000,0</w:t>
            </w:r>
          </w:p>
        </w:tc>
        <w:tc>
          <w:tcPr>
            <w:tcW w:w="980" w:type="dxa"/>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3000,0</w:t>
            </w:r>
          </w:p>
        </w:tc>
        <w:tc>
          <w:tcPr>
            <w:tcW w:w="1002" w:type="dxa"/>
            <w:gridSpan w:val="3"/>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3000,0</w:t>
            </w:r>
          </w:p>
        </w:tc>
      </w:tr>
      <w:tr w:rsidR="008527ED" w:rsidRPr="00830AC8" w:rsidTr="00777F46">
        <w:trPr>
          <w:trHeight w:val="283"/>
        </w:trPr>
        <w:tc>
          <w:tcPr>
            <w:tcW w:w="677"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667FCD">
            <w:pPr>
              <w:autoSpaceDE w:val="0"/>
              <w:autoSpaceDN w:val="0"/>
              <w:adjustRightInd w:val="0"/>
              <w:spacing w:after="0" w:line="240" w:lineRule="auto"/>
              <w:rPr>
                <w:rFonts w:ascii="Times New Roman" w:hAnsi="Times New Roman"/>
                <w:sz w:val="20"/>
                <w:szCs w:val="20"/>
              </w:rPr>
            </w:pPr>
            <w:bookmarkStart w:id="14" w:name="_Hlk497154318"/>
            <w:r>
              <w:rPr>
                <w:rFonts w:ascii="Times New Roman" w:hAnsi="Times New Roman"/>
                <w:sz w:val="20"/>
                <w:szCs w:val="20"/>
              </w:rPr>
              <w:t>18</w:t>
            </w:r>
          </w:p>
        </w:tc>
        <w:tc>
          <w:tcPr>
            <w:tcW w:w="1586"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667F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0.5</w:t>
            </w:r>
          </w:p>
        </w:tc>
        <w:tc>
          <w:tcPr>
            <w:tcW w:w="2264"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667F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Прочие мероприятия по благоустройству поссовета</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67FC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67FC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67FC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67FC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6440095310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67FC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451A7B" w:rsidP="00667F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3565,5</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67F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4400,0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A32F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4400,0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667F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6630,0</w:t>
            </w:r>
          </w:p>
        </w:tc>
      </w:tr>
      <w:bookmarkEnd w:id="14"/>
      <w:tr w:rsidR="008527ED" w:rsidRPr="00830AC8" w:rsidTr="00777F46">
        <w:trPr>
          <w:trHeight w:val="299"/>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264" w:type="dxa"/>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6440095310</w:t>
            </w:r>
          </w:p>
        </w:tc>
        <w:tc>
          <w:tcPr>
            <w:tcW w:w="864" w:type="dxa"/>
            <w:gridSpan w:val="3"/>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451A7B"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3565,5</w:t>
            </w:r>
          </w:p>
        </w:tc>
        <w:tc>
          <w:tcPr>
            <w:tcW w:w="1133"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4400,0</w:t>
            </w:r>
          </w:p>
        </w:tc>
        <w:tc>
          <w:tcPr>
            <w:tcW w:w="980" w:type="dxa"/>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4400,0</w:t>
            </w:r>
          </w:p>
        </w:tc>
        <w:tc>
          <w:tcPr>
            <w:tcW w:w="1002" w:type="dxa"/>
            <w:gridSpan w:val="3"/>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6630,0</w:t>
            </w:r>
          </w:p>
        </w:tc>
      </w:tr>
      <w:tr w:rsidR="008527ED" w:rsidRPr="00830AC8" w:rsidTr="00777F46">
        <w:trPr>
          <w:trHeight w:val="299"/>
        </w:trPr>
        <w:tc>
          <w:tcPr>
            <w:tcW w:w="677"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p>
        </w:tc>
        <w:tc>
          <w:tcPr>
            <w:tcW w:w="1586"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0.6</w:t>
            </w:r>
          </w:p>
        </w:tc>
        <w:tc>
          <w:tcPr>
            <w:tcW w:w="2264"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Строительство, реконструкция, модернизация контейнерных площадок для сбора ТБО</w:t>
            </w:r>
          </w:p>
        </w:tc>
        <w:tc>
          <w:tcPr>
            <w:tcW w:w="228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264" w:type="dxa"/>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6440095310</w:t>
            </w:r>
          </w:p>
        </w:tc>
        <w:tc>
          <w:tcPr>
            <w:tcW w:w="864" w:type="dxa"/>
            <w:gridSpan w:val="3"/>
            <w:tcBorders>
              <w:top w:val="single" w:sz="4" w:space="0" w:color="auto"/>
              <w:left w:val="single" w:sz="4" w:space="0" w:color="auto"/>
              <w:right w:val="single" w:sz="4" w:space="0" w:color="auto"/>
            </w:tcBorders>
            <w:tcMar>
              <w:top w:w="28" w:type="dxa"/>
              <w:left w:w="62" w:type="dxa"/>
              <w:bottom w:w="28" w:type="dxa"/>
              <w:right w:w="62" w:type="dxa"/>
            </w:tcMar>
          </w:tcPr>
          <w:p w:rsidR="008527ED" w:rsidRPr="007E3D0A" w:rsidRDefault="008527ED" w:rsidP="00DF38B9">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7E3D0A" w:rsidRDefault="008527ED" w:rsidP="00DF38B9">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1133"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3400,0</w:t>
            </w:r>
          </w:p>
        </w:tc>
        <w:tc>
          <w:tcPr>
            <w:tcW w:w="980" w:type="dxa"/>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3400,0</w:t>
            </w:r>
          </w:p>
        </w:tc>
        <w:tc>
          <w:tcPr>
            <w:tcW w:w="1002" w:type="dxa"/>
            <w:gridSpan w:val="3"/>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3400,0</w:t>
            </w:r>
          </w:p>
        </w:tc>
      </w:tr>
      <w:tr w:rsidR="008527ED" w:rsidRPr="00830AC8" w:rsidTr="00777F46">
        <w:trPr>
          <w:trHeight w:val="299"/>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264" w:type="dxa"/>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6440095310</w:t>
            </w:r>
          </w:p>
        </w:tc>
        <w:tc>
          <w:tcPr>
            <w:tcW w:w="864" w:type="dxa"/>
            <w:gridSpan w:val="3"/>
            <w:tcBorders>
              <w:top w:val="single" w:sz="4" w:space="0" w:color="auto"/>
              <w:left w:val="single" w:sz="4" w:space="0" w:color="auto"/>
              <w:right w:val="single" w:sz="4" w:space="0" w:color="auto"/>
            </w:tcBorders>
            <w:tcMar>
              <w:top w:w="28" w:type="dxa"/>
              <w:left w:w="62" w:type="dxa"/>
              <w:bottom w:w="28" w:type="dxa"/>
              <w:right w:w="62" w:type="dxa"/>
            </w:tcMar>
          </w:tcPr>
          <w:p w:rsidR="008527ED" w:rsidRPr="007E3D0A" w:rsidRDefault="008527ED" w:rsidP="00DF38B9">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Pr="007E3D0A" w:rsidRDefault="008527ED" w:rsidP="00DF38B9">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1133"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3400,0</w:t>
            </w:r>
          </w:p>
        </w:tc>
        <w:tc>
          <w:tcPr>
            <w:tcW w:w="980" w:type="dxa"/>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3400,0</w:t>
            </w:r>
          </w:p>
        </w:tc>
        <w:tc>
          <w:tcPr>
            <w:tcW w:w="1002" w:type="dxa"/>
            <w:gridSpan w:val="3"/>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3400,0</w:t>
            </w:r>
          </w:p>
        </w:tc>
      </w:tr>
      <w:tr w:rsidR="008527ED" w:rsidRPr="00830AC8" w:rsidTr="00777F46">
        <w:trPr>
          <w:trHeight w:val="20"/>
        </w:trPr>
        <w:tc>
          <w:tcPr>
            <w:tcW w:w="677"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156125" w:rsidRDefault="008527ED" w:rsidP="004477CA">
            <w:pPr>
              <w:autoSpaceDE w:val="0"/>
              <w:autoSpaceDN w:val="0"/>
              <w:adjustRightInd w:val="0"/>
              <w:spacing w:after="0" w:line="240" w:lineRule="auto"/>
              <w:rPr>
                <w:rFonts w:ascii="Times New Roman" w:hAnsi="Times New Roman"/>
                <w:b/>
                <w:i/>
                <w:sz w:val="20"/>
                <w:szCs w:val="20"/>
              </w:rPr>
            </w:pPr>
            <w:bookmarkStart w:id="15" w:name="_Hlk497154380"/>
            <w:r>
              <w:rPr>
                <w:rFonts w:ascii="Times New Roman" w:hAnsi="Times New Roman"/>
                <w:b/>
                <w:i/>
                <w:sz w:val="20"/>
                <w:szCs w:val="20"/>
              </w:rPr>
              <w:t>20</w:t>
            </w:r>
          </w:p>
        </w:tc>
        <w:tc>
          <w:tcPr>
            <w:tcW w:w="158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156125" w:rsidRDefault="008527ED" w:rsidP="00DA774B">
            <w:pPr>
              <w:autoSpaceDE w:val="0"/>
              <w:autoSpaceDN w:val="0"/>
              <w:adjustRightInd w:val="0"/>
              <w:spacing w:after="0" w:line="240" w:lineRule="auto"/>
              <w:rPr>
                <w:rFonts w:ascii="Times New Roman" w:hAnsi="Times New Roman"/>
                <w:b/>
                <w:i/>
                <w:sz w:val="20"/>
                <w:szCs w:val="20"/>
              </w:rPr>
            </w:pPr>
            <w:r w:rsidRPr="00156125">
              <w:rPr>
                <w:rFonts w:ascii="Times New Roman" w:hAnsi="Times New Roman"/>
                <w:b/>
                <w:i/>
                <w:sz w:val="20"/>
                <w:szCs w:val="20"/>
              </w:rPr>
              <w:t>Подпрограмма 5</w:t>
            </w:r>
          </w:p>
        </w:tc>
        <w:tc>
          <w:tcPr>
            <w:tcW w:w="226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A557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культуры </w:t>
            </w:r>
            <w:r>
              <w:rPr>
                <w:rFonts w:ascii="Times New Roman" w:hAnsi="Times New Roman"/>
                <w:b/>
                <w:i/>
                <w:sz w:val="20"/>
                <w:szCs w:val="20"/>
              </w:rPr>
              <w:t xml:space="preserve">и спорта </w:t>
            </w:r>
            <w:r w:rsidRPr="00830AC8">
              <w:rPr>
                <w:rFonts w:ascii="Times New Roman" w:hAnsi="Times New Roman"/>
                <w:b/>
                <w:i/>
                <w:sz w:val="20"/>
                <w:szCs w:val="20"/>
              </w:rPr>
              <w:t xml:space="preserve">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475B81" w:rsidRDefault="008527ED" w:rsidP="00A55725">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6450000000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207E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906AC0" w:rsidRDefault="008527ED" w:rsidP="00A55725">
            <w:pPr>
              <w:autoSpaceDE w:val="0"/>
              <w:autoSpaceDN w:val="0"/>
              <w:adjustRightInd w:val="0"/>
              <w:spacing w:after="0" w:line="240" w:lineRule="auto"/>
              <w:rPr>
                <w:rFonts w:ascii="Times New Roman" w:hAnsi="Times New Roman"/>
                <w:b/>
                <w:i/>
                <w:sz w:val="20"/>
                <w:szCs w:val="20"/>
              </w:rPr>
            </w:pPr>
            <w:r w:rsidRPr="00906AC0">
              <w:rPr>
                <w:rFonts w:ascii="Times New Roman" w:hAnsi="Times New Roman"/>
                <w:b/>
                <w:i/>
                <w:sz w:val="20"/>
                <w:szCs w:val="20"/>
              </w:rPr>
              <w:t>25602,4</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906AC0" w:rsidRDefault="008527ED" w:rsidP="00A55725">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27857,3</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906AC0" w:rsidRDefault="008527ED" w:rsidP="00E72D65">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24557,3</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906AC0" w:rsidRDefault="008527ED" w:rsidP="00E72D65">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27557,3</w:t>
            </w:r>
          </w:p>
        </w:tc>
      </w:tr>
      <w:bookmarkEnd w:id="15"/>
      <w:tr w:rsidR="008527ED" w:rsidRPr="00830AC8" w:rsidTr="00777F46">
        <w:trPr>
          <w:trHeight w:val="2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6450000000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DD5EC3">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527ED" w:rsidRPr="00830AC8" w:rsidTr="00777F46">
        <w:trPr>
          <w:trHeight w:val="191"/>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6450000000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DD5EC3">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391,1</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527ED" w:rsidRPr="00830AC8" w:rsidTr="00777F46">
        <w:trPr>
          <w:trHeight w:val="24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6450000000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E3D0A" w:rsidRDefault="008527ED" w:rsidP="00DD5EC3">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527ED" w:rsidRPr="00830AC8" w:rsidTr="00777F46">
        <w:trPr>
          <w:trHeight w:val="157"/>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67FB">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67FB">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67FB">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67F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67F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67F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67F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en-US"/>
              </w:rPr>
              <w:t>6450000000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DF67F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67F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25211,3</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67F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27857,3</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67F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24557,3</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DF67F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27557,3</w:t>
            </w:r>
          </w:p>
        </w:tc>
      </w:tr>
      <w:tr w:rsidR="008527ED" w:rsidRPr="00830AC8" w:rsidTr="00777F46">
        <w:trPr>
          <w:trHeight w:val="20"/>
        </w:trPr>
        <w:tc>
          <w:tcPr>
            <w:tcW w:w="677"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4477CA">
            <w:pPr>
              <w:autoSpaceDE w:val="0"/>
              <w:autoSpaceDN w:val="0"/>
              <w:adjustRightInd w:val="0"/>
              <w:spacing w:after="0" w:line="240" w:lineRule="auto"/>
              <w:rPr>
                <w:rFonts w:ascii="Times New Roman" w:hAnsi="Times New Roman"/>
                <w:sz w:val="20"/>
                <w:szCs w:val="20"/>
              </w:rPr>
            </w:pPr>
            <w:bookmarkStart w:id="16" w:name="_Hlk497154427"/>
            <w:r>
              <w:rPr>
                <w:rFonts w:ascii="Times New Roman" w:hAnsi="Times New Roman"/>
                <w:sz w:val="20"/>
                <w:szCs w:val="20"/>
              </w:rPr>
              <w:t>21</w:t>
            </w:r>
          </w:p>
        </w:tc>
        <w:tc>
          <w:tcPr>
            <w:tcW w:w="158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A77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226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AD7652">
            <w:pPr>
              <w:autoSpaceDE w:val="0"/>
              <w:autoSpaceDN w:val="0"/>
              <w:adjustRightInd w:val="0"/>
              <w:spacing w:after="0" w:line="240" w:lineRule="auto"/>
              <w:rPr>
                <w:rFonts w:ascii="Times New Roman" w:hAnsi="Times New Roman"/>
                <w:sz w:val="20"/>
                <w:szCs w:val="20"/>
              </w:rPr>
            </w:pPr>
            <w:bookmarkStart w:id="17" w:name="OLE_LINK106"/>
            <w:bookmarkStart w:id="18" w:name="OLE_LINK107"/>
            <w:bookmarkStart w:id="19" w:name="OLE_LINK108"/>
            <w:r>
              <w:rPr>
                <w:rFonts w:ascii="Times New Roman" w:hAnsi="Times New Roman"/>
                <w:sz w:val="20"/>
                <w:szCs w:val="20"/>
              </w:rPr>
              <w:t>Организация культурно-досуговой деятельности</w:t>
            </w:r>
            <w:bookmarkEnd w:id="17"/>
            <w:bookmarkEnd w:id="18"/>
            <w:bookmarkEnd w:id="19"/>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475B81" w:rsidRDefault="008527ED" w:rsidP="00AD7652">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6450095220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031A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E72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445,4</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E72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600,0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E72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600,0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E72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600,0</w:t>
            </w:r>
          </w:p>
        </w:tc>
      </w:tr>
      <w:bookmarkEnd w:id="16"/>
      <w:tr w:rsidR="008527ED" w:rsidRPr="00830AC8" w:rsidTr="00777F46">
        <w:trPr>
          <w:trHeight w:val="217"/>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en-US"/>
              </w:rPr>
              <w:t>6450095220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445,4</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600,0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600,0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600,0</w:t>
            </w:r>
          </w:p>
        </w:tc>
      </w:tr>
      <w:tr w:rsidR="008527ED" w:rsidRPr="00830AC8" w:rsidTr="00777F46">
        <w:trPr>
          <w:trHeight w:val="20"/>
        </w:trPr>
        <w:tc>
          <w:tcPr>
            <w:tcW w:w="677"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475B81" w:rsidRDefault="008527ED" w:rsidP="00A32F30">
            <w:pPr>
              <w:autoSpaceDE w:val="0"/>
              <w:autoSpaceDN w:val="0"/>
              <w:adjustRightInd w:val="0"/>
              <w:spacing w:after="0" w:line="240" w:lineRule="auto"/>
              <w:rPr>
                <w:rFonts w:ascii="Times New Roman" w:hAnsi="Times New Roman"/>
                <w:sz w:val="20"/>
                <w:szCs w:val="20"/>
                <w:lang w:val="en-US"/>
              </w:rPr>
            </w:pPr>
            <w:bookmarkStart w:id="20" w:name="_Hlk497154503"/>
            <w:r>
              <w:rPr>
                <w:rFonts w:ascii="Times New Roman" w:hAnsi="Times New Roman"/>
                <w:sz w:val="20"/>
                <w:szCs w:val="20"/>
              </w:rPr>
              <w:t>2</w:t>
            </w:r>
            <w:r>
              <w:rPr>
                <w:rFonts w:ascii="Times New Roman" w:hAnsi="Times New Roman"/>
                <w:sz w:val="20"/>
                <w:szCs w:val="20"/>
                <w:lang w:val="en-US"/>
              </w:rPr>
              <w:t>2</w:t>
            </w:r>
          </w:p>
        </w:tc>
        <w:tc>
          <w:tcPr>
            <w:tcW w:w="158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A77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0.4</w:t>
            </w:r>
          </w:p>
        </w:tc>
        <w:tc>
          <w:tcPr>
            <w:tcW w:w="226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Финансовое обеспечение части </w:t>
            </w:r>
            <w:r>
              <w:rPr>
                <w:rFonts w:ascii="Times New Roman" w:hAnsi="Times New Roman"/>
                <w:sz w:val="20"/>
                <w:szCs w:val="20"/>
              </w:rPr>
              <w:lastRenderedPageBreak/>
              <w:t>переданных полномочий в области культуры</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lastRenderedPageBreak/>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134</w:t>
            </w:r>
          </w:p>
          <w:p w:rsidR="008527ED" w:rsidRPr="0030372C" w:rsidRDefault="008527ED" w:rsidP="00565C92">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0801</w:t>
            </w:r>
          </w:p>
          <w:p w:rsidR="008527ED" w:rsidRPr="0030372C" w:rsidRDefault="008527ED" w:rsidP="00565C92">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0801</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6450075080</w:t>
            </w:r>
          </w:p>
          <w:p w:rsidR="008527ED" w:rsidRPr="00475B81" w:rsidRDefault="008527ED" w:rsidP="00565C92">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64500S</w:t>
            </w:r>
            <w:r>
              <w:rPr>
                <w:rFonts w:ascii="Times New Roman" w:hAnsi="Times New Roman"/>
                <w:sz w:val="20"/>
                <w:szCs w:val="20"/>
              </w:rPr>
              <w:t>1030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77F46" w:rsidRDefault="008527ED" w:rsidP="0030372C">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rPr>
              <w:t>24275</w:t>
            </w:r>
            <w:r>
              <w:rPr>
                <w:rFonts w:ascii="Times New Roman" w:hAnsi="Times New Roman"/>
                <w:sz w:val="20"/>
                <w:szCs w:val="20"/>
                <w:lang w:val="en-US"/>
              </w:rPr>
              <w:t>,8</w:t>
            </w:r>
          </w:p>
          <w:p w:rsidR="008527ED" w:rsidRPr="0030372C" w:rsidRDefault="008527ED" w:rsidP="00565C92">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651,8</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26557,3</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26557,3</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26557,3</w:t>
            </w:r>
          </w:p>
        </w:tc>
      </w:tr>
      <w:bookmarkEnd w:id="20"/>
      <w:tr w:rsidR="008527ED" w:rsidRPr="00830AC8" w:rsidTr="00777F46">
        <w:trPr>
          <w:trHeight w:val="727"/>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p w:rsidR="008527ED" w:rsidRPr="00830AC8" w:rsidRDefault="008527ED"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p w:rsidR="008527ED" w:rsidRDefault="008527ED"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p w:rsidR="008527ED" w:rsidRDefault="008527ED" w:rsidP="00565C92">
            <w:pPr>
              <w:autoSpaceDE w:val="0"/>
              <w:autoSpaceDN w:val="0"/>
              <w:adjustRightInd w:val="0"/>
              <w:spacing w:after="0" w:line="240" w:lineRule="auto"/>
              <w:jc w:val="center"/>
              <w:rPr>
                <w:rFonts w:ascii="Times New Roman" w:hAnsi="Times New Roman"/>
                <w:sz w:val="20"/>
                <w:szCs w:val="20"/>
              </w:rPr>
            </w:pPr>
          </w:p>
          <w:p w:rsidR="008527ED" w:rsidRPr="00830AC8" w:rsidRDefault="008527ED"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26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6450075080</w:t>
            </w:r>
          </w:p>
          <w:p w:rsidR="008527ED" w:rsidRDefault="008527ED" w:rsidP="00565C92">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64500S</w:t>
            </w:r>
            <w:r>
              <w:rPr>
                <w:rFonts w:ascii="Times New Roman" w:hAnsi="Times New Roman"/>
                <w:sz w:val="20"/>
                <w:szCs w:val="20"/>
              </w:rPr>
              <w:t>1030</w:t>
            </w:r>
          </w:p>
          <w:p w:rsidR="008527ED" w:rsidRDefault="008527ED" w:rsidP="00565C92">
            <w:pPr>
              <w:autoSpaceDE w:val="0"/>
              <w:autoSpaceDN w:val="0"/>
              <w:adjustRightInd w:val="0"/>
              <w:spacing w:after="0" w:line="240" w:lineRule="auto"/>
              <w:rPr>
                <w:rFonts w:ascii="Times New Roman" w:hAnsi="Times New Roman"/>
                <w:sz w:val="20"/>
                <w:szCs w:val="20"/>
              </w:rPr>
            </w:pPr>
          </w:p>
          <w:p w:rsidR="008527ED" w:rsidRPr="00777F46"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en-US"/>
              </w:rPr>
              <w:t>64500S</w:t>
            </w:r>
            <w:r>
              <w:rPr>
                <w:rFonts w:ascii="Times New Roman" w:hAnsi="Times New Roman"/>
                <w:sz w:val="20"/>
                <w:szCs w:val="20"/>
              </w:rPr>
              <w:t>1030</w:t>
            </w:r>
          </w:p>
        </w:tc>
        <w:tc>
          <w:tcPr>
            <w:tcW w:w="864" w:type="dxa"/>
            <w:gridSpan w:val="3"/>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777F46" w:rsidRDefault="008527ED" w:rsidP="00565C92">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rPr>
              <w:t>24275</w:t>
            </w:r>
            <w:r>
              <w:rPr>
                <w:rFonts w:ascii="Times New Roman" w:hAnsi="Times New Roman"/>
                <w:sz w:val="20"/>
                <w:szCs w:val="20"/>
                <w:lang w:val="en-US"/>
              </w:rPr>
              <w:t>,8</w:t>
            </w:r>
          </w:p>
          <w:p w:rsidR="008527ED" w:rsidRPr="00777F46"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260</w:t>
            </w:r>
            <w:r>
              <w:rPr>
                <w:rFonts w:ascii="Times New Roman" w:hAnsi="Times New Roman"/>
                <w:sz w:val="20"/>
                <w:szCs w:val="20"/>
                <w:lang w:val="en-US"/>
              </w:rPr>
              <w:t>,</w:t>
            </w:r>
            <w:r>
              <w:rPr>
                <w:rFonts w:ascii="Times New Roman" w:hAnsi="Times New Roman"/>
                <w:sz w:val="20"/>
                <w:szCs w:val="20"/>
              </w:rPr>
              <w:t>7</w:t>
            </w:r>
          </w:p>
          <w:p w:rsidR="008527ED" w:rsidRDefault="008527ED" w:rsidP="00565C92">
            <w:pPr>
              <w:autoSpaceDE w:val="0"/>
              <w:autoSpaceDN w:val="0"/>
              <w:adjustRightInd w:val="0"/>
              <w:spacing w:after="0" w:line="240" w:lineRule="auto"/>
              <w:rPr>
                <w:rFonts w:ascii="Times New Roman" w:hAnsi="Times New Roman"/>
                <w:sz w:val="20"/>
                <w:szCs w:val="20"/>
              </w:rPr>
            </w:pPr>
          </w:p>
          <w:p w:rsidR="008527ED" w:rsidRPr="00830AC8"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391,1</w:t>
            </w:r>
          </w:p>
        </w:tc>
        <w:tc>
          <w:tcPr>
            <w:tcW w:w="1133" w:type="dxa"/>
            <w:gridSpan w:val="2"/>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26557,3</w:t>
            </w:r>
          </w:p>
        </w:tc>
        <w:tc>
          <w:tcPr>
            <w:tcW w:w="9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26557,3</w:t>
            </w:r>
          </w:p>
        </w:tc>
        <w:tc>
          <w:tcPr>
            <w:tcW w:w="1002" w:type="dxa"/>
            <w:gridSpan w:val="3"/>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26557,3</w:t>
            </w:r>
          </w:p>
        </w:tc>
      </w:tr>
      <w:tr w:rsidR="008527ED" w:rsidRPr="00830AC8" w:rsidTr="00777F46">
        <w:trPr>
          <w:trHeight w:val="315"/>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994" w:type="dxa"/>
            <w:gridSpan w:val="2"/>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jc w:val="center"/>
              <w:rPr>
                <w:rFonts w:ascii="Times New Roman" w:hAnsi="Times New Roman"/>
                <w:sz w:val="20"/>
                <w:szCs w:val="20"/>
              </w:rPr>
            </w:pPr>
          </w:p>
        </w:tc>
        <w:tc>
          <w:tcPr>
            <w:tcW w:w="1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p>
        </w:tc>
        <w:tc>
          <w:tcPr>
            <w:tcW w:w="864" w:type="dxa"/>
            <w:gridSpan w:val="3"/>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p>
        </w:tc>
        <w:tc>
          <w:tcPr>
            <w:tcW w:w="992" w:type="dxa"/>
            <w:gridSpan w:val="2"/>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p>
        </w:tc>
        <w:tc>
          <w:tcPr>
            <w:tcW w:w="1133" w:type="dxa"/>
            <w:gridSpan w:val="2"/>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p>
        </w:tc>
        <w:tc>
          <w:tcPr>
            <w:tcW w:w="9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p>
        </w:tc>
        <w:tc>
          <w:tcPr>
            <w:tcW w:w="1002" w:type="dxa"/>
            <w:gridSpan w:val="3"/>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p>
        </w:tc>
      </w:tr>
      <w:tr w:rsidR="008527ED" w:rsidRPr="00830AC8" w:rsidTr="00777F46">
        <w:trPr>
          <w:trHeight w:val="20"/>
        </w:trPr>
        <w:tc>
          <w:tcPr>
            <w:tcW w:w="677"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475B81" w:rsidRDefault="008527ED" w:rsidP="00565C92">
            <w:pPr>
              <w:autoSpaceDE w:val="0"/>
              <w:autoSpaceDN w:val="0"/>
              <w:adjustRightInd w:val="0"/>
              <w:spacing w:after="0" w:line="240" w:lineRule="auto"/>
              <w:rPr>
                <w:rFonts w:ascii="Times New Roman" w:hAnsi="Times New Roman"/>
                <w:sz w:val="20"/>
                <w:szCs w:val="20"/>
                <w:lang w:val="en-US"/>
              </w:rPr>
            </w:pPr>
            <w:bookmarkStart w:id="21" w:name="_Hlk497154602"/>
            <w:bookmarkStart w:id="22" w:name="_Hlk497154455"/>
            <w:r>
              <w:rPr>
                <w:rFonts w:ascii="Times New Roman" w:hAnsi="Times New Roman"/>
                <w:sz w:val="20"/>
                <w:szCs w:val="20"/>
              </w:rPr>
              <w:t>2</w:t>
            </w:r>
            <w:r>
              <w:rPr>
                <w:rFonts w:ascii="Times New Roman" w:hAnsi="Times New Roman"/>
                <w:sz w:val="20"/>
                <w:szCs w:val="20"/>
                <w:lang w:val="en-US"/>
              </w:rPr>
              <w:t>3</w:t>
            </w:r>
          </w:p>
        </w:tc>
        <w:tc>
          <w:tcPr>
            <w:tcW w:w="158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DA77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0.5</w:t>
            </w:r>
          </w:p>
        </w:tc>
        <w:tc>
          <w:tcPr>
            <w:tcW w:w="226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деятельности физической культуры и спорта</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1101</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77F46" w:rsidRDefault="008527ED" w:rsidP="00565C92">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6450095240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229,4</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400,0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400,0</w:t>
            </w:r>
          </w:p>
        </w:tc>
      </w:tr>
      <w:bookmarkEnd w:id="21"/>
      <w:tr w:rsidR="008527ED" w:rsidRPr="00830AC8" w:rsidTr="00777F46">
        <w:trPr>
          <w:trHeight w:val="23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FD33F2">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FD33F2">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FD33F2">
            <w:pPr>
              <w:autoSpaceDE w:val="0"/>
              <w:autoSpaceDN w:val="0"/>
              <w:adjustRightInd w:val="0"/>
              <w:spacing w:after="0" w:line="240" w:lineRule="auto"/>
              <w:rPr>
                <w:rFonts w:ascii="Times New Roman" w:hAnsi="Times New Roman"/>
                <w:sz w:val="20"/>
                <w:szCs w:val="20"/>
              </w:rPr>
            </w:pPr>
          </w:p>
        </w:tc>
        <w:tc>
          <w:tcPr>
            <w:tcW w:w="2284" w:type="dxa"/>
            <w:gridSpan w:val="2"/>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FD33F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FD33F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830AC8" w:rsidRDefault="008527ED" w:rsidP="00FD33F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1101</w:t>
            </w:r>
          </w:p>
        </w:tc>
        <w:tc>
          <w:tcPr>
            <w:tcW w:w="126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Pr="00777F46" w:rsidRDefault="008527ED" w:rsidP="007D1541">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6450095240</w:t>
            </w:r>
          </w:p>
        </w:tc>
        <w:tc>
          <w:tcPr>
            <w:tcW w:w="864" w:type="dxa"/>
            <w:gridSpan w:val="3"/>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FD33F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FD33F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229,4</w:t>
            </w:r>
          </w:p>
        </w:tc>
        <w:tc>
          <w:tcPr>
            <w:tcW w:w="1133" w:type="dxa"/>
            <w:gridSpan w:val="2"/>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FD33F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w:t>
            </w:r>
          </w:p>
        </w:tc>
        <w:tc>
          <w:tcPr>
            <w:tcW w:w="9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FD33F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400,0</w:t>
            </w:r>
          </w:p>
        </w:tc>
        <w:tc>
          <w:tcPr>
            <w:tcW w:w="1002" w:type="dxa"/>
            <w:gridSpan w:val="3"/>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527ED" w:rsidRDefault="008527ED" w:rsidP="00FD33F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400,0</w:t>
            </w:r>
          </w:p>
        </w:tc>
      </w:tr>
      <w:tr w:rsidR="008527ED" w:rsidRPr="00830AC8" w:rsidTr="00777F46">
        <w:trPr>
          <w:trHeight w:val="52"/>
        </w:trPr>
        <w:tc>
          <w:tcPr>
            <w:tcW w:w="677" w:type="dxa"/>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D33F2">
            <w:pPr>
              <w:autoSpaceDE w:val="0"/>
              <w:autoSpaceDN w:val="0"/>
              <w:adjustRightInd w:val="0"/>
              <w:spacing w:after="0" w:line="240" w:lineRule="auto"/>
              <w:rPr>
                <w:rFonts w:ascii="Times New Roman" w:hAnsi="Times New Roman"/>
                <w:sz w:val="20"/>
                <w:szCs w:val="20"/>
              </w:rPr>
            </w:pPr>
          </w:p>
        </w:tc>
        <w:tc>
          <w:tcPr>
            <w:tcW w:w="1586" w:type="dxa"/>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D33F2">
            <w:pPr>
              <w:autoSpaceDE w:val="0"/>
              <w:autoSpaceDN w:val="0"/>
              <w:adjustRightInd w:val="0"/>
              <w:spacing w:after="0" w:line="240" w:lineRule="auto"/>
              <w:rPr>
                <w:rFonts w:ascii="Times New Roman" w:hAnsi="Times New Roman"/>
                <w:sz w:val="20"/>
                <w:szCs w:val="20"/>
              </w:rPr>
            </w:pPr>
          </w:p>
        </w:tc>
        <w:tc>
          <w:tcPr>
            <w:tcW w:w="2264" w:type="dxa"/>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D33F2">
            <w:pPr>
              <w:autoSpaceDE w:val="0"/>
              <w:autoSpaceDN w:val="0"/>
              <w:adjustRightInd w:val="0"/>
              <w:spacing w:after="0" w:line="240" w:lineRule="auto"/>
              <w:rPr>
                <w:rFonts w:ascii="Times New Roman" w:hAnsi="Times New Roman"/>
                <w:sz w:val="20"/>
                <w:szCs w:val="20"/>
              </w:rPr>
            </w:pPr>
          </w:p>
        </w:tc>
        <w:tc>
          <w:tcPr>
            <w:tcW w:w="2284" w:type="dxa"/>
            <w:gridSpan w:val="2"/>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D33F2">
            <w:pPr>
              <w:autoSpaceDE w:val="0"/>
              <w:autoSpaceDN w:val="0"/>
              <w:adjustRightInd w:val="0"/>
              <w:spacing w:after="0" w:line="240" w:lineRule="auto"/>
              <w:rPr>
                <w:rFonts w:ascii="Times New Roman" w:hAnsi="Times New Roman"/>
                <w:sz w:val="20"/>
                <w:szCs w:val="20"/>
              </w:rPr>
            </w:pPr>
          </w:p>
        </w:tc>
        <w:tc>
          <w:tcPr>
            <w:tcW w:w="994" w:type="dxa"/>
            <w:gridSpan w:val="2"/>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D33F2">
            <w:pPr>
              <w:autoSpaceDE w:val="0"/>
              <w:autoSpaceDN w:val="0"/>
              <w:adjustRightInd w:val="0"/>
              <w:spacing w:after="0" w:line="240" w:lineRule="auto"/>
              <w:jc w:val="center"/>
              <w:rPr>
                <w:rFonts w:ascii="Times New Roman" w:hAnsi="Times New Roman"/>
                <w:sz w:val="20"/>
                <w:szCs w:val="20"/>
              </w:rPr>
            </w:pPr>
          </w:p>
        </w:tc>
        <w:tc>
          <w:tcPr>
            <w:tcW w:w="854" w:type="dxa"/>
            <w:gridSpan w:val="2"/>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D33F2">
            <w:pPr>
              <w:autoSpaceDE w:val="0"/>
              <w:autoSpaceDN w:val="0"/>
              <w:adjustRightInd w:val="0"/>
              <w:spacing w:after="0" w:line="240" w:lineRule="auto"/>
              <w:jc w:val="center"/>
              <w:rPr>
                <w:rFonts w:ascii="Times New Roman" w:hAnsi="Times New Roman"/>
                <w:sz w:val="20"/>
                <w:szCs w:val="20"/>
              </w:rPr>
            </w:pPr>
          </w:p>
        </w:tc>
        <w:tc>
          <w:tcPr>
            <w:tcW w:w="1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FD33F2">
            <w:pPr>
              <w:autoSpaceDE w:val="0"/>
              <w:autoSpaceDN w:val="0"/>
              <w:adjustRightInd w:val="0"/>
              <w:spacing w:after="0" w:line="240" w:lineRule="auto"/>
              <w:rPr>
                <w:rFonts w:ascii="Times New Roman" w:hAnsi="Times New Roman"/>
                <w:sz w:val="20"/>
                <w:szCs w:val="20"/>
              </w:rPr>
            </w:pPr>
          </w:p>
        </w:tc>
        <w:tc>
          <w:tcPr>
            <w:tcW w:w="864" w:type="dxa"/>
            <w:gridSpan w:val="3"/>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D33F2">
            <w:pPr>
              <w:autoSpaceDE w:val="0"/>
              <w:autoSpaceDN w:val="0"/>
              <w:adjustRightInd w:val="0"/>
              <w:spacing w:after="0" w:line="240" w:lineRule="auto"/>
              <w:rPr>
                <w:rFonts w:ascii="Times New Roman" w:hAnsi="Times New Roman"/>
                <w:sz w:val="20"/>
                <w:szCs w:val="20"/>
              </w:rPr>
            </w:pPr>
          </w:p>
        </w:tc>
        <w:tc>
          <w:tcPr>
            <w:tcW w:w="992" w:type="dxa"/>
            <w:gridSpan w:val="2"/>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D33F2">
            <w:pPr>
              <w:autoSpaceDE w:val="0"/>
              <w:autoSpaceDN w:val="0"/>
              <w:adjustRightInd w:val="0"/>
              <w:spacing w:after="0" w:line="240" w:lineRule="auto"/>
              <w:rPr>
                <w:rFonts w:ascii="Times New Roman" w:hAnsi="Times New Roman"/>
                <w:sz w:val="20"/>
                <w:szCs w:val="20"/>
              </w:rPr>
            </w:pPr>
          </w:p>
        </w:tc>
        <w:tc>
          <w:tcPr>
            <w:tcW w:w="1133" w:type="dxa"/>
            <w:gridSpan w:val="2"/>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D33F2">
            <w:pPr>
              <w:autoSpaceDE w:val="0"/>
              <w:autoSpaceDN w:val="0"/>
              <w:adjustRightInd w:val="0"/>
              <w:spacing w:after="0" w:line="240" w:lineRule="auto"/>
              <w:rPr>
                <w:rFonts w:ascii="Times New Roman" w:hAnsi="Times New Roman"/>
                <w:sz w:val="20"/>
                <w:szCs w:val="20"/>
              </w:rPr>
            </w:pPr>
          </w:p>
        </w:tc>
        <w:tc>
          <w:tcPr>
            <w:tcW w:w="9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D33F2">
            <w:pPr>
              <w:autoSpaceDE w:val="0"/>
              <w:autoSpaceDN w:val="0"/>
              <w:adjustRightInd w:val="0"/>
              <w:spacing w:after="0" w:line="240" w:lineRule="auto"/>
              <w:rPr>
                <w:rFonts w:ascii="Times New Roman" w:hAnsi="Times New Roman"/>
                <w:sz w:val="20"/>
                <w:szCs w:val="20"/>
              </w:rPr>
            </w:pPr>
          </w:p>
        </w:tc>
        <w:tc>
          <w:tcPr>
            <w:tcW w:w="1002" w:type="dxa"/>
            <w:gridSpan w:val="3"/>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FD33F2">
            <w:pPr>
              <w:autoSpaceDE w:val="0"/>
              <w:autoSpaceDN w:val="0"/>
              <w:adjustRightInd w:val="0"/>
              <w:spacing w:after="0" w:line="240" w:lineRule="auto"/>
              <w:rPr>
                <w:rFonts w:ascii="Times New Roman" w:hAnsi="Times New Roman"/>
                <w:sz w:val="20"/>
                <w:szCs w:val="20"/>
              </w:rPr>
            </w:pPr>
          </w:p>
        </w:tc>
      </w:tr>
      <w:tr w:rsidR="008527ED" w:rsidRPr="00830AC8" w:rsidTr="00777F46">
        <w:trPr>
          <w:trHeight w:val="20"/>
        </w:trPr>
        <w:tc>
          <w:tcPr>
            <w:tcW w:w="677" w:type="dxa"/>
            <w:vMerge w:val="restart"/>
            <w:tcBorders>
              <w:left w:val="single" w:sz="4" w:space="0" w:color="auto"/>
              <w:right w:val="single" w:sz="4" w:space="0" w:color="auto"/>
            </w:tcBorders>
            <w:tcMar>
              <w:top w:w="28" w:type="dxa"/>
              <w:left w:w="62" w:type="dxa"/>
              <w:bottom w:w="28" w:type="dxa"/>
              <w:right w:w="62" w:type="dxa"/>
            </w:tcMar>
          </w:tcPr>
          <w:p w:rsidR="008527ED" w:rsidRPr="00777F46" w:rsidRDefault="008527ED" w:rsidP="00B13B5F">
            <w:pPr>
              <w:autoSpaceDE w:val="0"/>
              <w:autoSpaceDN w:val="0"/>
              <w:adjustRightInd w:val="0"/>
              <w:spacing w:after="0" w:line="240" w:lineRule="auto"/>
              <w:rPr>
                <w:rFonts w:ascii="Times New Roman" w:hAnsi="Times New Roman"/>
                <w:b/>
                <w:i/>
                <w:sz w:val="20"/>
                <w:szCs w:val="20"/>
                <w:lang w:val="en-US"/>
              </w:rPr>
            </w:pPr>
            <w:r>
              <w:rPr>
                <w:rFonts w:ascii="Times New Roman" w:hAnsi="Times New Roman"/>
                <w:b/>
                <w:i/>
                <w:sz w:val="20"/>
                <w:szCs w:val="20"/>
              </w:rPr>
              <w:t>2</w:t>
            </w:r>
            <w:r>
              <w:rPr>
                <w:rFonts w:ascii="Times New Roman" w:hAnsi="Times New Roman"/>
                <w:b/>
                <w:i/>
                <w:sz w:val="20"/>
                <w:szCs w:val="20"/>
                <w:lang w:val="en-US"/>
              </w:rPr>
              <w:t>4</w:t>
            </w:r>
          </w:p>
        </w:tc>
        <w:tc>
          <w:tcPr>
            <w:tcW w:w="1586" w:type="dxa"/>
            <w:vMerge w:val="restart"/>
            <w:tcBorders>
              <w:left w:val="single" w:sz="4" w:space="0" w:color="auto"/>
              <w:right w:val="single" w:sz="4" w:space="0" w:color="auto"/>
            </w:tcBorders>
            <w:tcMar>
              <w:top w:w="28" w:type="dxa"/>
              <w:left w:w="62" w:type="dxa"/>
              <w:bottom w:w="28" w:type="dxa"/>
              <w:right w:w="62" w:type="dxa"/>
            </w:tcMar>
          </w:tcPr>
          <w:p w:rsidR="008527ED" w:rsidRPr="00156125" w:rsidRDefault="008527ED" w:rsidP="00B13B5F">
            <w:pPr>
              <w:autoSpaceDE w:val="0"/>
              <w:autoSpaceDN w:val="0"/>
              <w:adjustRightInd w:val="0"/>
              <w:spacing w:after="0" w:line="240" w:lineRule="auto"/>
              <w:rPr>
                <w:rFonts w:ascii="Times New Roman" w:hAnsi="Times New Roman"/>
                <w:b/>
                <w:i/>
                <w:sz w:val="20"/>
                <w:szCs w:val="20"/>
              </w:rPr>
            </w:pPr>
            <w:r w:rsidRPr="00156125">
              <w:rPr>
                <w:rFonts w:ascii="Times New Roman" w:hAnsi="Times New Roman"/>
                <w:b/>
                <w:i/>
                <w:sz w:val="20"/>
                <w:szCs w:val="20"/>
              </w:rPr>
              <w:t>Подпрограмма6</w:t>
            </w:r>
          </w:p>
        </w:tc>
        <w:tc>
          <w:tcPr>
            <w:tcW w:w="2264" w:type="dxa"/>
            <w:vMerge w:val="restart"/>
            <w:tcBorders>
              <w:left w:val="single" w:sz="4" w:space="0" w:color="auto"/>
              <w:right w:val="single" w:sz="4" w:space="0" w:color="auto"/>
            </w:tcBorders>
            <w:tcMar>
              <w:top w:w="28" w:type="dxa"/>
              <w:left w:w="62" w:type="dxa"/>
              <w:bottom w:w="28" w:type="dxa"/>
              <w:right w:w="62" w:type="dxa"/>
            </w:tcMar>
          </w:tcPr>
          <w:p w:rsidR="008527ED" w:rsidRPr="00906AC0" w:rsidRDefault="008527ED" w:rsidP="00B13B5F">
            <w:pPr>
              <w:autoSpaceDE w:val="0"/>
              <w:autoSpaceDN w:val="0"/>
              <w:adjustRightInd w:val="0"/>
              <w:spacing w:after="0" w:line="240" w:lineRule="auto"/>
              <w:rPr>
                <w:rFonts w:ascii="Times New Roman" w:hAnsi="Times New Roman"/>
                <w:b/>
                <w:i/>
                <w:sz w:val="20"/>
                <w:szCs w:val="20"/>
              </w:rPr>
            </w:pPr>
            <w:r w:rsidRPr="00906AC0">
              <w:rPr>
                <w:rFonts w:ascii="Times New Roman" w:hAnsi="Times New Roman"/>
                <w:b/>
                <w:i/>
                <w:sz w:val="20"/>
                <w:szCs w:val="20"/>
              </w:rPr>
              <w:t xml:space="preserve">Обеспечение жильем молодых семей в </w:t>
            </w:r>
            <w:r w:rsidRPr="00830AC8">
              <w:rPr>
                <w:rFonts w:ascii="Times New Roman" w:hAnsi="Times New Roman"/>
                <w:b/>
                <w:bCs/>
                <w:i/>
                <w:sz w:val="20"/>
                <w:szCs w:val="20"/>
              </w:rPr>
              <w:t>муниципального образования</w:t>
            </w:r>
            <w:r w:rsidRPr="00906AC0">
              <w:rPr>
                <w:rFonts w:ascii="Times New Roman" w:hAnsi="Times New Roman"/>
                <w:b/>
                <w:i/>
                <w:sz w:val="20"/>
                <w:szCs w:val="20"/>
              </w:rPr>
              <w:t xml:space="preserve"> Саракташский</w:t>
            </w:r>
            <w:r w:rsidRPr="007E3D0A">
              <w:rPr>
                <w:rFonts w:ascii="Times New Roman" w:hAnsi="Times New Roman"/>
                <w:b/>
                <w:i/>
                <w:sz w:val="20"/>
                <w:szCs w:val="20"/>
              </w:rPr>
              <w:t xml:space="preserve"> </w:t>
            </w:r>
            <w:r w:rsidRPr="00906AC0">
              <w:rPr>
                <w:rFonts w:ascii="Times New Roman" w:hAnsi="Times New Roman"/>
                <w:b/>
                <w:i/>
                <w:sz w:val="20"/>
                <w:szCs w:val="20"/>
              </w:rPr>
              <w:t>пос</w:t>
            </w:r>
            <w:r>
              <w:rPr>
                <w:rFonts w:ascii="Times New Roman" w:hAnsi="Times New Roman"/>
                <w:b/>
                <w:i/>
                <w:sz w:val="20"/>
                <w:szCs w:val="20"/>
                <w:lang w:val="en-US"/>
              </w:rPr>
              <w:t>c</w:t>
            </w:r>
            <w:r>
              <w:rPr>
                <w:rFonts w:ascii="Times New Roman" w:hAnsi="Times New Roman"/>
                <w:b/>
                <w:i/>
                <w:sz w:val="20"/>
                <w:szCs w:val="20"/>
              </w:rPr>
              <w:t>о</w:t>
            </w:r>
            <w:r w:rsidRPr="00906AC0">
              <w:rPr>
                <w:rFonts w:ascii="Times New Roman" w:hAnsi="Times New Roman"/>
                <w:b/>
                <w:i/>
                <w:sz w:val="20"/>
                <w:szCs w:val="20"/>
              </w:rPr>
              <w:t>вет</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777F46" w:rsidRDefault="008527ED" w:rsidP="00B13B5F">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6460000000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906AC0" w:rsidRDefault="008527ED" w:rsidP="00B13B5F">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9248,9</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906AC0" w:rsidRDefault="008527ED" w:rsidP="00B13B5F">
            <w:pPr>
              <w:autoSpaceDE w:val="0"/>
              <w:autoSpaceDN w:val="0"/>
              <w:adjustRightInd w:val="0"/>
              <w:spacing w:after="0" w:line="240" w:lineRule="auto"/>
              <w:rPr>
                <w:rFonts w:ascii="Times New Roman" w:hAnsi="Times New Roman"/>
                <w:b/>
                <w:i/>
                <w:sz w:val="20"/>
                <w:szCs w:val="20"/>
              </w:rPr>
            </w:pPr>
            <w:r w:rsidRPr="00906AC0">
              <w:rPr>
                <w:rFonts w:ascii="Times New Roman" w:hAnsi="Times New Roman"/>
                <w:b/>
                <w:i/>
                <w:sz w:val="20"/>
                <w:szCs w:val="20"/>
              </w:rPr>
              <w:t>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906AC0" w:rsidRDefault="008527ED" w:rsidP="00B13B5F">
            <w:pPr>
              <w:autoSpaceDE w:val="0"/>
              <w:autoSpaceDN w:val="0"/>
              <w:adjustRightInd w:val="0"/>
              <w:spacing w:after="0" w:line="240" w:lineRule="auto"/>
              <w:rPr>
                <w:rFonts w:ascii="Times New Roman" w:hAnsi="Times New Roman"/>
                <w:b/>
                <w:i/>
                <w:sz w:val="20"/>
                <w:szCs w:val="20"/>
              </w:rPr>
            </w:pPr>
            <w:r w:rsidRPr="00906AC0">
              <w:rPr>
                <w:rFonts w:ascii="Times New Roman" w:hAnsi="Times New Roman"/>
                <w:b/>
                <w:i/>
                <w:sz w:val="20"/>
                <w:szCs w:val="20"/>
              </w:rPr>
              <w:t>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906AC0" w:rsidRDefault="008527ED" w:rsidP="00B13B5F">
            <w:pPr>
              <w:autoSpaceDE w:val="0"/>
              <w:autoSpaceDN w:val="0"/>
              <w:adjustRightInd w:val="0"/>
              <w:spacing w:after="0" w:line="240" w:lineRule="auto"/>
              <w:rPr>
                <w:rFonts w:ascii="Times New Roman" w:hAnsi="Times New Roman"/>
                <w:b/>
                <w:i/>
                <w:sz w:val="20"/>
                <w:szCs w:val="20"/>
              </w:rPr>
            </w:pPr>
            <w:r w:rsidRPr="00906AC0">
              <w:rPr>
                <w:rFonts w:ascii="Times New Roman" w:hAnsi="Times New Roman"/>
                <w:b/>
                <w:i/>
                <w:sz w:val="20"/>
                <w:szCs w:val="20"/>
              </w:rPr>
              <w:t>0</w:t>
            </w:r>
          </w:p>
        </w:tc>
      </w:tr>
      <w:tr w:rsidR="008527ED" w:rsidRPr="00830AC8" w:rsidTr="00777F46">
        <w:trPr>
          <w:trHeight w:val="2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en-US"/>
              </w:rPr>
              <w:t>6460000000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CD59A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2326,0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8527ED" w:rsidRPr="00830AC8" w:rsidTr="00777F46">
        <w:trPr>
          <w:trHeight w:val="2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en-US"/>
              </w:rPr>
              <w:t>6460000000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CD59A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4666,4</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8527ED" w:rsidRPr="00830AC8" w:rsidTr="00777F46">
        <w:trPr>
          <w:trHeight w:val="2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en-US"/>
              </w:rPr>
              <w:t>6460000000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8527ED" w:rsidRPr="00830AC8" w:rsidTr="00777F46">
        <w:trPr>
          <w:trHeight w:val="20"/>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en-US"/>
              </w:rPr>
              <w:t>6460000000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2256,5</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8527ED" w:rsidRPr="00830AC8" w:rsidTr="00777F46">
        <w:trPr>
          <w:trHeight w:val="20"/>
        </w:trPr>
        <w:tc>
          <w:tcPr>
            <w:tcW w:w="677" w:type="dxa"/>
            <w:vMerge w:val="restart"/>
            <w:tcBorders>
              <w:left w:val="single" w:sz="4" w:space="0" w:color="auto"/>
              <w:right w:val="single" w:sz="4" w:space="0" w:color="auto"/>
            </w:tcBorders>
            <w:tcMar>
              <w:top w:w="28" w:type="dxa"/>
              <w:left w:w="62" w:type="dxa"/>
              <w:bottom w:w="28" w:type="dxa"/>
              <w:right w:w="62" w:type="dxa"/>
            </w:tcMar>
          </w:tcPr>
          <w:p w:rsidR="008527ED" w:rsidRPr="00777F46" w:rsidRDefault="008527ED" w:rsidP="00B919A3">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5</w:t>
            </w:r>
          </w:p>
        </w:tc>
        <w:tc>
          <w:tcPr>
            <w:tcW w:w="1586" w:type="dxa"/>
            <w:vMerge w:val="restart"/>
            <w:tcBorders>
              <w:left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6.0.1</w:t>
            </w:r>
          </w:p>
        </w:tc>
        <w:tc>
          <w:tcPr>
            <w:tcW w:w="2264" w:type="dxa"/>
            <w:vMerge w:val="restart"/>
            <w:tcBorders>
              <w:left w:val="single" w:sz="4" w:space="0" w:color="auto"/>
              <w:right w:val="single" w:sz="4" w:space="0" w:color="auto"/>
            </w:tcBorders>
            <w:tcMar>
              <w:top w:w="28" w:type="dxa"/>
              <w:left w:w="62" w:type="dxa"/>
              <w:bottom w:w="28" w:type="dxa"/>
              <w:right w:w="62" w:type="dxa"/>
            </w:tcMar>
          </w:tcPr>
          <w:p w:rsidR="008527ED" w:rsidRPr="00B919A3" w:rsidRDefault="008527ED" w:rsidP="00B919A3">
            <w:pPr>
              <w:autoSpaceDE w:val="0"/>
              <w:autoSpaceDN w:val="0"/>
              <w:adjustRightInd w:val="0"/>
              <w:spacing w:after="0" w:line="240" w:lineRule="auto"/>
              <w:rPr>
                <w:rFonts w:ascii="Times New Roman" w:hAnsi="Times New Roman"/>
                <w:sz w:val="20"/>
                <w:szCs w:val="20"/>
              </w:rPr>
            </w:pPr>
            <w:r w:rsidRPr="00B919A3">
              <w:rPr>
                <w:rFonts w:ascii="Times New Roman" w:hAnsi="Times New Roman"/>
                <w:sz w:val="20"/>
                <w:szCs w:val="20"/>
              </w:rPr>
              <w:t>Выдача свидетельств молодым семьям на получение социальной выплаты на приобретение жилья</w:t>
            </w: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134</w:t>
            </w:r>
          </w:p>
          <w:p w:rsidR="008527ED" w:rsidRPr="007E3D0A" w:rsidRDefault="008527ED" w:rsidP="00B919A3">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1003</w:t>
            </w:r>
          </w:p>
          <w:p w:rsidR="008527ED" w:rsidRPr="007E3D0A" w:rsidRDefault="008527ED" w:rsidP="00B919A3">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30372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en-US"/>
              </w:rPr>
              <w:t>64600L</w:t>
            </w:r>
            <w:r>
              <w:rPr>
                <w:rFonts w:ascii="Times New Roman" w:hAnsi="Times New Roman"/>
                <w:sz w:val="20"/>
                <w:szCs w:val="20"/>
              </w:rPr>
              <w:t>4970</w:t>
            </w:r>
          </w:p>
          <w:p w:rsidR="008527ED" w:rsidRPr="00830AC8" w:rsidRDefault="008527ED" w:rsidP="0030372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64600</w:t>
            </w:r>
            <w:r>
              <w:rPr>
                <w:rFonts w:ascii="Times New Roman" w:hAnsi="Times New Roman"/>
                <w:sz w:val="20"/>
                <w:szCs w:val="20"/>
                <w:lang w:val="en-US"/>
              </w:rPr>
              <w:t>S</w:t>
            </w:r>
            <w:r>
              <w:rPr>
                <w:rFonts w:ascii="Times New Roman" w:hAnsi="Times New Roman"/>
                <w:sz w:val="20"/>
                <w:szCs w:val="20"/>
              </w:rPr>
              <w:t>0810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6964</w:t>
            </w:r>
            <w:r>
              <w:rPr>
                <w:rFonts w:ascii="Times New Roman" w:hAnsi="Times New Roman"/>
                <w:sz w:val="20"/>
                <w:szCs w:val="20"/>
              </w:rPr>
              <w:t>,</w:t>
            </w:r>
            <w:r>
              <w:rPr>
                <w:rFonts w:ascii="Times New Roman" w:hAnsi="Times New Roman"/>
                <w:sz w:val="20"/>
                <w:szCs w:val="20"/>
                <w:lang w:val="en-US"/>
              </w:rPr>
              <w:t>0</w:t>
            </w:r>
          </w:p>
          <w:p w:rsidR="008527ED" w:rsidRPr="0030372C" w:rsidRDefault="008527ED" w:rsidP="00B919A3">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2284,9</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8527ED" w:rsidRPr="00830AC8" w:rsidTr="00777F46">
        <w:trPr>
          <w:trHeight w:val="2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30372C" w:rsidRDefault="008527ED" w:rsidP="007D1541">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64600L</w:t>
            </w:r>
            <w:r>
              <w:rPr>
                <w:rFonts w:ascii="Times New Roman" w:hAnsi="Times New Roman"/>
                <w:sz w:val="20"/>
                <w:szCs w:val="20"/>
              </w:rPr>
              <w:t>4970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CD59A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2326,0</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8527ED" w:rsidRPr="00830AC8" w:rsidTr="00777F46">
        <w:trPr>
          <w:trHeight w:val="20"/>
        </w:trPr>
        <w:tc>
          <w:tcPr>
            <w:tcW w:w="677"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7D154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en-US"/>
              </w:rPr>
              <w:t>64600L</w:t>
            </w:r>
            <w:r>
              <w:rPr>
                <w:rFonts w:ascii="Times New Roman" w:hAnsi="Times New Roman"/>
                <w:sz w:val="20"/>
                <w:szCs w:val="20"/>
              </w:rPr>
              <w:t>4970</w:t>
            </w:r>
          </w:p>
          <w:p w:rsidR="008527ED" w:rsidRPr="00777F46" w:rsidRDefault="008527ED" w:rsidP="007D154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64600</w:t>
            </w:r>
            <w:r>
              <w:rPr>
                <w:rFonts w:ascii="Times New Roman" w:hAnsi="Times New Roman"/>
                <w:sz w:val="20"/>
                <w:szCs w:val="20"/>
                <w:lang w:val="en-US"/>
              </w:rPr>
              <w:t>S</w:t>
            </w:r>
            <w:r>
              <w:rPr>
                <w:rFonts w:ascii="Times New Roman" w:hAnsi="Times New Roman"/>
                <w:sz w:val="20"/>
                <w:szCs w:val="20"/>
              </w:rPr>
              <w:t>0810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CD59AD">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2895,1</w:t>
            </w:r>
          </w:p>
          <w:p w:rsidR="008527ED" w:rsidRPr="0030372C" w:rsidRDefault="008527ED" w:rsidP="00CD59AD">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1771,3</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8527ED" w:rsidRPr="00830AC8" w:rsidTr="00777F46">
        <w:trPr>
          <w:trHeight w:val="20"/>
        </w:trPr>
        <w:tc>
          <w:tcPr>
            <w:tcW w:w="677"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rPr>
                <w:rFonts w:ascii="Times New Roman" w:hAnsi="Times New Roman"/>
                <w:sz w:val="20"/>
                <w:szCs w:val="20"/>
              </w:rPr>
            </w:pPr>
          </w:p>
        </w:tc>
        <w:tc>
          <w:tcPr>
            <w:tcW w:w="158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rPr>
                <w:rFonts w:ascii="Times New Roman" w:hAnsi="Times New Roman"/>
                <w:sz w:val="20"/>
                <w:szCs w:val="20"/>
              </w:rPr>
            </w:pPr>
          </w:p>
        </w:tc>
        <w:tc>
          <w:tcPr>
            <w:tcW w:w="226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rPr>
                <w:rFonts w:ascii="Times New Roman" w:hAnsi="Times New Roman"/>
                <w:sz w:val="20"/>
                <w:szCs w:val="20"/>
              </w:rPr>
            </w:pPr>
          </w:p>
        </w:tc>
        <w:tc>
          <w:tcPr>
            <w:tcW w:w="228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99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Pr="00830AC8" w:rsidRDefault="008527ED" w:rsidP="00B919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4"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2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en-US"/>
              </w:rPr>
              <w:t>64600L</w:t>
            </w:r>
            <w:r>
              <w:rPr>
                <w:rFonts w:ascii="Times New Roman" w:hAnsi="Times New Roman"/>
                <w:sz w:val="20"/>
                <w:szCs w:val="20"/>
              </w:rPr>
              <w:t>4970</w:t>
            </w:r>
          </w:p>
          <w:p w:rsidR="008527ED" w:rsidRPr="00777F46"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64600</w:t>
            </w:r>
            <w:r>
              <w:rPr>
                <w:rFonts w:ascii="Times New Roman" w:hAnsi="Times New Roman"/>
                <w:sz w:val="20"/>
                <w:szCs w:val="20"/>
                <w:lang w:val="en-US"/>
              </w:rPr>
              <w:t>S</w:t>
            </w:r>
            <w:r>
              <w:rPr>
                <w:rFonts w:ascii="Times New Roman" w:hAnsi="Times New Roman"/>
                <w:sz w:val="20"/>
                <w:szCs w:val="20"/>
              </w:rPr>
              <w:t>0810</w:t>
            </w:r>
          </w:p>
        </w:tc>
        <w:tc>
          <w:tcPr>
            <w:tcW w:w="86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rPr>
              <w:t>1742</w:t>
            </w:r>
            <w:r>
              <w:rPr>
                <w:rFonts w:ascii="Times New Roman" w:hAnsi="Times New Roman"/>
                <w:sz w:val="20"/>
                <w:szCs w:val="20"/>
                <w:lang w:val="en-US"/>
              </w:rPr>
              <w:t>,9</w:t>
            </w:r>
          </w:p>
          <w:p w:rsidR="008527ED" w:rsidRPr="00777F46" w:rsidRDefault="008527ED" w:rsidP="00B919A3">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513,6</w:t>
            </w:r>
          </w:p>
        </w:tc>
        <w:tc>
          <w:tcPr>
            <w:tcW w:w="1133"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002"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527ED" w:rsidRDefault="008527ED"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bookmarkEnd w:id="22"/>
    </w:tbl>
    <w:p w:rsidR="008527ED" w:rsidRPr="00830AC8" w:rsidRDefault="008527ED" w:rsidP="00EF0C44">
      <w:pPr>
        <w:pStyle w:val="a6"/>
        <w:rPr>
          <w:rFonts w:ascii="Times New Roman" w:hAnsi="Times New Roman"/>
          <w:sz w:val="28"/>
          <w:szCs w:val="28"/>
        </w:rPr>
      </w:pPr>
    </w:p>
    <w:p w:rsidR="008527ED" w:rsidRPr="00830AC8" w:rsidRDefault="008527ED" w:rsidP="006974DA">
      <w:pPr>
        <w:pStyle w:val="a6"/>
        <w:ind w:left="8931"/>
        <w:rPr>
          <w:rFonts w:ascii="Times New Roman" w:hAnsi="Times New Roman"/>
          <w:sz w:val="28"/>
          <w:szCs w:val="28"/>
        </w:rPr>
        <w:sectPr w:rsidR="008527ED" w:rsidRPr="00830AC8" w:rsidSect="00BA6528">
          <w:pgSz w:w="16838" w:h="11906" w:orient="landscape"/>
          <w:pgMar w:top="1134" w:right="1134" w:bottom="1701" w:left="1134" w:header="709" w:footer="709" w:gutter="0"/>
          <w:cols w:space="708"/>
          <w:docGrid w:linePitch="360"/>
        </w:sectPr>
      </w:pPr>
    </w:p>
    <w:p w:rsidR="008527ED" w:rsidRPr="00830AC8" w:rsidRDefault="008527ED" w:rsidP="00AF7134">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4 </w:t>
      </w:r>
    </w:p>
    <w:p w:rsidR="008527ED" w:rsidRPr="00830AC8" w:rsidRDefault="008527ED"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527ED" w:rsidRPr="00830AC8" w:rsidRDefault="008527ED"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2021годы»</w:t>
      </w:r>
    </w:p>
    <w:p w:rsidR="008527ED" w:rsidRPr="00830AC8" w:rsidRDefault="008527ED" w:rsidP="00AF7134">
      <w:pPr>
        <w:pStyle w:val="a6"/>
        <w:ind w:left="5670"/>
        <w:rPr>
          <w:rFonts w:ascii="Times New Roman" w:hAnsi="Times New Roman"/>
          <w:sz w:val="28"/>
          <w:szCs w:val="28"/>
        </w:rPr>
      </w:pPr>
    </w:p>
    <w:p w:rsidR="008527ED" w:rsidRPr="00830AC8" w:rsidRDefault="008527ED"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8527ED" w:rsidRPr="004A3714" w:rsidRDefault="008527ED" w:rsidP="00B2173E">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p>
    <w:p w:rsidR="008527ED" w:rsidRPr="004A3714" w:rsidRDefault="008527ED" w:rsidP="00B2173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8527ED" w:rsidRPr="00830AC8" w:rsidRDefault="008527ED" w:rsidP="00B2173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8527ED" w:rsidRPr="00830AC8" w:rsidRDefault="008527ED"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12"/>
      </w:tblGrid>
      <w:tr w:rsidR="008527ED" w:rsidRPr="00830AC8" w:rsidTr="00EF0A50">
        <w:tc>
          <w:tcPr>
            <w:tcW w:w="4077" w:type="dxa"/>
          </w:tcPr>
          <w:p w:rsidR="008527ED" w:rsidRPr="00EF0A50" w:rsidRDefault="008527ED" w:rsidP="00012329">
            <w:pPr>
              <w:spacing w:after="0" w:line="240" w:lineRule="auto"/>
              <w:contextualSpacing/>
              <w:rPr>
                <w:rFonts w:ascii="Times New Roman" w:hAnsi="Times New Roman"/>
                <w:sz w:val="24"/>
                <w:szCs w:val="24"/>
              </w:rPr>
            </w:pPr>
            <w:r w:rsidRPr="00EF0A50">
              <w:rPr>
                <w:rFonts w:ascii="Times New Roman" w:hAnsi="Times New Roman"/>
                <w:sz w:val="24"/>
                <w:szCs w:val="24"/>
              </w:rPr>
              <w:t>Ответственный исполнитель подпрограммы</w:t>
            </w:r>
          </w:p>
        </w:tc>
        <w:tc>
          <w:tcPr>
            <w:tcW w:w="5812" w:type="dxa"/>
          </w:tcPr>
          <w:p w:rsidR="008527ED" w:rsidRPr="00EF0A50" w:rsidRDefault="008527ED" w:rsidP="00E166D0">
            <w:pPr>
              <w:spacing w:after="0" w:line="240" w:lineRule="auto"/>
              <w:contextualSpacing/>
              <w:jc w:val="center"/>
              <w:rPr>
                <w:rFonts w:ascii="Times New Roman" w:hAnsi="Times New Roman"/>
                <w:sz w:val="24"/>
                <w:szCs w:val="24"/>
              </w:rPr>
            </w:pPr>
            <w:r w:rsidRPr="00EF0A50">
              <w:rPr>
                <w:rFonts w:ascii="Times New Roman" w:hAnsi="Times New Roman"/>
                <w:sz w:val="24"/>
                <w:szCs w:val="24"/>
              </w:rPr>
              <w:t>Администрация МО Саракташский поссовет</w:t>
            </w:r>
          </w:p>
        </w:tc>
      </w:tr>
      <w:tr w:rsidR="008527ED" w:rsidRPr="00830AC8" w:rsidTr="00EF0A50">
        <w:tc>
          <w:tcPr>
            <w:tcW w:w="4077" w:type="dxa"/>
          </w:tcPr>
          <w:p w:rsidR="008527ED" w:rsidRPr="00EF0A50" w:rsidRDefault="008527ED" w:rsidP="00012329">
            <w:pPr>
              <w:spacing w:after="0" w:line="240" w:lineRule="auto"/>
              <w:contextualSpacing/>
              <w:rPr>
                <w:rFonts w:ascii="Times New Roman" w:hAnsi="Times New Roman"/>
                <w:sz w:val="24"/>
                <w:szCs w:val="24"/>
              </w:rPr>
            </w:pPr>
            <w:r w:rsidRPr="00EF0A50">
              <w:rPr>
                <w:rFonts w:ascii="Times New Roman" w:hAnsi="Times New Roman"/>
                <w:sz w:val="24"/>
                <w:szCs w:val="24"/>
              </w:rPr>
              <w:t>Участники подпрограммы</w:t>
            </w:r>
          </w:p>
        </w:tc>
        <w:tc>
          <w:tcPr>
            <w:tcW w:w="5812" w:type="dxa"/>
          </w:tcPr>
          <w:p w:rsidR="008527ED" w:rsidRPr="00EF0A50" w:rsidRDefault="008527ED" w:rsidP="00012329">
            <w:pPr>
              <w:spacing w:after="0" w:line="240" w:lineRule="auto"/>
              <w:contextualSpacing/>
              <w:jc w:val="center"/>
              <w:rPr>
                <w:rFonts w:ascii="Times New Roman" w:hAnsi="Times New Roman"/>
                <w:sz w:val="24"/>
                <w:szCs w:val="24"/>
              </w:rPr>
            </w:pPr>
          </w:p>
        </w:tc>
      </w:tr>
      <w:tr w:rsidR="008527ED" w:rsidRPr="00830AC8" w:rsidTr="00EF0A50">
        <w:tc>
          <w:tcPr>
            <w:tcW w:w="4077" w:type="dxa"/>
          </w:tcPr>
          <w:p w:rsidR="008527ED" w:rsidRPr="00EF0A50" w:rsidRDefault="008527ED" w:rsidP="00012329">
            <w:pPr>
              <w:spacing w:after="0" w:line="240" w:lineRule="auto"/>
              <w:contextualSpacing/>
              <w:rPr>
                <w:rFonts w:ascii="Times New Roman" w:hAnsi="Times New Roman"/>
                <w:sz w:val="24"/>
                <w:szCs w:val="24"/>
              </w:rPr>
            </w:pPr>
            <w:r w:rsidRPr="00EF0A50">
              <w:rPr>
                <w:rFonts w:ascii="Times New Roman" w:hAnsi="Times New Roman"/>
                <w:sz w:val="24"/>
                <w:szCs w:val="24"/>
              </w:rPr>
              <w:t>Цель подпрограммы</w:t>
            </w:r>
          </w:p>
        </w:tc>
        <w:tc>
          <w:tcPr>
            <w:tcW w:w="5812" w:type="dxa"/>
          </w:tcPr>
          <w:p w:rsidR="008527ED" w:rsidRPr="00EF0A50" w:rsidRDefault="008527ED" w:rsidP="00E166D0">
            <w:pPr>
              <w:spacing w:after="0" w:line="240" w:lineRule="auto"/>
              <w:contextualSpacing/>
              <w:rPr>
                <w:rFonts w:ascii="Times New Roman" w:hAnsi="Times New Roman"/>
                <w:sz w:val="24"/>
                <w:szCs w:val="24"/>
              </w:rPr>
            </w:pPr>
            <w:r w:rsidRPr="00EF0A50">
              <w:rPr>
                <w:rFonts w:ascii="Times New Roman" w:hAnsi="Times New Roman"/>
                <w:sz w:val="24"/>
                <w:szCs w:val="24"/>
              </w:rPr>
              <w:t>Обеспечение деятельности аппарата управления администрации МО</w:t>
            </w:r>
            <w:r>
              <w:rPr>
                <w:rFonts w:ascii="Times New Roman" w:hAnsi="Times New Roman"/>
                <w:sz w:val="24"/>
                <w:szCs w:val="24"/>
              </w:rPr>
              <w:t xml:space="preserve"> </w:t>
            </w:r>
            <w:r w:rsidRPr="00EF0A50">
              <w:rPr>
                <w:rFonts w:ascii="Times New Roman" w:hAnsi="Times New Roman"/>
                <w:sz w:val="24"/>
                <w:szCs w:val="24"/>
              </w:rPr>
              <w:t>Саракташский поссовет</w:t>
            </w:r>
          </w:p>
        </w:tc>
      </w:tr>
      <w:tr w:rsidR="008527ED" w:rsidRPr="00830AC8" w:rsidTr="00EF0A50">
        <w:tc>
          <w:tcPr>
            <w:tcW w:w="4077" w:type="dxa"/>
          </w:tcPr>
          <w:p w:rsidR="008527ED" w:rsidRPr="00EF0A50" w:rsidRDefault="008527ED" w:rsidP="00012329">
            <w:pPr>
              <w:spacing w:after="0" w:line="240" w:lineRule="auto"/>
              <w:contextualSpacing/>
              <w:rPr>
                <w:rFonts w:ascii="Times New Roman" w:hAnsi="Times New Roman"/>
                <w:sz w:val="24"/>
                <w:szCs w:val="24"/>
              </w:rPr>
            </w:pPr>
            <w:r w:rsidRPr="00EF0A50">
              <w:rPr>
                <w:rFonts w:ascii="Times New Roman" w:hAnsi="Times New Roman"/>
                <w:sz w:val="24"/>
                <w:szCs w:val="24"/>
              </w:rPr>
              <w:t>Задачи подпрограммы</w:t>
            </w:r>
          </w:p>
        </w:tc>
        <w:tc>
          <w:tcPr>
            <w:tcW w:w="5812" w:type="dxa"/>
          </w:tcPr>
          <w:p w:rsidR="008527ED" w:rsidRPr="00EF0A50" w:rsidRDefault="008527ED" w:rsidP="00012329">
            <w:pPr>
              <w:spacing w:after="0" w:line="240" w:lineRule="auto"/>
              <w:rPr>
                <w:rFonts w:ascii="Times New Roman" w:hAnsi="Times New Roman"/>
                <w:sz w:val="24"/>
                <w:szCs w:val="24"/>
              </w:rPr>
            </w:pPr>
            <w:r w:rsidRPr="00EF0A50">
              <w:rPr>
                <w:rFonts w:ascii="Times New Roman" w:hAnsi="Times New Roman"/>
                <w:sz w:val="24"/>
                <w:szCs w:val="24"/>
              </w:rPr>
              <w:t>- финансовое обеспечение аппарата управления;</w:t>
            </w:r>
          </w:p>
          <w:p w:rsidR="008527ED" w:rsidRPr="00EF0A50" w:rsidRDefault="008527ED" w:rsidP="009D526C">
            <w:pPr>
              <w:spacing w:after="0" w:line="240" w:lineRule="auto"/>
              <w:rPr>
                <w:rFonts w:ascii="Times New Roman" w:hAnsi="Times New Roman"/>
                <w:sz w:val="24"/>
                <w:szCs w:val="24"/>
              </w:rPr>
            </w:pPr>
            <w:r w:rsidRPr="00EF0A50">
              <w:rPr>
                <w:rFonts w:ascii="Times New Roman" w:hAnsi="Times New Roman"/>
                <w:sz w:val="24"/>
                <w:szCs w:val="24"/>
              </w:rPr>
              <w:t xml:space="preserve">- повышение эффективности и рациональности использования бюджетных средств </w:t>
            </w:r>
          </w:p>
        </w:tc>
      </w:tr>
      <w:tr w:rsidR="008527ED" w:rsidRPr="00830AC8" w:rsidTr="00EF0A50">
        <w:tc>
          <w:tcPr>
            <w:tcW w:w="4077" w:type="dxa"/>
          </w:tcPr>
          <w:p w:rsidR="008527ED" w:rsidRPr="00EF0A50" w:rsidRDefault="008527ED" w:rsidP="00012329">
            <w:pPr>
              <w:spacing w:after="0" w:line="240" w:lineRule="auto"/>
              <w:contextualSpacing/>
              <w:rPr>
                <w:rFonts w:ascii="Times New Roman" w:hAnsi="Times New Roman"/>
                <w:sz w:val="24"/>
                <w:szCs w:val="24"/>
              </w:rPr>
            </w:pPr>
            <w:r w:rsidRPr="00EF0A50">
              <w:rPr>
                <w:rFonts w:ascii="Times New Roman" w:hAnsi="Times New Roman"/>
                <w:sz w:val="24"/>
                <w:szCs w:val="24"/>
              </w:rPr>
              <w:t>Целевые индикаторы и показатели подпрограммы</w:t>
            </w:r>
          </w:p>
        </w:tc>
        <w:tc>
          <w:tcPr>
            <w:tcW w:w="5812" w:type="dxa"/>
          </w:tcPr>
          <w:p w:rsidR="008527ED" w:rsidRPr="00EF0A50" w:rsidRDefault="008527ED" w:rsidP="003040B2">
            <w:pPr>
              <w:pStyle w:val="a6"/>
              <w:rPr>
                <w:rFonts w:ascii="Times New Roman" w:hAnsi="Times New Roman"/>
                <w:sz w:val="24"/>
                <w:szCs w:val="24"/>
              </w:rPr>
            </w:pPr>
            <w:r w:rsidRPr="00EF0A50">
              <w:rPr>
                <w:rFonts w:ascii="Times New Roman" w:hAnsi="Times New Roman"/>
                <w:sz w:val="24"/>
                <w:szCs w:val="24"/>
              </w:rPr>
              <w:t>- Просроченная кредиторская задолженность поссовета;</w:t>
            </w:r>
          </w:p>
          <w:p w:rsidR="008527ED" w:rsidRPr="00EF0A50" w:rsidRDefault="008527ED" w:rsidP="003040B2">
            <w:pPr>
              <w:pStyle w:val="a6"/>
              <w:rPr>
                <w:rFonts w:ascii="Times New Roman" w:hAnsi="Times New Roman"/>
                <w:sz w:val="24"/>
                <w:szCs w:val="24"/>
              </w:rPr>
            </w:pPr>
            <w:r w:rsidRPr="00EF0A50">
              <w:rPr>
                <w:rFonts w:ascii="Times New Roman" w:hAnsi="Times New Roman"/>
                <w:sz w:val="24"/>
                <w:szCs w:val="24"/>
              </w:rPr>
              <w:t>- Исполнение собственных доходов бюджета поссовета к первоначальному утвержденному плану;</w:t>
            </w:r>
          </w:p>
          <w:p w:rsidR="008527ED" w:rsidRPr="00EF0A50" w:rsidRDefault="008527ED" w:rsidP="003040B2">
            <w:pPr>
              <w:pStyle w:val="a6"/>
              <w:rPr>
                <w:rFonts w:ascii="Times New Roman" w:hAnsi="Times New Roman"/>
                <w:sz w:val="24"/>
                <w:szCs w:val="24"/>
              </w:rPr>
            </w:pPr>
            <w:r w:rsidRPr="00EF0A50">
              <w:rPr>
                <w:rFonts w:ascii="Times New Roman" w:hAnsi="Times New Roman"/>
                <w:sz w:val="24"/>
                <w:szCs w:val="24"/>
              </w:rPr>
              <w:t>- Кредиторская задолженность по предоставлению муниципальной пенсии</w:t>
            </w:r>
          </w:p>
        </w:tc>
      </w:tr>
      <w:tr w:rsidR="008527ED" w:rsidRPr="00830AC8" w:rsidTr="00EF0A50">
        <w:tc>
          <w:tcPr>
            <w:tcW w:w="4077" w:type="dxa"/>
          </w:tcPr>
          <w:p w:rsidR="008527ED" w:rsidRPr="00EF0A50" w:rsidRDefault="008527ED" w:rsidP="00012329">
            <w:pPr>
              <w:spacing w:after="0" w:line="240" w:lineRule="auto"/>
              <w:contextualSpacing/>
              <w:rPr>
                <w:rFonts w:ascii="Times New Roman" w:hAnsi="Times New Roman"/>
                <w:sz w:val="24"/>
                <w:szCs w:val="24"/>
              </w:rPr>
            </w:pPr>
            <w:r w:rsidRPr="00EF0A50">
              <w:rPr>
                <w:rFonts w:ascii="Times New Roman" w:hAnsi="Times New Roman"/>
                <w:sz w:val="24"/>
                <w:szCs w:val="24"/>
              </w:rPr>
              <w:t>Сроки и этапы реализации подпрограммы</w:t>
            </w:r>
          </w:p>
        </w:tc>
        <w:tc>
          <w:tcPr>
            <w:tcW w:w="5812" w:type="dxa"/>
          </w:tcPr>
          <w:p w:rsidR="008527ED" w:rsidRPr="00EF0A50" w:rsidRDefault="008527ED" w:rsidP="001F5A59">
            <w:pPr>
              <w:spacing w:after="0" w:line="240" w:lineRule="auto"/>
              <w:contextualSpacing/>
              <w:jc w:val="center"/>
              <w:rPr>
                <w:rFonts w:ascii="Times New Roman" w:hAnsi="Times New Roman"/>
                <w:sz w:val="24"/>
                <w:szCs w:val="24"/>
              </w:rPr>
            </w:pPr>
            <w:r w:rsidRPr="00EF0A50">
              <w:rPr>
                <w:rFonts w:ascii="Times New Roman" w:hAnsi="Times New Roman"/>
                <w:sz w:val="24"/>
                <w:szCs w:val="24"/>
              </w:rPr>
              <w:t>2017-2021 годы</w:t>
            </w:r>
          </w:p>
        </w:tc>
      </w:tr>
      <w:tr w:rsidR="008527ED" w:rsidRPr="00830AC8" w:rsidTr="00EF0A50">
        <w:tc>
          <w:tcPr>
            <w:tcW w:w="4077" w:type="dxa"/>
          </w:tcPr>
          <w:p w:rsidR="008527ED" w:rsidRPr="00EF0A50" w:rsidRDefault="008527ED" w:rsidP="00012329">
            <w:pPr>
              <w:spacing w:after="0" w:line="240" w:lineRule="auto"/>
              <w:contextualSpacing/>
              <w:rPr>
                <w:rFonts w:ascii="Times New Roman" w:hAnsi="Times New Roman"/>
                <w:sz w:val="24"/>
                <w:szCs w:val="24"/>
              </w:rPr>
            </w:pPr>
            <w:r w:rsidRPr="00EF0A50">
              <w:rPr>
                <w:rFonts w:ascii="Times New Roman" w:hAnsi="Times New Roman"/>
                <w:sz w:val="24"/>
                <w:szCs w:val="24"/>
              </w:rPr>
              <w:t>Объемы бюджетных ассигнований подпрограммы</w:t>
            </w:r>
          </w:p>
        </w:tc>
        <w:tc>
          <w:tcPr>
            <w:tcW w:w="5812" w:type="dxa"/>
          </w:tcPr>
          <w:p w:rsidR="008527ED" w:rsidRPr="00EF0A50" w:rsidRDefault="008527ED" w:rsidP="00012329">
            <w:pPr>
              <w:pStyle w:val="ac"/>
              <w:rPr>
                <w:rFonts w:ascii="Times New Roman" w:hAnsi="Times New Roman" w:cs="Times New Roman"/>
              </w:rPr>
            </w:pPr>
            <w:r>
              <w:rPr>
                <w:rFonts w:ascii="Times New Roman" w:hAnsi="Times New Roman" w:cs="Times New Roman"/>
              </w:rPr>
              <w:t>37272,6</w:t>
            </w:r>
            <w:r w:rsidRPr="00EF0A50">
              <w:rPr>
                <w:rFonts w:ascii="Times New Roman" w:hAnsi="Times New Roman" w:cs="Times New Roman"/>
              </w:rPr>
              <w:t xml:space="preserve"> тыс. руб., в том числе по годам: </w:t>
            </w:r>
          </w:p>
          <w:p w:rsidR="008527ED" w:rsidRPr="00EF0A50" w:rsidRDefault="008527ED" w:rsidP="00B207E7">
            <w:pPr>
              <w:spacing w:after="0" w:line="240" w:lineRule="auto"/>
              <w:rPr>
                <w:rFonts w:ascii="Times New Roman" w:hAnsi="Times New Roman"/>
                <w:sz w:val="24"/>
                <w:szCs w:val="24"/>
              </w:rPr>
            </w:pPr>
            <w:r w:rsidRPr="00EF0A50">
              <w:rPr>
                <w:rFonts w:ascii="Times New Roman" w:hAnsi="Times New Roman"/>
                <w:sz w:val="24"/>
                <w:szCs w:val="24"/>
              </w:rPr>
              <w:t xml:space="preserve">2017 год </w:t>
            </w:r>
            <w:r>
              <w:rPr>
                <w:rFonts w:ascii="Times New Roman" w:hAnsi="Times New Roman"/>
                <w:sz w:val="24"/>
                <w:szCs w:val="24"/>
              </w:rPr>
              <w:t>1030,1</w:t>
            </w:r>
            <w:r w:rsidRPr="00EF0A50">
              <w:rPr>
                <w:rFonts w:ascii="Times New Roman" w:hAnsi="Times New Roman"/>
                <w:sz w:val="24"/>
                <w:szCs w:val="24"/>
              </w:rPr>
              <w:t>тыс. рублей;</w:t>
            </w:r>
          </w:p>
          <w:p w:rsidR="008527ED" w:rsidRPr="00EF0A50" w:rsidRDefault="008527ED" w:rsidP="00012329">
            <w:pPr>
              <w:spacing w:after="0" w:line="240" w:lineRule="auto"/>
              <w:rPr>
                <w:rFonts w:ascii="Times New Roman" w:hAnsi="Times New Roman"/>
                <w:sz w:val="24"/>
                <w:szCs w:val="24"/>
              </w:rPr>
            </w:pPr>
            <w:bookmarkStart w:id="23" w:name="OLE_LINK111"/>
            <w:bookmarkStart w:id="24" w:name="OLE_LINK112"/>
            <w:bookmarkStart w:id="25" w:name="OLE_LINK113"/>
            <w:r w:rsidRPr="00EF0A50">
              <w:rPr>
                <w:rFonts w:ascii="Times New Roman" w:hAnsi="Times New Roman"/>
                <w:sz w:val="24"/>
                <w:szCs w:val="24"/>
              </w:rPr>
              <w:t>2018 год –</w:t>
            </w:r>
            <w:r w:rsidRPr="007E3D0A">
              <w:rPr>
                <w:rFonts w:ascii="Times New Roman" w:hAnsi="Times New Roman"/>
                <w:sz w:val="24"/>
                <w:szCs w:val="24"/>
              </w:rPr>
              <w:t>7720,4</w:t>
            </w:r>
            <w:r w:rsidRPr="00EF0A50">
              <w:rPr>
                <w:rFonts w:ascii="Times New Roman" w:hAnsi="Times New Roman"/>
                <w:sz w:val="24"/>
                <w:szCs w:val="24"/>
              </w:rPr>
              <w:t>тыс. рублей;</w:t>
            </w:r>
          </w:p>
          <w:bookmarkEnd w:id="23"/>
          <w:bookmarkEnd w:id="24"/>
          <w:bookmarkEnd w:id="25"/>
          <w:p w:rsidR="008527ED" w:rsidRPr="00EF0A50" w:rsidRDefault="008527ED" w:rsidP="00012329">
            <w:pPr>
              <w:spacing w:after="0" w:line="240" w:lineRule="auto"/>
              <w:rPr>
                <w:rFonts w:ascii="Times New Roman" w:hAnsi="Times New Roman"/>
                <w:sz w:val="24"/>
                <w:szCs w:val="24"/>
              </w:rPr>
            </w:pPr>
            <w:r w:rsidRPr="00EF0A50">
              <w:rPr>
                <w:rFonts w:ascii="Times New Roman" w:hAnsi="Times New Roman"/>
                <w:sz w:val="24"/>
                <w:szCs w:val="24"/>
              </w:rPr>
              <w:t>2019 год –</w:t>
            </w:r>
            <w:r>
              <w:rPr>
                <w:rFonts w:ascii="Times New Roman" w:hAnsi="Times New Roman"/>
                <w:sz w:val="24"/>
                <w:szCs w:val="24"/>
              </w:rPr>
              <w:t>9507,</w:t>
            </w:r>
            <w:r w:rsidRPr="007E3D0A">
              <w:rPr>
                <w:rFonts w:ascii="Times New Roman" w:hAnsi="Times New Roman"/>
                <w:sz w:val="24"/>
                <w:szCs w:val="24"/>
              </w:rPr>
              <w:t>7</w:t>
            </w:r>
            <w:r w:rsidRPr="00EF0A50">
              <w:rPr>
                <w:rFonts w:ascii="Times New Roman" w:hAnsi="Times New Roman"/>
                <w:sz w:val="24"/>
                <w:szCs w:val="24"/>
              </w:rPr>
              <w:t>тыс. рублей;</w:t>
            </w:r>
          </w:p>
          <w:p w:rsidR="008527ED" w:rsidRPr="00EF0A50" w:rsidRDefault="008527ED" w:rsidP="00012329">
            <w:pPr>
              <w:spacing w:after="0" w:line="240" w:lineRule="auto"/>
              <w:rPr>
                <w:rFonts w:ascii="Times New Roman" w:hAnsi="Times New Roman"/>
                <w:sz w:val="24"/>
                <w:szCs w:val="24"/>
              </w:rPr>
            </w:pPr>
            <w:r w:rsidRPr="00EF0A50">
              <w:rPr>
                <w:rFonts w:ascii="Times New Roman" w:hAnsi="Times New Roman"/>
                <w:sz w:val="24"/>
                <w:szCs w:val="24"/>
              </w:rPr>
              <w:t>2020 год –</w:t>
            </w:r>
            <w:r w:rsidRPr="007E3D0A">
              <w:rPr>
                <w:rFonts w:ascii="Times New Roman" w:hAnsi="Times New Roman"/>
                <w:sz w:val="24"/>
                <w:szCs w:val="24"/>
              </w:rPr>
              <w:t>9507,2</w:t>
            </w:r>
            <w:r w:rsidRPr="00EF0A50">
              <w:rPr>
                <w:rFonts w:ascii="Times New Roman" w:hAnsi="Times New Roman"/>
                <w:sz w:val="24"/>
                <w:szCs w:val="24"/>
              </w:rPr>
              <w:t xml:space="preserve"> тыс. рублей;</w:t>
            </w:r>
          </w:p>
          <w:p w:rsidR="008527ED" w:rsidRPr="00EF0A50" w:rsidRDefault="008527ED" w:rsidP="00F031A8">
            <w:pPr>
              <w:spacing w:after="0" w:line="240" w:lineRule="auto"/>
              <w:contextualSpacing/>
              <w:rPr>
                <w:rFonts w:ascii="Times New Roman" w:hAnsi="Times New Roman"/>
                <w:sz w:val="24"/>
                <w:szCs w:val="24"/>
              </w:rPr>
            </w:pPr>
            <w:r w:rsidRPr="00EF0A50">
              <w:rPr>
                <w:rFonts w:ascii="Times New Roman" w:hAnsi="Times New Roman"/>
                <w:sz w:val="24"/>
                <w:szCs w:val="24"/>
              </w:rPr>
              <w:t xml:space="preserve">2021 год – </w:t>
            </w:r>
            <w:r w:rsidRPr="007E3D0A">
              <w:rPr>
                <w:rFonts w:ascii="Times New Roman" w:hAnsi="Times New Roman"/>
                <w:sz w:val="24"/>
                <w:szCs w:val="24"/>
              </w:rPr>
              <w:t>9507,2</w:t>
            </w:r>
            <w:r w:rsidRPr="00EF0A50">
              <w:rPr>
                <w:rFonts w:ascii="Times New Roman" w:hAnsi="Times New Roman"/>
                <w:sz w:val="24"/>
                <w:szCs w:val="24"/>
              </w:rPr>
              <w:t>тыс. рублей.</w:t>
            </w:r>
          </w:p>
        </w:tc>
      </w:tr>
      <w:tr w:rsidR="008527ED" w:rsidRPr="00830AC8" w:rsidTr="00EF0A50">
        <w:tc>
          <w:tcPr>
            <w:tcW w:w="4077" w:type="dxa"/>
          </w:tcPr>
          <w:p w:rsidR="008527ED" w:rsidRPr="00EF0A50" w:rsidRDefault="008527ED" w:rsidP="00012329">
            <w:pPr>
              <w:spacing w:after="0" w:line="240" w:lineRule="auto"/>
              <w:contextualSpacing/>
              <w:rPr>
                <w:rFonts w:ascii="Times New Roman" w:hAnsi="Times New Roman"/>
                <w:sz w:val="24"/>
                <w:szCs w:val="24"/>
              </w:rPr>
            </w:pPr>
            <w:r w:rsidRPr="00EF0A50">
              <w:rPr>
                <w:rFonts w:ascii="Times New Roman" w:hAnsi="Times New Roman"/>
                <w:sz w:val="24"/>
                <w:szCs w:val="24"/>
              </w:rPr>
              <w:t>Ожидаемые результаты подпрограммы</w:t>
            </w:r>
          </w:p>
        </w:tc>
        <w:tc>
          <w:tcPr>
            <w:tcW w:w="5812" w:type="dxa"/>
          </w:tcPr>
          <w:p w:rsidR="008527ED" w:rsidRPr="00EF0A50" w:rsidRDefault="008527ED" w:rsidP="00653FFB">
            <w:pPr>
              <w:spacing w:after="0" w:line="240" w:lineRule="auto"/>
              <w:contextualSpacing/>
              <w:rPr>
                <w:rFonts w:ascii="Times New Roman" w:hAnsi="Times New Roman"/>
                <w:sz w:val="24"/>
                <w:szCs w:val="24"/>
              </w:rPr>
            </w:pPr>
            <w:r w:rsidRPr="00EF0A50">
              <w:rPr>
                <w:rFonts w:ascii="Times New Roman" w:hAnsi="Times New Roman"/>
                <w:sz w:val="24"/>
                <w:szCs w:val="24"/>
              </w:rPr>
              <w:t>Эффективное организационно-техническое, правовое, документационное, аналитическое и информационное обеспечение деятельности аппарата управления поссовета</w:t>
            </w:r>
          </w:p>
        </w:tc>
      </w:tr>
    </w:tbl>
    <w:p w:rsidR="008527ED" w:rsidRDefault="008527ED" w:rsidP="00A24813">
      <w:pPr>
        <w:pStyle w:val="a6"/>
        <w:ind w:left="720"/>
        <w:rPr>
          <w:rFonts w:ascii="Times New Roman" w:hAnsi="Times New Roman"/>
          <w:b/>
          <w:sz w:val="28"/>
          <w:szCs w:val="28"/>
        </w:rPr>
      </w:pPr>
    </w:p>
    <w:p w:rsidR="008527ED" w:rsidRPr="00830AC8" w:rsidRDefault="008527ED"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8527ED" w:rsidRPr="00830AC8" w:rsidRDefault="008527ED" w:rsidP="001E7C5C">
      <w:pPr>
        <w:pStyle w:val="a6"/>
        <w:rPr>
          <w:rFonts w:ascii="Times New Roman" w:hAnsi="Times New Roman"/>
          <w:sz w:val="28"/>
          <w:szCs w:val="28"/>
        </w:rPr>
      </w:pPr>
    </w:p>
    <w:p w:rsidR="008527ED" w:rsidRPr="00830AC8" w:rsidRDefault="008527ED" w:rsidP="0059711A">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8527ED" w:rsidRPr="00830AC8" w:rsidRDefault="008527ED" w:rsidP="0059711A">
      <w:pPr>
        <w:pStyle w:val="a6"/>
        <w:ind w:firstLine="851"/>
        <w:jc w:val="both"/>
        <w:rPr>
          <w:rFonts w:ascii="Times New Roman" w:hAnsi="Times New Roman"/>
          <w:sz w:val="28"/>
          <w:szCs w:val="28"/>
        </w:rPr>
      </w:pPr>
      <w:r w:rsidRPr="00830AC8">
        <w:rPr>
          <w:rFonts w:ascii="Times New Roman" w:hAnsi="Times New Roman"/>
          <w:sz w:val="28"/>
          <w:szCs w:val="28"/>
        </w:rPr>
        <w:lastRenderedPageBreak/>
        <w:t xml:space="preserve">Аппарат управления </w:t>
      </w:r>
      <w:r>
        <w:rPr>
          <w:rFonts w:ascii="Times New Roman" w:hAnsi="Times New Roman"/>
          <w:sz w:val="28"/>
          <w:szCs w:val="28"/>
        </w:rPr>
        <w:t>Саракташского поссовета</w:t>
      </w:r>
      <w:r w:rsidRPr="00830AC8">
        <w:rPr>
          <w:rFonts w:ascii="Times New Roman" w:hAnsi="Times New Roman"/>
          <w:sz w:val="28"/>
          <w:szCs w:val="28"/>
        </w:rPr>
        <w:t xml:space="preserve"> является органом местного самоуправления, обеспечивающим деятельность главы муниципального образования.</w:t>
      </w:r>
    </w:p>
    <w:p w:rsidR="008527ED" w:rsidRPr="00830AC8" w:rsidRDefault="008527ED"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Pr>
          <w:rFonts w:ascii="Times New Roman" w:hAnsi="Times New Roman"/>
          <w:sz w:val="28"/>
          <w:szCs w:val="28"/>
        </w:rPr>
        <w:t>МО Саракташский поссовет</w:t>
      </w:r>
      <w:r w:rsidRPr="00830AC8">
        <w:rPr>
          <w:rFonts w:ascii="Times New Roman" w:hAnsi="Times New Roman"/>
          <w:sz w:val="28"/>
          <w:szCs w:val="28"/>
        </w:rPr>
        <w:t>.</w:t>
      </w:r>
    </w:p>
    <w:p w:rsidR="008527ED" w:rsidRPr="00830AC8" w:rsidRDefault="008527ED" w:rsidP="0059711A">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8527ED" w:rsidRPr="00830AC8" w:rsidRDefault="008527ED" w:rsidP="001E7C5C">
      <w:pPr>
        <w:pStyle w:val="a6"/>
        <w:rPr>
          <w:rFonts w:ascii="Times New Roman" w:hAnsi="Times New Roman"/>
          <w:b/>
          <w:sz w:val="28"/>
          <w:szCs w:val="28"/>
        </w:rPr>
      </w:pPr>
    </w:p>
    <w:p w:rsidR="008527ED" w:rsidRPr="00830AC8" w:rsidRDefault="008527ED" w:rsidP="004233A4">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8527ED" w:rsidRPr="00830AC8" w:rsidRDefault="008527ED" w:rsidP="001E7C5C">
      <w:pPr>
        <w:pStyle w:val="a6"/>
        <w:rPr>
          <w:rFonts w:ascii="Times New Roman" w:hAnsi="Times New Roman"/>
          <w:sz w:val="28"/>
          <w:szCs w:val="28"/>
        </w:rPr>
      </w:pPr>
    </w:p>
    <w:p w:rsidR="008527ED" w:rsidRPr="00830AC8" w:rsidRDefault="008527ED"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Pr>
          <w:rFonts w:ascii="Times New Roman" w:hAnsi="Times New Roman"/>
          <w:sz w:val="28"/>
          <w:szCs w:val="28"/>
        </w:rPr>
        <w:t>МО Саракташский поссовет</w:t>
      </w:r>
    </w:p>
    <w:p w:rsidR="008527ED" w:rsidRPr="00830AC8" w:rsidRDefault="008527ED"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8527ED" w:rsidRPr="00830AC8" w:rsidRDefault="008527ED" w:rsidP="004233A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8527ED" w:rsidRPr="00830AC8" w:rsidRDefault="008527ED" w:rsidP="004233A4">
      <w:pPr>
        <w:pStyle w:val="a6"/>
        <w:ind w:firstLine="851"/>
        <w:jc w:val="both"/>
        <w:rPr>
          <w:rFonts w:ascii="Times New Roman" w:hAnsi="Times New Roman"/>
          <w:sz w:val="28"/>
          <w:szCs w:val="28"/>
        </w:rPr>
      </w:pPr>
      <w:r w:rsidRPr="00830AC8">
        <w:rPr>
          <w:rFonts w:ascii="Times New Roman" w:hAnsi="Times New Roman"/>
          <w:sz w:val="28"/>
          <w:szCs w:val="28"/>
        </w:rPr>
        <w:t>2) повышение эффективно</w:t>
      </w:r>
      <w:r>
        <w:rPr>
          <w:rFonts w:ascii="Times New Roman" w:hAnsi="Times New Roman"/>
          <w:sz w:val="28"/>
          <w:szCs w:val="28"/>
        </w:rPr>
        <w:t>сти</w:t>
      </w:r>
      <w:r w:rsidRPr="00830AC8">
        <w:rPr>
          <w:rFonts w:ascii="Times New Roman" w:hAnsi="Times New Roman"/>
          <w:sz w:val="28"/>
          <w:szCs w:val="28"/>
        </w:rPr>
        <w:t xml:space="preserve"> и рационально</w:t>
      </w:r>
      <w:r>
        <w:rPr>
          <w:rFonts w:ascii="Times New Roman" w:hAnsi="Times New Roman"/>
          <w:sz w:val="28"/>
          <w:szCs w:val="28"/>
        </w:rPr>
        <w:t>сти</w:t>
      </w:r>
      <w:r w:rsidRPr="00830AC8">
        <w:rPr>
          <w:rFonts w:ascii="Times New Roman" w:hAnsi="Times New Roman"/>
          <w:sz w:val="28"/>
          <w:szCs w:val="28"/>
        </w:rPr>
        <w:t xml:space="preserve"> использовани</w:t>
      </w:r>
      <w:r>
        <w:rPr>
          <w:rFonts w:ascii="Times New Roman" w:hAnsi="Times New Roman"/>
          <w:sz w:val="28"/>
          <w:szCs w:val="28"/>
        </w:rPr>
        <w:t>я</w:t>
      </w:r>
      <w:r w:rsidRPr="00830AC8">
        <w:rPr>
          <w:rFonts w:ascii="Times New Roman" w:hAnsi="Times New Roman"/>
          <w:sz w:val="28"/>
          <w:szCs w:val="28"/>
        </w:rPr>
        <w:t xml:space="preserve"> бюджетных средств. </w:t>
      </w:r>
    </w:p>
    <w:p w:rsidR="008527ED" w:rsidRPr="00830AC8" w:rsidRDefault="008527ED" w:rsidP="00F0651D">
      <w:pPr>
        <w:pStyle w:val="a6"/>
        <w:ind w:firstLine="851"/>
        <w:jc w:val="both"/>
        <w:rPr>
          <w:rFonts w:ascii="Times New Roman" w:hAnsi="Times New Roman"/>
          <w:sz w:val="28"/>
          <w:szCs w:val="28"/>
        </w:rPr>
      </w:pPr>
      <w:r>
        <w:rPr>
          <w:rFonts w:ascii="Times New Roman" w:hAnsi="Times New Roman"/>
          <w:sz w:val="28"/>
          <w:szCs w:val="28"/>
        </w:rPr>
        <w:t>Приоритетом органов местного самоуправления МО Саракташский поссовет в сфере</w:t>
      </w:r>
      <w:r w:rsidRPr="00830AC8">
        <w:rPr>
          <w:rFonts w:ascii="Times New Roman" w:hAnsi="Times New Roman"/>
          <w:sz w:val="28"/>
          <w:szCs w:val="28"/>
        </w:rPr>
        <w:t xml:space="preserve"> реализации подпрограммы </w:t>
      </w:r>
      <w:r>
        <w:rPr>
          <w:rFonts w:ascii="Times New Roman" w:hAnsi="Times New Roman"/>
          <w:sz w:val="28"/>
          <w:szCs w:val="28"/>
        </w:rPr>
        <w:t xml:space="preserve">является </w:t>
      </w: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Pr>
          <w:rFonts w:ascii="Times New Roman" w:hAnsi="Times New Roman"/>
          <w:sz w:val="28"/>
          <w:szCs w:val="28"/>
        </w:rPr>
        <w:t>МО Саракташский поссовет</w:t>
      </w:r>
      <w:r w:rsidRPr="00830AC8">
        <w:rPr>
          <w:rFonts w:ascii="Times New Roman" w:hAnsi="Times New Roman"/>
          <w:sz w:val="28"/>
          <w:szCs w:val="28"/>
        </w:rPr>
        <w:t>.</w:t>
      </w:r>
    </w:p>
    <w:p w:rsidR="008527ED" w:rsidRDefault="008527ED" w:rsidP="00F0651D">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8527ED" w:rsidRPr="00830AC8" w:rsidRDefault="008527ED" w:rsidP="00F0651D">
      <w:pPr>
        <w:pStyle w:val="a6"/>
        <w:ind w:firstLine="851"/>
        <w:jc w:val="both"/>
        <w:rPr>
          <w:rFonts w:ascii="Times New Roman" w:hAnsi="Times New Roman"/>
          <w:sz w:val="28"/>
          <w:szCs w:val="28"/>
        </w:rPr>
      </w:pPr>
    </w:p>
    <w:p w:rsidR="008527ED" w:rsidRPr="00830AC8" w:rsidRDefault="008527ED" w:rsidP="0028015F">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8527ED" w:rsidRPr="00830AC8" w:rsidRDefault="008527ED" w:rsidP="001E7C5C">
      <w:pPr>
        <w:pStyle w:val="a6"/>
        <w:rPr>
          <w:rFonts w:ascii="Times New Roman" w:hAnsi="Times New Roman"/>
          <w:sz w:val="28"/>
          <w:szCs w:val="28"/>
        </w:rPr>
      </w:pPr>
    </w:p>
    <w:p w:rsidR="008527ED" w:rsidRDefault="008527ED" w:rsidP="008632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8527ED" w:rsidRDefault="008527ED" w:rsidP="00863259">
      <w:pPr>
        <w:pStyle w:val="a6"/>
        <w:ind w:firstLine="851"/>
        <w:jc w:val="both"/>
        <w:rPr>
          <w:rFonts w:ascii="Times New Roman" w:hAnsi="Times New Roman"/>
          <w:sz w:val="28"/>
          <w:szCs w:val="28"/>
        </w:rPr>
      </w:pPr>
    </w:p>
    <w:p w:rsidR="008527ED" w:rsidRPr="00B5045C" w:rsidRDefault="008527ED" w:rsidP="00B5045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8527ED" w:rsidRDefault="008527ED" w:rsidP="00863259">
      <w:pPr>
        <w:pStyle w:val="a6"/>
        <w:ind w:firstLine="851"/>
        <w:jc w:val="both"/>
        <w:rPr>
          <w:rFonts w:ascii="Times New Roman" w:hAnsi="Times New Roman"/>
          <w:sz w:val="28"/>
          <w:szCs w:val="28"/>
        </w:rPr>
      </w:pPr>
    </w:p>
    <w:p w:rsidR="008527ED" w:rsidRPr="00830AC8" w:rsidRDefault="008527ED" w:rsidP="00B5045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8527ED" w:rsidRPr="00830AC8" w:rsidRDefault="008527ED" w:rsidP="00D776DF">
      <w:pPr>
        <w:pStyle w:val="a6"/>
        <w:ind w:left="5670"/>
        <w:rPr>
          <w:rFonts w:ascii="Times New Roman" w:hAnsi="Times New Roman"/>
          <w:sz w:val="28"/>
          <w:szCs w:val="28"/>
        </w:rPr>
      </w:pPr>
      <w:r w:rsidRPr="00830AC8">
        <w:rPr>
          <w:rFonts w:ascii="Times New Roman" w:hAnsi="Times New Roman"/>
          <w:sz w:val="28"/>
          <w:szCs w:val="28"/>
        </w:rPr>
        <w:br w:type="page"/>
      </w:r>
    </w:p>
    <w:p w:rsidR="008527ED" w:rsidRPr="00830AC8" w:rsidRDefault="008527ED" w:rsidP="00AF7134">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w:t>
      </w:r>
      <w:r>
        <w:rPr>
          <w:rFonts w:ascii="Times New Roman" w:hAnsi="Times New Roman"/>
          <w:sz w:val="28"/>
          <w:szCs w:val="28"/>
        </w:rPr>
        <w:t>5</w:t>
      </w:r>
    </w:p>
    <w:p w:rsidR="008527ED" w:rsidRPr="00830AC8" w:rsidRDefault="008527ED"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527ED" w:rsidRPr="00830AC8" w:rsidRDefault="008527ED"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2021годы»</w:t>
      </w:r>
    </w:p>
    <w:p w:rsidR="008527ED" w:rsidRPr="00830AC8" w:rsidRDefault="008527ED" w:rsidP="00AF7134">
      <w:pPr>
        <w:pStyle w:val="a6"/>
        <w:ind w:left="5670"/>
        <w:rPr>
          <w:rFonts w:ascii="Times New Roman" w:hAnsi="Times New Roman"/>
          <w:sz w:val="28"/>
          <w:szCs w:val="28"/>
        </w:rPr>
      </w:pPr>
    </w:p>
    <w:p w:rsidR="008527ED" w:rsidRPr="00830AC8" w:rsidRDefault="008527ED"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8527ED" w:rsidRDefault="008527ED" w:rsidP="00F031A8">
      <w:pPr>
        <w:spacing w:line="240" w:lineRule="auto"/>
        <w:contextualSpacing/>
        <w:rPr>
          <w:rFonts w:ascii="Times New Roman" w:hAnsi="Times New Roman"/>
          <w:b/>
          <w:bCs/>
          <w:i/>
          <w:sz w:val="28"/>
          <w:szCs w:val="28"/>
        </w:rPr>
      </w:pPr>
      <w:r w:rsidRPr="00830AC8">
        <w:rPr>
          <w:rFonts w:ascii="Times New Roman" w:hAnsi="Times New Roman"/>
          <w:sz w:val="28"/>
          <w:szCs w:val="28"/>
        </w:rPr>
        <w:t>подпрограммы №</w:t>
      </w:r>
      <w:r>
        <w:rPr>
          <w:rFonts w:ascii="Times New Roman" w:hAnsi="Times New Roman"/>
          <w:sz w:val="28"/>
          <w:szCs w:val="28"/>
        </w:rPr>
        <w:t xml:space="preserve"> 2</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 xml:space="preserve">муниципального образования </w:t>
      </w:r>
      <w:r>
        <w:rPr>
          <w:rFonts w:ascii="Times New Roman" w:hAnsi="Times New Roman"/>
          <w:b/>
          <w:bCs/>
          <w:i/>
          <w:sz w:val="28"/>
          <w:szCs w:val="28"/>
          <w:u w:val="single"/>
        </w:rPr>
        <w:t>Саракташский поссовет______________</w:t>
      </w:r>
    </w:p>
    <w:p w:rsidR="008527ED" w:rsidRPr="004A3714" w:rsidRDefault="008527ED" w:rsidP="004D0ED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8527ED" w:rsidRPr="00830AC8" w:rsidRDefault="008527ED" w:rsidP="004D0ED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8527ED" w:rsidRPr="00830AC8" w:rsidRDefault="008527ED" w:rsidP="00405411">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8527ED" w:rsidRPr="00830AC8" w:rsidTr="00475268">
        <w:tc>
          <w:tcPr>
            <w:tcW w:w="4219" w:type="dxa"/>
          </w:tcPr>
          <w:p w:rsidR="008527ED" w:rsidRPr="00322D68" w:rsidRDefault="008527ED" w:rsidP="00962447">
            <w:pPr>
              <w:spacing w:after="0" w:line="240" w:lineRule="auto"/>
              <w:contextualSpacing/>
              <w:rPr>
                <w:rFonts w:ascii="Times New Roman" w:hAnsi="Times New Roman"/>
                <w:sz w:val="24"/>
                <w:szCs w:val="24"/>
              </w:rPr>
            </w:pPr>
            <w:r w:rsidRPr="00322D68">
              <w:rPr>
                <w:rFonts w:ascii="Times New Roman" w:hAnsi="Times New Roman"/>
                <w:sz w:val="24"/>
                <w:szCs w:val="24"/>
              </w:rPr>
              <w:t>Ответственный исполнитель подпрограммы</w:t>
            </w:r>
          </w:p>
        </w:tc>
        <w:tc>
          <w:tcPr>
            <w:tcW w:w="5954" w:type="dxa"/>
          </w:tcPr>
          <w:p w:rsidR="008527ED" w:rsidRPr="00322D68" w:rsidRDefault="008527ED" w:rsidP="008C0A0A">
            <w:pPr>
              <w:spacing w:after="0" w:line="240" w:lineRule="auto"/>
              <w:contextualSpacing/>
              <w:jc w:val="center"/>
              <w:rPr>
                <w:rFonts w:ascii="Times New Roman" w:hAnsi="Times New Roman"/>
                <w:sz w:val="24"/>
                <w:szCs w:val="24"/>
              </w:rPr>
            </w:pPr>
            <w:r w:rsidRPr="00322D68">
              <w:rPr>
                <w:rFonts w:ascii="Times New Roman" w:hAnsi="Times New Roman"/>
                <w:sz w:val="24"/>
                <w:szCs w:val="24"/>
              </w:rPr>
              <w:t>Администрация МО</w:t>
            </w:r>
            <w:r>
              <w:rPr>
                <w:rFonts w:ascii="Times New Roman" w:hAnsi="Times New Roman"/>
                <w:sz w:val="24"/>
                <w:szCs w:val="24"/>
              </w:rPr>
              <w:t xml:space="preserve"> </w:t>
            </w:r>
            <w:r w:rsidRPr="00322D68">
              <w:rPr>
                <w:rFonts w:ascii="Times New Roman" w:hAnsi="Times New Roman"/>
                <w:sz w:val="24"/>
                <w:szCs w:val="24"/>
              </w:rPr>
              <w:t>Саракташский поссовет</w:t>
            </w:r>
          </w:p>
        </w:tc>
      </w:tr>
      <w:tr w:rsidR="008527ED" w:rsidRPr="00830AC8" w:rsidTr="00475268">
        <w:tc>
          <w:tcPr>
            <w:tcW w:w="4219" w:type="dxa"/>
          </w:tcPr>
          <w:p w:rsidR="008527ED" w:rsidRPr="00322D68" w:rsidRDefault="008527ED" w:rsidP="00962447">
            <w:pPr>
              <w:spacing w:after="0" w:line="240" w:lineRule="auto"/>
              <w:contextualSpacing/>
              <w:rPr>
                <w:rFonts w:ascii="Times New Roman" w:hAnsi="Times New Roman"/>
                <w:sz w:val="24"/>
                <w:szCs w:val="24"/>
              </w:rPr>
            </w:pPr>
            <w:r w:rsidRPr="00322D68">
              <w:rPr>
                <w:rFonts w:ascii="Times New Roman" w:hAnsi="Times New Roman"/>
                <w:sz w:val="24"/>
                <w:szCs w:val="24"/>
              </w:rPr>
              <w:t>Участники подпрограммы</w:t>
            </w:r>
          </w:p>
        </w:tc>
        <w:tc>
          <w:tcPr>
            <w:tcW w:w="5954" w:type="dxa"/>
          </w:tcPr>
          <w:p w:rsidR="008527ED" w:rsidRPr="00322D68" w:rsidRDefault="008527ED" w:rsidP="00962447">
            <w:pPr>
              <w:spacing w:after="0" w:line="240" w:lineRule="auto"/>
              <w:contextualSpacing/>
              <w:jc w:val="center"/>
              <w:rPr>
                <w:rFonts w:ascii="Times New Roman" w:hAnsi="Times New Roman"/>
                <w:sz w:val="24"/>
                <w:szCs w:val="24"/>
              </w:rPr>
            </w:pPr>
            <w:r w:rsidRPr="00322D68">
              <w:rPr>
                <w:rFonts w:ascii="Times New Roman" w:hAnsi="Times New Roman"/>
                <w:sz w:val="24"/>
                <w:szCs w:val="24"/>
              </w:rPr>
              <w:t>отсутствует</w:t>
            </w:r>
          </w:p>
        </w:tc>
      </w:tr>
      <w:tr w:rsidR="008527ED" w:rsidRPr="00830AC8" w:rsidTr="00475268">
        <w:tc>
          <w:tcPr>
            <w:tcW w:w="4219" w:type="dxa"/>
          </w:tcPr>
          <w:p w:rsidR="008527ED" w:rsidRPr="00322D68" w:rsidRDefault="008527ED" w:rsidP="00962447">
            <w:pPr>
              <w:spacing w:after="0" w:line="240" w:lineRule="auto"/>
              <w:contextualSpacing/>
              <w:rPr>
                <w:rFonts w:ascii="Times New Roman" w:hAnsi="Times New Roman"/>
                <w:sz w:val="24"/>
                <w:szCs w:val="24"/>
              </w:rPr>
            </w:pPr>
            <w:r w:rsidRPr="00322D68">
              <w:rPr>
                <w:rFonts w:ascii="Times New Roman" w:hAnsi="Times New Roman"/>
                <w:sz w:val="24"/>
                <w:szCs w:val="24"/>
              </w:rPr>
              <w:t>Цель подпрограммы</w:t>
            </w:r>
          </w:p>
        </w:tc>
        <w:tc>
          <w:tcPr>
            <w:tcW w:w="5954" w:type="dxa"/>
          </w:tcPr>
          <w:p w:rsidR="008527ED" w:rsidRPr="00322D68" w:rsidRDefault="008527ED" w:rsidP="00CC2AD7">
            <w:pPr>
              <w:spacing w:after="0" w:line="240" w:lineRule="auto"/>
              <w:contextualSpacing/>
              <w:jc w:val="center"/>
              <w:rPr>
                <w:rFonts w:ascii="Times New Roman" w:hAnsi="Times New Roman"/>
                <w:sz w:val="24"/>
                <w:szCs w:val="24"/>
              </w:rPr>
            </w:pPr>
            <w:r w:rsidRPr="00322D68">
              <w:rPr>
                <w:rFonts w:ascii="Times New Roman" w:hAnsi="Times New Roman"/>
                <w:sz w:val="24"/>
                <w:szCs w:val="24"/>
              </w:rPr>
              <w:t>Укрепление пожарной безопасности на территории МО Саракташский поссовет</w:t>
            </w:r>
          </w:p>
        </w:tc>
      </w:tr>
      <w:tr w:rsidR="008527ED" w:rsidRPr="00830AC8" w:rsidTr="00475268">
        <w:tc>
          <w:tcPr>
            <w:tcW w:w="4219" w:type="dxa"/>
          </w:tcPr>
          <w:p w:rsidR="008527ED" w:rsidRPr="00322D68" w:rsidRDefault="008527ED" w:rsidP="00962447">
            <w:pPr>
              <w:spacing w:after="0" w:line="240" w:lineRule="auto"/>
              <w:contextualSpacing/>
              <w:rPr>
                <w:rFonts w:ascii="Times New Roman" w:hAnsi="Times New Roman"/>
                <w:sz w:val="24"/>
                <w:szCs w:val="24"/>
              </w:rPr>
            </w:pPr>
            <w:r w:rsidRPr="00322D68">
              <w:rPr>
                <w:rFonts w:ascii="Times New Roman" w:hAnsi="Times New Roman"/>
                <w:sz w:val="24"/>
                <w:szCs w:val="24"/>
              </w:rPr>
              <w:t>Задачи подпрограммы</w:t>
            </w:r>
          </w:p>
        </w:tc>
        <w:tc>
          <w:tcPr>
            <w:tcW w:w="5954" w:type="dxa"/>
          </w:tcPr>
          <w:p w:rsidR="008527ED" w:rsidRPr="00322D68" w:rsidRDefault="008527ED" w:rsidP="00FE7179">
            <w:pPr>
              <w:pStyle w:val="a6"/>
              <w:jc w:val="both"/>
              <w:rPr>
                <w:rFonts w:ascii="Times New Roman" w:hAnsi="Times New Roman"/>
                <w:bCs/>
                <w:sz w:val="24"/>
                <w:szCs w:val="24"/>
              </w:rPr>
            </w:pPr>
            <w:r w:rsidRPr="00322D68">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8527ED" w:rsidRPr="00322D68" w:rsidRDefault="008527ED" w:rsidP="00FE7179">
            <w:pPr>
              <w:pStyle w:val="a6"/>
              <w:jc w:val="both"/>
              <w:rPr>
                <w:rFonts w:ascii="Times New Roman" w:hAnsi="Times New Roman"/>
                <w:bCs/>
                <w:sz w:val="24"/>
                <w:szCs w:val="24"/>
              </w:rPr>
            </w:pPr>
            <w:r w:rsidRPr="00322D68">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8527ED" w:rsidRPr="00322D68" w:rsidRDefault="008527ED" w:rsidP="00FE7179">
            <w:pPr>
              <w:pStyle w:val="a6"/>
              <w:jc w:val="both"/>
              <w:rPr>
                <w:rFonts w:ascii="Times New Roman" w:hAnsi="Times New Roman"/>
                <w:bCs/>
                <w:sz w:val="24"/>
                <w:szCs w:val="24"/>
              </w:rPr>
            </w:pPr>
            <w:r w:rsidRPr="00322D68">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8527ED" w:rsidRPr="00322D68" w:rsidRDefault="008527ED" w:rsidP="00FE7179">
            <w:pPr>
              <w:pStyle w:val="a6"/>
              <w:jc w:val="both"/>
              <w:rPr>
                <w:rFonts w:ascii="Times New Roman" w:hAnsi="Times New Roman"/>
                <w:sz w:val="24"/>
                <w:szCs w:val="24"/>
              </w:rPr>
            </w:pPr>
            <w:r w:rsidRPr="00322D68">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8527ED" w:rsidRPr="00830AC8" w:rsidTr="00475268">
        <w:tc>
          <w:tcPr>
            <w:tcW w:w="4219" w:type="dxa"/>
          </w:tcPr>
          <w:p w:rsidR="008527ED" w:rsidRPr="00322D68" w:rsidRDefault="008527ED" w:rsidP="00962447">
            <w:pPr>
              <w:spacing w:after="0" w:line="240" w:lineRule="auto"/>
              <w:contextualSpacing/>
              <w:rPr>
                <w:rFonts w:ascii="Times New Roman" w:hAnsi="Times New Roman"/>
                <w:sz w:val="24"/>
                <w:szCs w:val="24"/>
              </w:rPr>
            </w:pPr>
            <w:r w:rsidRPr="00322D68">
              <w:rPr>
                <w:rFonts w:ascii="Times New Roman" w:hAnsi="Times New Roman"/>
                <w:sz w:val="24"/>
                <w:szCs w:val="24"/>
              </w:rPr>
              <w:t>Целевые индикаторы и показатели подпрограммы</w:t>
            </w:r>
          </w:p>
        </w:tc>
        <w:tc>
          <w:tcPr>
            <w:tcW w:w="5954" w:type="dxa"/>
          </w:tcPr>
          <w:p w:rsidR="008527ED" w:rsidRPr="00322D68" w:rsidRDefault="008527ED" w:rsidP="0051763C">
            <w:pPr>
              <w:pStyle w:val="a6"/>
              <w:rPr>
                <w:rFonts w:ascii="Times New Roman" w:hAnsi="Times New Roman"/>
                <w:sz w:val="24"/>
                <w:szCs w:val="24"/>
              </w:rPr>
            </w:pPr>
            <w:r w:rsidRPr="00322D68">
              <w:rPr>
                <w:rFonts w:ascii="Times New Roman" w:hAnsi="Times New Roman"/>
                <w:sz w:val="24"/>
                <w:szCs w:val="24"/>
              </w:rPr>
              <w:t>Доля пожаров, ликвидированных силами добровольных пожарных команд (далее – ДПК), в общем числе пожаров;</w:t>
            </w:r>
          </w:p>
          <w:p w:rsidR="008527ED" w:rsidRPr="00322D68" w:rsidRDefault="008527ED" w:rsidP="0051763C">
            <w:pPr>
              <w:pStyle w:val="a6"/>
              <w:rPr>
                <w:rFonts w:ascii="Times New Roman" w:hAnsi="Times New Roman"/>
                <w:sz w:val="24"/>
                <w:szCs w:val="24"/>
              </w:rPr>
            </w:pPr>
            <w:r w:rsidRPr="00322D68">
              <w:rPr>
                <w:rFonts w:ascii="Times New Roman" w:hAnsi="Times New Roman"/>
                <w:sz w:val="24"/>
                <w:szCs w:val="24"/>
              </w:rPr>
              <w:t>Доля граждан, информированных о первичных мерах пожарной безопасности;</w:t>
            </w:r>
          </w:p>
          <w:p w:rsidR="008527ED" w:rsidRPr="00322D68" w:rsidRDefault="008527ED" w:rsidP="0051763C">
            <w:pPr>
              <w:pStyle w:val="a6"/>
              <w:rPr>
                <w:rFonts w:ascii="Times New Roman" w:hAnsi="Times New Roman"/>
                <w:sz w:val="24"/>
                <w:szCs w:val="24"/>
              </w:rPr>
            </w:pPr>
            <w:r w:rsidRPr="00322D68">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p>
          <w:p w:rsidR="008527ED" w:rsidRPr="00322D68" w:rsidRDefault="008527ED" w:rsidP="0051763C">
            <w:pPr>
              <w:pStyle w:val="a6"/>
              <w:rPr>
                <w:rFonts w:ascii="Times New Roman" w:hAnsi="Times New Roman"/>
                <w:sz w:val="24"/>
                <w:szCs w:val="24"/>
              </w:rPr>
            </w:pPr>
            <w:r w:rsidRPr="00322D68">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поссовета</w:t>
            </w:r>
          </w:p>
        </w:tc>
      </w:tr>
      <w:tr w:rsidR="008527ED" w:rsidRPr="00830AC8" w:rsidTr="00475268">
        <w:tc>
          <w:tcPr>
            <w:tcW w:w="4219" w:type="dxa"/>
          </w:tcPr>
          <w:p w:rsidR="008527ED" w:rsidRPr="00322D68" w:rsidRDefault="008527ED" w:rsidP="00962447">
            <w:pPr>
              <w:spacing w:after="0" w:line="240" w:lineRule="auto"/>
              <w:contextualSpacing/>
              <w:rPr>
                <w:rFonts w:ascii="Times New Roman" w:hAnsi="Times New Roman"/>
                <w:sz w:val="24"/>
                <w:szCs w:val="24"/>
              </w:rPr>
            </w:pPr>
            <w:r w:rsidRPr="00322D68">
              <w:rPr>
                <w:rFonts w:ascii="Times New Roman" w:hAnsi="Times New Roman"/>
                <w:sz w:val="24"/>
                <w:szCs w:val="24"/>
              </w:rPr>
              <w:lastRenderedPageBreak/>
              <w:t>Сроки и этапы реализации подпрограммы</w:t>
            </w:r>
          </w:p>
        </w:tc>
        <w:tc>
          <w:tcPr>
            <w:tcW w:w="5954" w:type="dxa"/>
          </w:tcPr>
          <w:p w:rsidR="008527ED" w:rsidRPr="00322D68" w:rsidRDefault="008527ED" w:rsidP="006D1C8C">
            <w:pPr>
              <w:spacing w:after="0" w:line="240" w:lineRule="auto"/>
              <w:contextualSpacing/>
              <w:jc w:val="center"/>
              <w:rPr>
                <w:rFonts w:ascii="Times New Roman" w:hAnsi="Times New Roman"/>
                <w:sz w:val="24"/>
                <w:szCs w:val="24"/>
              </w:rPr>
            </w:pPr>
            <w:r w:rsidRPr="00322D68">
              <w:rPr>
                <w:rFonts w:ascii="Times New Roman" w:hAnsi="Times New Roman"/>
                <w:sz w:val="24"/>
                <w:szCs w:val="24"/>
              </w:rPr>
              <w:t>2018 – 2021годы</w:t>
            </w:r>
          </w:p>
        </w:tc>
      </w:tr>
      <w:tr w:rsidR="008527ED" w:rsidRPr="00830AC8" w:rsidTr="00475268">
        <w:tc>
          <w:tcPr>
            <w:tcW w:w="4219" w:type="dxa"/>
          </w:tcPr>
          <w:p w:rsidR="008527ED" w:rsidRPr="00322D68" w:rsidRDefault="008527ED" w:rsidP="00962447">
            <w:pPr>
              <w:spacing w:after="0" w:line="240" w:lineRule="auto"/>
              <w:contextualSpacing/>
              <w:rPr>
                <w:rFonts w:ascii="Times New Roman" w:hAnsi="Times New Roman"/>
                <w:sz w:val="24"/>
                <w:szCs w:val="24"/>
              </w:rPr>
            </w:pPr>
            <w:r w:rsidRPr="00322D68">
              <w:rPr>
                <w:rFonts w:ascii="Times New Roman" w:hAnsi="Times New Roman"/>
                <w:sz w:val="24"/>
                <w:szCs w:val="24"/>
              </w:rPr>
              <w:t>Объемы бюджетных ассигнований подпрограммы</w:t>
            </w:r>
          </w:p>
        </w:tc>
        <w:tc>
          <w:tcPr>
            <w:tcW w:w="5954" w:type="dxa"/>
          </w:tcPr>
          <w:p w:rsidR="008527ED" w:rsidRPr="00322D68" w:rsidRDefault="008527ED" w:rsidP="00A040AE">
            <w:pPr>
              <w:pStyle w:val="ac"/>
              <w:rPr>
                <w:rFonts w:ascii="Times New Roman" w:hAnsi="Times New Roman" w:cs="Times New Roman"/>
              </w:rPr>
            </w:pPr>
            <w:r w:rsidRPr="007E3D0A">
              <w:rPr>
                <w:rFonts w:ascii="Times New Roman" w:hAnsi="Times New Roman" w:cs="Times New Roman"/>
              </w:rPr>
              <w:t>3926,2</w:t>
            </w:r>
            <w:r w:rsidRPr="00322D68">
              <w:rPr>
                <w:rFonts w:ascii="Times New Roman" w:hAnsi="Times New Roman" w:cs="Times New Roman"/>
              </w:rPr>
              <w:t xml:space="preserve"> тыс. руб., в том числе по годам: </w:t>
            </w:r>
          </w:p>
          <w:p w:rsidR="008527ED" w:rsidRPr="00322D68" w:rsidRDefault="008527ED" w:rsidP="00A040AE">
            <w:pPr>
              <w:spacing w:after="0" w:line="240" w:lineRule="auto"/>
              <w:rPr>
                <w:rFonts w:ascii="Times New Roman" w:hAnsi="Times New Roman"/>
                <w:sz w:val="24"/>
                <w:szCs w:val="24"/>
              </w:rPr>
            </w:pPr>
            <w:bookmarkStart w:id="26" w:name="OLE_LINK126"/>
            <w:r w:rsidRPr="00322D68">
              <w:rPr>
                <w:rFonts w:ascii="Times New Roman" w:hAnsi="Times New Roman"/>
                <w:sz w:val="24"/>
                <w:szCs w:val="24"/>
              </w:rPr>
              <w:t xml:space="preserve">2018 год – </w:t>
            </w:r>
            <w:r w:rsidRPr="007E3D0A">
              <w:rPr>
                <w:rFonts w:ascii="Times New Roman" w:hAnsi="Times New Roman"/>
                <w:sz w:val="24"/>
                <w:szCs w:val="24"/>
              </w:rPr>
              <w:t>926,2</w:t>
            </w:r>
            <w:r w:rsidRPr="00322D68">
              <w:rPr>
                <w:rFonts w:ascii="Times New Roman" w:hAnsi="Times New Roman"/>
                <w:sz w:val="24"/>
                <w:szCs w:val="24"/>
              </w:rPr>
              <w:t xml:space="preserve"> тыс. рублей;</w:t>
            </w:r>
          </w:p>
          <w:bookmarkEnd w:id="26"/>
          <w:p w:rsidR="008527ED" w:rsidRPr="00322D68" w:rsidRDefault="008527ED" w:rsidP="00A040AE">
            <w:pPr>
              <w:spacing w:after="0" w:line="240" w:lineRule="auto"/>
              <w:rPr>
                <w:rFonts w:ascii="Times New Roman" w:hAnsi="Times New Roman"/>
                <w:sz w:val="24"/>
                <w:szCs w:val="24"/>
              </w:rPr>
            </w:pPr>
            <w:r w:rsidRPr="00322D68">
              <w:rPr>
                <w:rFonts w:ascii="Times New Roman" w:hAnsi="Times New Roman"/>
                <w:sz w:val="24"/>
                <w:szCs w:val="24"/>
              </w:rPr>
              <w:t>2019 год –</w:t>
            </w:r>
            <w:r w:rsidRPr="007E3D0A">
              <w:rPr>
                <w:rFonts w:ascii="Times New Roman" w:hAnsi="Times New Roman"/>
                <w:sz w:val="24"/>
                <w:szCs w:val="24"/>
              </w:rPr>
              <w:t>1000,0</w:t>
            </w:r>
            <w:r w:rsidRPr="00322D68">
              <w:rPr>
                <w:rFonts w:ascii="Times New Roman" w:hAnsi="Times New Roman"/>
                <w:sz w:val="24"/>
                <w:szCs w:val="24"/>
              </w:rPr>
              <w:t>тыс. рублей;</w:t>
            </w:r>
          </w:p>
          <w:p w:rsidR="008527ED" w:rsidRPr="00322D68" w:rsidRDefault="008527ED" w:rsidP="00A040AE">
            <w:pPr>
              <w:spacing w:after="0" w:line="240" w:lineRule="auto"/>
              <w:rPr>
                <w:rFonts w:ascii="Times New Roman" w:hAnsi="Times New Roman"/>
                <w:sz w:val="24"/>
                <w:szCs w:val="24"/>
              </w:rPr>
            </w:pPr>
            <w:r w:rsidRPr="00322D68">
              <w:rPr>
                <w:rFonts w:ascii="Times New Roman" w:hAnsi="Times New Roman"/>
                <w:sz w:val="24"/>
                <w:szCs w:val="24"/>
              </w:rPr>
              <w:t xml:space="preserve">2020 год – </w:t>
            </w:r>
            <w:r w:rsidRPr="007E3D0A">
              <w:rPr>
                <w:rFonts w:ascii="Times New Roman" w:hAnsi="Times New Roman"/>
                <w:sz w:val="24"/>
                <w:szCs w:val="24"/>
              </w:rPr>
              <w:t>1000</w:t>
            </w:r>
            <w:r w:rsidRPr="00322D68">
              <w:rPr>
                <w:rFonts w:ascii="Times New Roman" w:hAnsi="Times New Roman"/>
                <w:sz w:val="24"/>
                <w:szCs w:val="24"/>
              </w:rPr>
              <w:t>,0 тыс. рублей;</w:t>
            </w:r>
          </w:p>
          <w:p w:rsidR="008527ED" w:rsidRPr="00322D68" w:rsidRDefault="008527ED" w:rsidP="00E72D65">
            <w:pPr>
              <w:spacing w:after="0" w:line="240" w:lineRule="auto"/>
              <w:contextualSpacing/>
              <w:rPr>
                <w:rFonts w:ascii="Times New Roman" w:hAnsi="Times New Roman"/>
                <w:sz w:val="24"/>
                <w:szCs w:val="24"/>
              </w:rPr>
            </w:pPr>
            <w:r w:rsidRPr="00322D68">
              <w:rPr>
                <w:rFonts w:ascii="Times New Roman" w:hAnsi="Times New Roman"/>
                <w:sz w:val="24"/>
                <w:szCs w:val="24"/>
              </w:rPr>
              <w:t xml:space="preserve">2021 год – </w:t>
            </w:r>
            <w:r w:rsidRPr="007E3D0A">
              <w:rPr>
                <w:rFonts w:ascii="Times New Roman" w:hAnsi="Times New Roman"/>
                <w:sz w:val="24"/>
                <w:szCs w:val="24"/>
              </w:rPr>
              <w:t>1000</w:t>
            </w:r>
            <w:r w:rsidRPr="00322D68">
              <w:rPr>
                <w:rFonts w:ascii="Times New Roman" w:hAnsi="Times New Roman"/>
                <w:sz w:val="24"/>
                <w:szCs w:val="24"/>
              </w:rPr>
              <w:t>,0 тыс. рублей.</w:t>
            </w:r>
          </w:p>
        </w:tc>
      </w:tr>
      <w:tr w:rsidR="008527ED" w:rsidRPr="00830AC8" w:rsidTr="00475268">
        <w:tc>
          <w:tcPr>
            <w:tcW w:w="4219" w:type="dxa"/>
          </w:tcPr>
          <w:p w:rsidR="008527ED" w:rsidRPr="00322D68" w:rsidRDefault="008527ED" w:rsidP="00962447">
            <w:pPr>
              <w:spacing w:after="0" w:line="240" w:lineRule="auto"/>
              <w:contextualSpacing/>
              <w:rPr>
                <w:rFonts w:ascii="Times New Roman" w:hAnsi="Times New Roman"/>
                <w:sz w:val="24"/>
                <w:szCs w:val="24"/>
              </w:rPr>
            </w:pPr>
            <w:r w:rsidRPr="00322D68">
              <w:rPr>
                <w:rFonts w:ascii="Times New Roman" w:hAnsi="Times New Roman"/>
                <w:sz w:val="24"/>
                <w:szCs w:val="24"/>
              </w:rPr>
              <w:t>Ожидаемые результаты подпрограммы</w:t>
            </w:r>
          </w:p>
        </w:tc>
        <w:tc>
          <w:tcPr>
            <w:tcW w:w="5954" w:type="dxa"/>
          </w:tcPr>
          <w:p w:rsidR="008527ED" w:rsidRPr="00322D68" w:rsidRDefault="008527ED" w:rsidP="00546D7A">
            <w:pPr>
              <w:spacing w:after="0" w:line="240" w:lineRule="auto"/>
              <w:contextualSpacing/>
              <w:rPr>
                <w:rFonts w:ascii="Times New Roman" w:hAnsi="Times New Roman"/>
                <w:sz w:val="24"/>
                <w:szCs w:val="24"/>
              </w:rPr>
            </w:pPr>
            <w:r w:rsidRPr="00322D68">
              <w:rPr>
                <w:rFonts w:ascii="Times New Roman" w:hAnsi="Times New Roman"/>
                <w:sz w:val="24"/>
                <w:szCs w:val="24"/>
              </w:rPr>
              <w:t>Повышение качества организации пожарной безопасности на территории поссовета</w:t>
            </w:r>
          </w:p>
        </w:tc>
      </w:tr>
    </w:tbl>
    <w:p w:rsidR="008527ED" w:rsidRPr="00830AC8" w:rsidRDefault="008527ED" w:rsidP="00A24813">
      <w:pPr>
        <w:pStyle w:val="a6"/>
        <w:ind w:left="720"/>
        <w:rPr>
          <w:rFonts w:ascii="Times New Roman" w:hAnsi="Times New Roman"/>
          <w:b/>
          <w:sz w:val="28"/>
          <w:szCs w:val="28"/>
        </w:rPr>
      </w:pPr>
    </w:p>
    <w:p w:rsidR="008527ED" w:rsidRPr="00830AC8" w:rsidRDefault="008527ED" w:rsidP="00A24813">
      <w:pPr>
        <w:pStyle w:val="a6"/>
        <w:ind w:left="720"/>
        <w:rPr>
          <w:rFonts w:ascii="Times New Roman" w:hAnsi="Times New Roman"/>
          <w:b/>
          <w:sz w:val="28"/>
          <w:szCs w:val="28"/>
        </w:rPr>
      </w:pPr>
    </w:p>
    <w:p w:rsidR="008527ED" w:rsidRPr="00830AC8" w:rsidRDefault="008527ED"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8527ED" w:rsidRPr="00830AC8" w:rsidRDefault="008527ED" w:rsidP="00A24813">
      <w:pPr>
        <w:pStyle w:val="a6"/>
        <w:ind w:left="720"/>
        <w:rPr>
          <w:rFonts w:ascii="Times New Roman" w:hAnsi="Times New Roman"/>
          <w:b/>
          <w:sz w:val="28"/>
          <w:szCs w:val="28"/>
        </w:rPr>
      </w:pPr>
    </w:p>
    <w:p w:rsidR="008527ED" w:rsidRPr="00830AC8" w:rsidRDefault="008527ED"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Pr>
          <w:rFonts w:ascii="Times New Roman" w:hAnsi="Times New Roman"/>
          <w:bCs/>
          <w:sz w:val="28"/>
          <w:szCs w:val="28"/>
        </w:rPr>
        <w:t>МО Саракташский поссовет</w:t>
      </w:r>
      <w:r w:rsidRPr="00830AC8">
        <w:rPr>
          <w:rFonts w:ascii="Times New Roman" w:hAnsi="Times New Roman"/>
          <w:bCs/>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8527ED" w:rsidRPr="00830AC8" w:rsidRDefault="008527ED" w:rsidP="001509B9">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8527ED" w:rsidRDefault="008527ED"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w:t>
      </w:r>
      <w:r>
        <w:rPr>
          <w:rFonts w:ascii="Times New Roman" w:hAnsi="Times New Roman"/>
          <w:bCs/>
          <w:sz w:val="28"/>
          <w:szCs w:val="28"/>
        </w:rPr>
        <w:t>поссовета</w:t>
      </w:r>
      <w:r w:rsidRPr="00830AC8">
        <w:rPr>
          <w:rFonts w:ascii="Times New Roman" w:hAnsi="Times New Roman"/>
          <w:bCs/>
          <w:sz w:val="28"/>
          <w:szCs w:val="28"/>
        </w:rPr>
        <w:t xml:space="preserve">, предупредить гибель людей и материальные потери от пожаров. </w:t>
      </w:r>
    </w:p>
    <w:p w:rsidR="008527ED" w:rsidRPr="00830AC8" w:rsidRDefault="008527ED" w:rsidP="001509B9">
      <w:pPr>
        <w:pStyle w:val="a6"/>
        <w:ind w:firstLine="851"/>
        <w:jc w:val="both"/>
        <w:rPr>
          <w:rFonts w:ascii="Times New Roman" w:hAnsi="Times New Roman"/>
          <w:sz w:val="28"/>
          <w:szCs w:val="28"/>
        </w:rPr>
      </w:pPr>
    </w:p>
    <w:p w:rsidR="008527ED" w:rsidRPr="00830AC8" w:rsidRDefault="008527ED"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8527ED" w:rsidRDefault="008527ED" w:rsidP="00645D55">
      <w:pPr>
        <w:pStyle w:val="a6"/>
        <w:ind w:firstLine="851"/>
        <w:jc w:val="both"/>
        <w:rPr>
          <w:rFonts w:ascii="Times New Roman" w:hAnsi="Times New Roman"/>
          <w:bCs/>
          <w:sz w:val="28"/>
          <w:szCs w:val="28"/>
        </w:rPr>
      </w:pPr>
    </w:p>
    <w:p w:rsidR="008527ED" w:rsidRPr="00830AC8" w:rsidRDefault="008527ED"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Pr>
          <w:rFonts w:ascii="Times New Roman" w:hAnsi="Times New Roman"/>
          <w:bCs/>
          <w:sz w:val="28"/>
          <w:szCs w:val="28"/>
        </w:rPr>
        <w:t>у</w:t>
      </w:r>
      <w:r w:rsidRPr="00830AC8">
        <w:rPr>
          <w:rFonts w:ascii="Times New Roman" w:hAnsi="Times New Roman"/>
          <w:sz w:val="28"/>
          <w:szCs w:val="28"/>
        </w:rPr>
        <w:t>креплени</w:t>
      </w:r>
      <w:r>
        <w:rPr>
          <w:rFonts w:ascii="Times New Roman" w:hAnsi="Times New Roman"/>
          <w:sz w:val="28"/>
          <w:szCs w:val="28"/>
        </w:rPr>
        <w:t>е</w:t>
      </w:r>
      <w:r w:rsidRPr="00830AC8">
        <w:rPr>
          <w:rFonts w:ascii="Times New Roman" w:hAnsi="Times New Roman"/>
          <w:sz w:val="28"/>
          <w:szCs w:val="28"/>
        </w:rPr>
        <w:t xml:space="preserve"> пожарной безопасности на территории МО </w:t>
      </w:r>
      <w:r>
        <w:rPr>
          <w:rFonts w:ascii="Times New Roman" w:hAnsi="Times New Roman"/>
          <w:sz w:val="28"/>
          <w:szCs w:val="28"/>
        </w:rPr>
        <w:t>Саракташский поссовет</w:t>
      </w:r>
      <w:r w:rsidRPr="00830AC8">
        <w:rPr>
          <w:rFonts w:ascii="Times New Roman" w:hAnsi="Times New Roman"/>
          <w:bCs/>
          <w:sz w:val="28"/>
          <w:szCs w:val="28"/>
        </w:rPr>
        <w:t>. Для ее достижения необходимо решение следующих основных задач:</w:t>
      </w:r>
    </w:p>
    <w:p w:rsidR="008527ED" w:rsidRPr="00830AC8" w:rsidRDefault="008527ED"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lastRenderedPageBreak/>
        <w:t>с</w:t>
      </w:r>
      <w:r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8527ED" w:rsidRPr="00830AC8" w:rsidRDefault="008527ED"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р</w:t>
      </w:r>
      <w:r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8527ED" w:rsidRPr="00830AC8" w:rsidRDefault="008527ED"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в</w:t>
      </w:r>
      <w:r w:rsidRPr="00830AC8">
        <w:rPr>
          <w:rFonts w:ascii="Times New Roman" w:hAnsi="Times New Roman"/>
          <w:bCs/>
          <w:sz w:val="28"/>
          <w:szCs w:val="28"/>
        </w:rPr>
        <w:t xml:space="preserve">заимодействие с подразделениями ведомственных противопожарных служб, расположенных на территории </w:t>
      </w:r>
      <w:r>
        <w:rPr>
          <w:rFonts w:ascii="Times New Roman" w:hAnsi="Times New Roman"/>
          <w:bCs/>
          <w:sz w:val="28"/>
          <w:szCs w:val="28"/>
        </w:rPr>
        <w:t>поссовета</w:t>
      </w:r>
      <w:r w:rsidRPr="00830AC8">
        <w:rPr>
          <w:rFonts w:ascii="Times New Roman" w:hAnsi="Times New Roman"/>
          <w:bCs/>
          <w:sz w:val="28"/>
          <w:szCs w:val="28"/>
        </w:rPr>
        <w:t xml:space="preserve"> в рамках межведомственного взаимодействия;</w:t>
      </w:r>
    </w:p>
    <w:p w:rsidR="008527ED" w:rsidRPr="00830AC8" w:rsidRDefault="008527ED"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8527ED" w:rsidRPr="00830AC8" w:rsidRDefault="008527ED"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Pr>
          <w:rFonts w:ascii="Times New Roman" w:hAnsi="Times New Roman"/>
          <w:bCs/>
          <w:sz w:val="28"/>
          <w:szCs w:val="28"/>
        </w:rPr>
        <w:t>е</w:t>
      </w:r>
      <w:r w:rsidRPr="00830AC8">
        <w:rPr>
          <w:rFonts w:ascii="Times New Roman" w:hAnsi="Times New Roman"/>
          <w:bCs/>
          <w:sz w:val="28"/>
          <w:szCs w:val="28"/>
        </w:rPr>
        <w:t xml:space="preserve"> проблем</w:t>
      </w:r>
      <w:r>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w:t>
      </w:r>
      <w:r>
        <w:rPr>
          <w:rFonts w:ascii="Times New Roman" w:hAnsi="Times New Roman"/>
          <w:bCs/>
          <w:sz w:val="28"/>
          <w:szCs w:val="28"/>
        </w:rPr>
        <w:t>поссовета</w:t>
      </w:r>
      <w:r w:rsidRPr="00830AC8">
        <w:rPr>
          <w:rFonts w:ascii="Times New Roman" w:hAnsi="Times New Roman"/>
          <w:bCs/>
          <w:sz w:val="28"/>
          <w:szCs w:val="28"/>
        </w:rPr>
        <w:t xml:space="preserve"> за счет выделения бюджетных средств, </w:t>
      </w:r>
      <w:r>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8527ED" w:rsidRPr="00830AC8" w:rsidRDefault="008527ED" w:rsidP="00645D55">
      <w:pPr>
        <w:pStyle w:val="a6"/>
        <w:ind w:firstLine="851"/>
        <w:jc w:val="both"/>
        <w:rPr>
          <w:rFonts w:ascii="Times New Roman" w:hAnsi="Times New Roman"/>
          <w:bCs/>
          <w:sz w:val="28"/>
          <w:szCs w:val="28"/>
        </w:rPr>
      </w:pPr>
      <w:r w:rsidRPr="00830AC8">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8527ED" w:rsidRPr="00830AC8" w:rsidRDefault="008527ED" w:rsidP="00645D55">
      <w:pPr>
        <w:pStyle w:val="a6"/>
        <w:ind w:firstLine="851"/>
        <w:jc w:val="both"/>
        <w:rPr>
          <w:rFonts w:ascii="Times New Roman" w:hAnsi="Times New Roman"/>
          <w:sz w:val="28"/>
          <w:szCs w:val="28"/>
        </w:rPr>
      </w:pPr>
    </w:p>
    <w:p w:rsidR="008527ED" w:rsidRPr="00830AC8" w:rsidRDefault="008527ED"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8527ED" w:rsidRDefault="008527ED" w:rsidP="00455252">
      <w:pPr>
        <w:pStyle w:val="a6"/>
        <w:ind w:firstLine="851"/>
        <w:jc w:val="both"/>
        <w:rPr>
          <w:rFonts w:ascii="Times New Roman" w:hAnsi="Times New Roman"/>
          <w:sz w:val="28"/>
          <w:szCs w:val="28"/>
        </w:rPr>
      </w:pPr>
    </w:p>
    <w:p w:rsidR="008527ED" w:rsidRDefault="008527ED" w:rsidP="00A43EB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8527ED" w:rsidRDefault="008527ED" w:rsidP="00A43EB9">
      <w:pPr>
        <w:pStyle w:val="a6"/>
        <w:ind w:firstLine="851"/>
        <w:jc w:val="both"/>
        <w:rPr>
          <w:rFonts w:ascii="Times New Roman" w:hAnsi="Times New Roman"/>
          <w:sz w:val="28"/>
          <w:szCs w:val="28"/>
        </w:rPr>
      </w:pPr>
    </w:p>
    <w:p w:rsidR="008527ED" w:rsidRPr="00B5045C" w:rsidRDefault="008527ED" w:rsidP="00A43EB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8527ED" w:rsidRDefault="008527ED" w:rsidP="00A43EB9">
      <w:pPr>
        <w:pStyle w:val="a6"/>
        <w:ind w:firstLine="851"/>
        <w:jc w:val="both"/>
        <w:rPr>
          <w:rFonts w:ascii="Times New Roman" w:hAnsi="Times New Roman"/>
          <w:sz w:val="28"/>
          <w:szCs w:val="28"/>
        </w:rPr>
      </w:pPr>
    </w:p>
    <w:p w:rsidR="008527ED" w:rsidRPr="00830AC8" w:rsidRDefault="008527ED" w:rsidP="00A43EB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8527ED" w:rsidRPr="00830AC8" w:rsidRDefault="008527ED" w:rsidP="00AF7134">
      <w:pPr>
        <w:pStyle w:val="a6"/>
        <w:ind w:left="5670"/>
        <w:rPr>
          <w:rFonts w:ascii="Times New Roman" w:hAnsi="Times New Roman"/>
          <w:sz w:val="28"/>
          <w:szCs w:val="28"/>
        </w:rPr>
      </w:pPr>
      <w:r w:rsidRPr="00830AC8">
        <w:rPr>
          <w:rFonts w:ascii="Times New Roman" w:hAnsi="Times New Roman"/>
          <w:sz w:val="28"/>
          <w:szCs w:val="28"/>
        </w:rPr>
        <w:br w:type="page"/>
      </w:r>
      <w:r>
        <w:rPr>
          <w:rFonts w:ascii="Times New Roman" w:hAnsi="Times New Roman"/>
          <w:sz w:val="28"/>
          <w:szCs w:val="28"/>
        </w:rPr>
        <w:t>Приложение № 6</w:t>
      </w:r>
    </w:p>
    <w:p w:rsidR="008527ED" w:rsidRPr="00830AC8" w:rsidRDefault="008527ED"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527ED" w:rsidRPr="00830AC8" w:rsidRDefault="008527ED"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2021годы»</w:t>
      </w:r>
    </w:p>
    <w:p w:rsidR="008527ED" w:rsidRPr="00830AC8" w:rsidRDefault="008527ED" w:rsidP="00AF7134">
      <w:pPr>
        <w:pStyle w:val="a6"/>
        <w:ind w:left="5670"/>
        <w:rPr>
          <w:rFonts w:ascii="Times New Roman" w:hAnsi="Times New Roman"/>
          <w:sz w:val="28"/>
          <w:szCs w:val="28"/>
        </w:rPr>
      </w:pPr>
    </w:p>
    <w:p w:rsidR="008527ED" w:rsidRPr="00830AC8" w:rsidRDefault="008527ED"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8527ED" w:rsidRPr="00531FBE" w:rsidRDefault="008527ED"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подпрограммы</w:t>
      </w:r>
      <w:r>
        <w:rPr>
          <w:rFonts w:ascii="Times New Roman" w:hAnsi="Times New Roman"/>
          <w:sz w:val="28"/>
          <w:szCs w:val="28"/>
        </w:rPr>
        <w:t xml:space="preserve"> № 3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муниципальногообразования </w:t>
      </w:r>
      <w:r>
        <w:rPr>
          <w:rFonts w:ascii="Times New Roman" w:hAnsi="Times New Roman"/>
          <w:b/>
          <w:bCs/>
          <w:i/>
          <w:sz w:val="28"/>
          <w:szCs w:val="28"/>
          <w:u w:val="single"/>
        </w:rPr>
        <w:t>Саракташский поссовет______________</w:t>
      </w:r>
    </w:p>
    <w:p w:rsidR="008527ED" w:rsidRPr="004A3714" w:rsidRDefault="008527ED"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8527ED" w:rsidRPr="00830AC8" w:rsidRDefault="008527ED"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8527ED" w:rsidRPr="00830AC8" w:rsidRDefault="008527ED"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Ответственный исполнитель подпрограммы</w:t>
            </w:r>
          </w:p>
        </w:tc>
        <w:tc>
          <w:tcPr>
            <w:tcW w:w="5670" w:type="dxa"/>
          </w:tcPr>
          <w:p w:rsidR="008527ED" w:rsidRPr="00F44E3C" w:rsidRDefault="008527ED" w:rsidP="00396AD0">
            <w:pPr>
              <w:spacing w:after="0" w:line="240" w:lineRule="auto"/>
              <w:contextualSpacing/>
              <w:jc w:val="center"/>
              <w:rPr>
                <w:rFonts w:ascii="Times New Roman" w:hAnsi="Times New Roman"/>
                <w:sz w:val="24"/>
                <w:szCs w:val="24"/>
              </w:rPr>
            </w:pPr>
            <w:r w:rsidRPr="00F44E3C">
              <w:rPr>
                <w:rFonts w:ascii="Times New Roman" w:hAnsi="Times New Roman"/>
                <w:sz w:val="24"/>
                <w:szCs w:val="24"/>
              </w:rPr>
              <w:t>Администрация МО</w:t>
            </w:r>
            <w:r>
              <w:rPr>
                <w:rFonts w:ascii="Times New Roman" w:hAnsi="Times New Roman"/>
                <w:sz w:val="24"/>
                <w:szCs w:val="24"/>
              </w:rPr>
              <w:t xml:space="preserve"> </w:t>
            </w:r>
            <w:r w:rsidRPr="00F44E3C">
              <w:rPr>
                <w:rFonts w:ascii="Times New Roman" w:hAnsi="Times New Roman"/>
                <w:sz w:val="24"/>
                <w:szCs w:val="24"/>
              </w:rPr>
              <w:t>Саракташский поссовет</w:t>
            </w: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Участники подпрограммы</w:t>
            </w:r>
          </w:p>
        </w:tc>
        <w:tc>
          <w:tcPr>
            <w:tcW w:w="5670" w:type="dxa"/>
          </w:tcPr>
          <w:p w:rsidR="008527ED" w:rsidRPr="00F44E3C" w:rsidRDefault="008527ED" w:rsidP="00730572">
            <w:pPr>
              <w:spacing w:after="0" w:line="240" w:lineRule="auto"/>
              <w:contextualSpacing/>
              <w:jc w:val="center"/>
              <w:rPr>
                <w:rFonts w:ascii="Times New Roman" w:hAnsi="Times New Roman"/>
                <w:sz w:val="24"/>
                <w:szCs w:val="24"/>
              </w:rPr>
            </w:pP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Цель подпрограммы</w:t>
            </w:r>
          </w:p>
        </w:tc>
        <w:tc>
          <w:tcPr>
            <w:tcW w:w="5670" w:type="dxa"/>
          </w:tcPr>
          <w:p w:rsidR="008527ED" w:rsidRPr="00F44E3C" w:rsidRDefault="008527ED" w:rsidP="00DB1FAD">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Повышение эффективности и безопасности функционирования сети автомобильных дорог местного значения, расположенных на территории МО </w:t>
            </w:r>
            <w:r w:rsidRPr="00F44E3C">
              <w:rPr>
                <w:rFonts w:ascii="Times New Roman" w:hAnsi="Times New Roman"/>
                <w:bCs/>
                <w:sz w:val="24"/>
                <w:szCs w:val="24"/>
              </w:rPr>
              <w:t>Саракташский поссовет</w:t>
            </w: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Задачи подпрограммы</w:t>
            </w:r>
          </w:p>
        </w:tc>
        <w:tc>
          <w:tcPr>
            <w:tcW w:w="5670" w:type="dxa"/>
          </w:tcPr>
          <w:p w:rsidR="008527ED" w:rsidRPr="00F44E3C" w:rsidRDefault="008527ED" w:rsidP="00CF12BB">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Улучшение транспортно-эксплуатационного состояния существующей сети автомобильных дорог местного значения, расположенных на территории МО </w:t>
            </w:r>
            <w:r w:rsidRPr="00F44E3C">
              <w:rPr>
                <w:rFonts w:ascii="Times New Roman" w:hAnsi="Times New Roman"/>
                <w:bCs/>
                <w:sz w:val="24"/>
                <w:szCs w:val="24"/>
              </w:rPr>
              <w:t>Саракташский поссовет и искусственных сооружений на них</w:t>
            </w: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Целевые индикаторы и показатели подпрограммы</w:t>
            </w:r>
          </w:p>
        </w:tc>
        <w:tc>
          <w:tcPr>
            <w:tcW w:w="5670" w:type="dxa"/>
          </w:tcPr>
          <w:p w:rsidR="008527ED" w:rsidRPr="00F44E3C" w:rsidRDefault="008527ED" w:rsidP="00B3288A">
            <w:pPr>
              <w:pStyle w:val="a6"/>
              <w:rPr>
                <w:rFonts w:ascii="Times New Roman" w:hAnsi="Times New Roman"/>
                <w:sz w:val="24"/>
                <w:szCs w:val="24"/>
              </w:rPr>
            </w:pPr>
            <w:r w:rsidRPr="00F44E3C">
              <w:rPr>
                <w:rFonts w:ascii="Times New Roman" w:hAnsi="Times New Roman"/>
                <w:sz w:val="24"/>
                <w:szCs w:val="24"/>
              </w:rPr>
              <w:t>Доля дорог, в отношении которых проводился текущий ремонт от общего количества дорог в отчетном периоде.</w:t>
            </w:r>
          </w:p>
          <w:p w:rsidR="008527ED" w:rsidRPr="00F44E3C" w:rsidRDefault="008527ED" w:rsidP="00B3288A">
            <w:pPr>
              <w:pStyle w:val="a6"/>
              <w:rPr>
                <w:rFonts w:ascii="Times New Roman" w:hAnsi="Times New Roman"/>
                <w:sz w:val="24"/>
                <w:szCs w:val="24"/>
              </w:rPr>
            </w:pPr>
            <w:r w:rsidRPr="00F44E3C">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8527ED" w:rsidRPr="00F44E3C" w:rsidRDefault="008527ED" w:rsidP="00B3288A">
            <w:pPr>
              <w:pStyle w:val="a6"/>
              <w:rPr>
                <w:rFonts w:ascii="Times New Roman" w:hAnsi="Times New Roman"/>
                <w:sz w:val="24"/>
                <w:szCs w:val="24"/>
              </w:rPr>
            </w:pPr>
            <w:r w:rsidRPr="00F44E3C">
              <w:rPr>
                <w:rFonts w:ascii="Times New Roman" w:hAnsi="Times New Roman"/>
                <w:sz w:val="24"/>
                <w:szCs w:val="24"/>
              </w:rPr>
              <w:t>Доля фактически освещенных улиц в общей протяженности улиц населенных пунктов</w:t>
            </w: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Сроки и этапы реализации подпрограммы</w:t>
            </w:r>
          </w:p>
        </w:tc>
        <w:tc>
          <w:tcPr>
            <w:tcW w:w="5670" w:type="dxa"/>
          </w:tcPr>
          <w:p w:rsidR="008527ED" w:rsidRPr="00F44E3C" w:rsidRDefault="008527ED" w:rsidP="000821C2">
            <w:pPr>
              <w:spacing w:after="0" w:line="240" w:lineRule="auto"/>
              <w:contextualSpacing/>
              <w:jc w:val="center"/>
              <w:rPr>
                <w:rFonts w:ascii="Times New Roman" w:hAnsi="Times New Roman"/>
                <w:sz w:val="24"/>
                <w:szCs w:val="24"/>
              </w:rPr>
            </w:pPr>
            <w:r w:rsidRPr="00F44E3C">
              <w:rPr>
                <w:rFonts w:ascii="Times New Roman" w:hAnsi="Times New Roman"/>
                <w:sz w:val="24"/>
                <w:szCs w:val="24"/>
              </w:rPr>
              <w:t>2018 – 2021годы</w:t>
            </w: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Объемы бюджетных ассигнований подпрограммы</w:t>
            </w:r>
          </w:p>
        </w:tc>
        <w:tc>
          <w:tcPr>
            <w:tcW w:w="5670" w:type="dxa"/>
          </w:tcPr>
          <w:p w:rsidR="008527ED" w:rsidRPr="00F44E3C" w:rsidRDefault="008527ED" w:rsidP="00A040AE">
            <w:pPr>
              <w:pStyle w:val="ac"/>
              <w:rPr>
                <w:rFonts w:ascii="Times New Roman" w:hAnsi="Times New Roman" w:cs="Times New Roman"/>
              </w:rPr>
            </w:pPr>
            <w:r w:rsidRPr="007E3D0A">
              <w:rPr>
                <w:rFonts w:ascii="Times New Roman" w:hAnsi="Times New Roman" w:cs="Times New Roman"/>
              </w:rPr>
              <w:t>81438</w:t>
            </w:r>
            <w:r>
              <w:rPr>
                <w:rFonts w:ascii="Times New Roman" w:hAnsi="Times New Roman" w:cs="Times New Roman"/>
              </w:rPr>
              <w:t>,</w:t>
            </w:r>
            <w:r w:rsidRPr="007E3D0A">
              <w:rPr>
                <w:rFonts w:ascii="Times New Roman" w:hAnsi="Times New Roman" w:cs="Times New Roman"/>
              </w:rPr>
              <w:t>9</w:t>
            </w:r>
            <w:r w:rsidRPr="00F44E3C">
              <w:rPr>
                <w:rFonts w:ascii="Times New Roman" w:hAnsi="Times New Roman" w:cs="Times New Roman"/>
              </w:rPr>
              <w:t xml:space="preserve"> тыс. руб., в том числе по годам: </w:t>
            </w:r>
          </w:p>
          <w:p w:rsidR="008527ED" w:rsidRPr="00F44E3C" w:rsidRDefault="008527ED" w:rsidP="00A040AE">
            <w:pPr>
              <w:spacing w:after="0" w:line="240" w:lineRule="auto"/>
              <w:rPr>
                <w:rFonts w:ascii="Times New Roman" w:hAnsi="Times New Roman"/>
                <w:sz w:val="24"/>
                <w:szCs w:val="24"/>
              </w:rPr>
            </w:pPr>
            <w:r w:rsidRPr="00F44E3C">
              <w:rPr>
                <w:rFonts w:ascii="Times New Roman" w:hAnsi="Times New Roman"/>
                <w:sz w:val="24"/>
                <w:szCs w:val="24"/>
              </w:rPr>
              <w:t xml:space="preserve">2018 год – </w:t>
            </w:r>
            <w:r w:rsidRPr="007E3D0A">
              <w:rPr>
                <w:rFonts w:ascii="Times New Roman" w:hAnsi="Times New Roman"/>
                <w:sz w:val="24"/>
                <w:szCs w:val="24"/>
              </w:rPr>
              <w:t>24376</w:t>
            </w:r>
            <w:r>
              <w:rPr>
                <w:rFonts w:ascii="Times New Roman" w:hAnsi="Times New Roman"/>
                <w:sz w:val="24"/>
                <w:szCs w:val="24"/>
              </w:rPr>
              <w:t>,6</w:t>
            </w:r>
            <w:r w:rsidRPr="007E3D0A">
              <w:rPr>
                <w:rFonts w:ascii="Times New Roman" w:hAnsi="Times New Roman"/>
                <w:sz w:val="24"/>
                <w:szCs w:val="24"/>
              </w:rPr>
              <w:t>7</w:t>
            </w:r>
            <w:r w:rsidRPr="00F44E3C">
              <w:rPr>
                <w:rFonts w:ascii="Times New Roman" w:hAnsi="Times New Roman"/>
                <w:sz w:val="24"/>
                <w:szCs w:val="24"/>
              </w:rPr>
              <w:t>тыс. рублей;</w:t>
            </w:r>
          </w:p>
          <w:p w:rsidR="008527ED" w:rsidRPr="00F44E3C" w:rsidRDefault="008527ED" w:rsidP="00A040AE">
            <w:pPr>
              <w:spacing w:after="0" w:line="240" w:lineRule="auto"/>
              <w:rPr>
                <w:rFonts w:ascii="Times New Roman" w:hAnsi="Times New Roman"/>
                <w:sz w:val="24"/>
                <w:szCs w:val="24"/>
              </w:rPr>
            </w:pPr>
            <w:r w:rsidRPr="00F44E3C">
              <w:rPr>
                <w:rFonts w:ascii="Times New Roman" w:hAnsi="Times New Roman"/>
                <w:sz w:val="24"/>
                <w:szCs w:val="24"/>
              </w:rPr>
              <w:t xml:space="preserve">2019 год – </w:t>
            </w:r>
            <w:r w:rsidRPr="007E3D0A">
              <w:rPr>
                <w:rFonts w:ascii="Times New Roman" w:hAnsi="Times New Roman"/>
                <w:sz w:val="24"/>
                <w:szCs w:val="24"/>
              </w:rPr>
              <w:t>23194</w:t>
            </w:r>
            <w:r>
              <w:rPr>
                <w:rFonts w:ascii="Times New Roman" w:hAnsi="Times New Roman"/>
                <w:sz w:val="24"/>
                <w:szCs w:val="24"/>
              </w:rPr>
              <w:t>,0</w:t>
            </w:r>
            <w:r w:rsidRPr="00F44E3C">
              <w:rPr>
                <w:rFonts w:ascii="Times New Roman" w:hAnsi="Times New Roman"/>
                <w:sz w:val="24"/>
                <w:szCs w:val="24"/>
              </w:rPr>
              <w:t xml:space="preserve"> тыс. рублей;</w:t>
            </w:r>
          </w:p>
          <w:p w:rsidR="008527ED" w:rsidRPr="00F44E3C" w:rsidRDefault="008527ED" w:rsidP="00A040AE">
            <w:pPr>
              <w:spacing w:after="0" w:line="240" w:lineRule="auto"/>
              <w:rPr>
                <w:rFonts w:ascii="Times New Roman" w:hAnsi="Times New Roman"/>
                <w:sz w:val="24"/>
                <w:szCs w:val="24"/>
              </w:rPr>
            </w:pPr>
            <w:r w:rsidRPr="00F44E3C">
              <w:rPr>
                <w:rFonts w:ascii="Times New Roman" w:hAnsi="Times New Roman"/>
                <w:sz w:val="24"/>
                <w:szCs w:val="24"/>
              </w:rPr>
              <w:t xml:space="preserve">2020 год – </w:t>
            </w:r>
            <w:r w:rsidRPr="001D4DE9">
              <w:rPr>
                <w:rFonts w:ascii="Times New Roman" w:hAnsi="Times New Roman"/>
                <w:sz w:val="24"/>
                <w:szCs w:val="24"/>
              </w:rPr>
              <w:t>16342</w:t>
            </w:r>
            <w:r>
              <w:rPr>
                <w:rFonts w:ascii="Times New Roman" w:hAnsi="Times New Roman"/>
                <w:sz w:val="24"/>
                <w:szCs w:val="24"/>
              </w:rPr>
              <w:t>,</w:t>
            </w:r>
            <w:r w:rsidRPr="001D4DE9">
              <w:rPr>
                <w:rFonts w:ascii="Times New Roman" w:hAnsi="Times New Roman"/>
                <w:sz w:val="24"/>
                <w:szCs w:val="24"/>
              </w:rPr>
              <w:t>3</w:t>
            </w:r>
            <w:r w:rsidRPr="00F44E3C">
              <w:rPr>
                <w:rFonts w:ascii="Times New Roman" w:hAnsi="Times New Roman"/>
                <w:sz w:val="24"/>
                <w:szCs w:val="24"/>
              </w:rPr>
              <w:t>тыс. рублей;</w:t>
            </w:r>
          </w:p>
          <w:p w:rsidR="008527ED" w:rsidRPr="00F44E3C" w:rsidRDefault="008527ED" w:rsidP="00A32F30">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2021 год – </w:t>
            </w:r>
            <w:r w:rsidRPr="001D4DE9">
              <w:rPr>
                <w:rFonts w:ascii="Times New Roman" w:hAnsi="Times New Roman"/>
                <w:sz w:val="24"/>
                <w:szCs w:val="24"/>
              </w:rPr>
              <w:t>17529</w:t>
            </w:r>
            <w:r>
              <w:rPr>
                <w:rFonts w:ascii="Times New Roman" w:hAnsi="Times New Roman"/>
                <w:sz w:val="24"/>
                <w:szCs w:val="24"/>
              </w:rPr>
              <w:t>,</w:t>
            </w:r>
            <w:r w:rsidRPr="001D4DE9">
              <w:rPr>
                <w:rFonts w:ascii="Times New Roman" w:hAnsi="Times New Roman"/>
                <w:sz w:val="24"/>
                <w:szCs w:val="24"/>
              </w:rPr>
              <w:t>5</w:t>
            </w:r>
            <w:r w:rsidRPr="00F44E3C">
              <w:rPr>
                <w:rFonts w:ascii="Times New Roman" w:hAnsi="Times New Roman"/>
                <w:sz w:val="24"/>
                <w:szCs w:val="24"/>
              </w:rPr>
              <w:t>тыс. рублей.</w:t>
            </w: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Ожидаемые результаты подпрограммы</w:t>
            </w:r>
          </w:p>
        </w:tc>
        <w:tc>
          <w:tcPr>
            <w:tcW w:w="5670" w:type="dxa"/>
          </w:tcPr>
          <w:p w:rsidR="008527ED" w:rsidRPr="00F44E3C" w:rsidRDefault="008527ED" w:rsidP="00EC18C6">
            <w:pPr>
              <w:spacing w:after="0" w:line="240" w:lineRule="auto"/>
              <w:contextualSpacing/>
              <w:rPr>
                <w:rFonts w:ascii="Times New Roman" w:hAnsi="Times New Roman"/>
                <w:sz w:val="24"/>
                <w:szCs w:val="24"/>
              </w:rPr>
            </w:pPr>
            <w:r w:rsidRPr="00F44E3C">
              <w:rPr>
                <w:rFonts w:ascii="Times New Roman" w:hAnsi="Times New Roman"/>
                <w:sz w:val="24"/>
                <w:szCs w:val="24"/>
              </w:rPr>
              <w:t>Развитая транспортная система, обеспечивающая стабильное развитие поссовета</w:t>
            </w:r>
          </w:p>
        </w:tc>
      </w:tr>
    </w:tbl>
    <w:p w:rsidR="008527ED" w:rsidRPr="00830AC8" w:rsidRDefault="008527ED" w:rsidP="00A24813">
      <w:pPr>
        <w:pStyle w:val="a6"/>
        <w:ind w:left="720"/>
        <w:rPr>
          <w:rFonts w:ascii="Times New Roman" w:hAnsi="Times New Roman"/>
          <w:b/>
          <w:sz w:val="28"/>
          <w:szCs w:val="28"/>
        </w:rPr>
      </w:pPr>
    </w:p>
    <w:p w:rsidR="008527ED" w:rsidRPr="00830AC8" w:rsidRDefault="008527ED"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8527ED" w:rsidRDefault="008527ED" w:rsidP="00F45B4C">
      <w:pPr>
        <w:pStyle w:val="a6"/>
        <w:ind w:firstLine="851"/>
        <w:jc w:val="both"/>
        <w:rPr>
          <w:rFonts w:ascii="Times New Roman" w:hAnsi="Times New Roman"/>
          <w:sz w:val="28"/>
          <w:szCs w:val="28"/>
        </w:rPr>
      </w:pP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8527ED" w:rsidRPr="00830AC8" w:rsidRDefault="008527ED"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8527ED" w:rsidRPr="00830AC8" w:rsidRDefault="008527ED"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8527ED" w:rsidRPr="00830AC8" w:rsidRDefault="008527ED"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Pr>
          <w:rFonts w:ascii="Times New Roman" w:hAnsi="Times New Roman"/>
          <w:sz w:val="28"/>
          <w:szCs w:val="28"/>
        </w:rPr>
        <w:t>ДТП</w:t>
      </w:r>
      <w:r w:rsidRPr="00830AC8">
        <w:rPr>
          <w:rFonts w:ascii="Times New Roman" w:hAnsi="Times New Roman"/>
          <w:sz w:val="28"/>
          <w:szCs w:val="28"/>
        </w:rPr>
        <w:t>.</w:t>
      </w:r>
    </w:p>
    <w:p w:rsidR="008527ED" w:rsidRPr="00830AC8" w:rsidRDefault="008527ED"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Pr="00830AC8">
        <w:rPr>
          <w:rFonts w:ascii="Times New Roman" w:hAnsi="Times New Roman"/>
          <w:sz w:val="28"/>
          <w:szCs w:val="28"/>
        </w:rPr>
        <w:t>одпрограммы являются:</w:t>
      </w:r>
    </w:p>
    <w:p w:rsidR="008527ED" w:rsidRPr="00830AC8" w:rsidRDefault="008527ED"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8527ED" w:rsidRPr="00830AC8" w:rsidRDefault="008527ED"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8527ED" w:rsidRPr="00830AC8" w:rsidRDefault="008527ED" w:rsidP="00F45B4C">
      <w:pPr>
        <w:pStyle w:val="a6"/>
        <w:ind w:firstLine="851"/>
        <w:jc w:val="both"/>
        <w:rPr>
          <w:rFonts w:ascii="Times New Roman" w:hAnsi="Times New Roman"/>
          <w:sz w:val="28"/>
          <w:szCs w:val="28"/>
        </w:rPr>
      </w:pPr>
    </w:p>
    <w:p w:rsidR="008527ED" w:rsidRPr="00830AC8" w:rsidRDefault="008527ED"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8527ED" w:rsidRDefault="008527ED" w:rsidP="00CC2CC9">
      <w:pPr>
        <w:pStyle w:val="a6"/>
        <w:ind w:firstLine="851"/>
        <w:jc w:val="both"/>
        <w:rPr>
          <w:rFonts w:ascii="Times New Roman" w:hAnsi="Times New Roman"/>
          <w:sz w:val="28"/>
          <w:szCs w:val="28"/>
        </w:rPr>
      </w:pPr>
    </w:p>
    <w:p w:rsidR="008527ED" w:rsidRPr="00830AC8" w:rsidRDefault="008527ED" w:rsidP="00CC2CC9">
      <w:pPr>
        <w:pStyle w:val="a6"/>
        <w:ind w:firstLine="851"/>
        <w:jc w:val="both"/>
        <w:rPr>
          <w:rFonts w:ascii="Times New Roman" w:hAnsi="Times New Roman"/>
          <w:sz w:val="28"/>
          <w:szCs w:val="28"/>
        </w:rPr>
      </w:pPr>
      <w:r>
        <w:rPr>
          <w:rFonts w:ascii="Times New Roman" w:hAnsi="Times New Roman"/>
          <w:sz w:val="28"/>
          <w:szCs w:val="28"/>
        </w:rPr>
        <w:t>Ц</w:t>
      </w:r>
      <w:r w:rsidRPr="00830AC8">
        <w:rPr>
          <w:rFonts w:ascii="Times New Roman" w:hAnsi="Times New Roman"/>
          <w:sz w:val="28"/>
          <w:szCs w:val="28"/>
        </w:rPr>
        <w:t>ел</w:t>
      </w:r>
      <w:r>
        <w:rPr>
          <w:rFonts w:ascii="Times New Roman" w:hAnsi="Times New Roman"/>
          <w:sz w:val="28"/>
          <w:szCs w:val="28"/>
        </w:rPr>
        <w:t>ью п</w:t>
      </w:r>
      <w:r w:rsidRPr="00830AC8">
        <w:rPr>
          <w:rFonts w:ascii="Times New Roman" w:hAnsi="Times New Roman"/>
          <w:sz w:val="28"/>
          <w:szCs w:val="28"/>
        </w:rPr>
        <w:t>одпрограммы явля</w:t>
      </w:r>
      <w:r>
        <w:rPr>
          <w:rFonts w:ascii="Times New Roman" w:hAnsi="Times New Roman"/>
          <w:sz w:val="28"/>
          <w:szCs w:val="28"/>
        </w:rPr>
        <w:t>е</w:t>
      </w:r>
      <w:r w:rsidRPr="00830AC8">
        <w:rPr>
          <w:rFonts w:ascii="Times New Roman" w:hAnsi="Times New Roman"/>
          <w:sz w:val="28"/>
          <w:szCs w:val="28"/>
        </w:rPr>
        <w:t xml:space="preserve">тся </w:t>
      </w:r>
      <w:r>
        <w:rPr>
          <w:rFonts w:ascii="Times New Roman" w:hAnsi="Times New Roman"/>
          <w:sz w:val="28"/>
          <w:szCs w:val="28"/>
        </w:rPr>
        <w:t>п</w:t>
      </w:r>
      <w:r w:rsidRPr="00830AC8">
        <w:rPr>
          <w:rFonts w:ascii="Times New Roman" w:hAnsi="Times New Roman"/>
          <w:sz w:val="28"/>
          <w:szCs w:val="28"/>
        </w:rPr>
        <w:t>овышение эффективности и безопасности функционирования сети автомобильных дорог</w:t>
      </w:r>
      <w:r>
        <w:rPr>
          <w:rFonts w:ascii="Times New Roman" w:hAnsi="Times New Roman"/>
          <w:sz w:val="28"/>
          <w:szCs w:val="28"/>
        </w:rPr>
        <w:t xml:space="preserve"> 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bCs/>
          <w:sz w:val="28"/>
          <w:szCs w:val="28"/>
        </w:rPr>
        <w:t>Саракташский поссовет</w:t>
      </w:r>
      <w:r w:rsidRPr="00830AC8">
        <w:rPr>
          <w:rFonts w:ascii="Times New Roman" w:hAnsi="Times New Roman"/>
          <w:sz w:val="28"/>
          <w:szCs w:val="28"/>
        </w:rPr>
        <w:t>.</w:t>
      </w:r>
    </w:p>
    <w:p w:rsidR="008527ED" w:rsidRDefault="008527ED"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Pr>
          <w:rFonts w:ascii="Times New Roman" w:hAnsi="Times New Roman"/>
          <w:sz w:val="28"/>
          <w:szCs w:val="28"/>
        </w:rPr>
        <w:t>ей</w:t>
      </w:r>
      <w:r w:rsidRPr="00830AC8">
        <w:rPr>
          <w:rFonts w:ascii="Times New Roman" w:hAnsi="Times New Roman"/>
          <w:sz w:val="28"/>
          <w:szCs w:val="28"/>
        </w:rPr>
        <w:t xml:space="preserve"> задач</w:t>
      </w:r>
      <w:r>
        <w:rPr>
          <w:rFonts w:ascii="Times New Roman" w:hAnsi="Times New Roman"/>
          <w:sz w:val="28"/>
          <w:szCs w:val="28"/>
        </w:rPr>
        <w:t>и</w:t>
      </w:r>
      <w:r w:rsidRPr="00830AC8">
        <w:rPr>
          <w:rFonts w:ascii="Times New Roman" w:hAnsi="Times New Roman"/>
          <w:sz w:val="28"/>
          <w:szCs w:val="28"/>
        </w:rPr>
        <w:t>:</w:t>
      </w:r>
      <w:r>
        <w:rPr>
          <w:rFonts w:ascii="Times New Roman" w:hAnsi="Times New Roman"/>
          <w:sz w:val="28"/>
          <w:szCs w:val="28"/>
        </w:rPr>
        <w:t xml:space="preserve"> у</w:t>
      </w:r>
      <w:r w:rsidRPr="00830AC8">
        <w:rPr>
          <w:rFonts w:ascii="Times New Roman" w:hAnsi="Times New Roman"/>
          <w:sz w:val="28"/>
          <w:szCs w:val="28"/>
        </w:rPr>
        <w:t>лучшение транспортно-</w:t>
      </w:r>
      <w:r>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Pr>
          <w:rFonts w:ascii="Times New Roman" w:hAnsi="Times New Roman"/>
          <w:sz w:val="28"/>
          <w:szCs w:val="28"/>
        </w:rPr>
        <w:t>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bCs/>
          <w:sz w:val="28"/>
          <w:szCs w:val="28"/>
        </w:rPr>
        <w:t>Саракташский поссовет и искусственных сооружений на них</w:t>
      </w:r>
      <w:r>
        <w:rPr>
          <w:rFonts w:ascii="Times New Roman" w:hAnsi="Times New Roman"/>
          <w:sz w:val="28"/>
          <w:szCs w:val="28"/>
        </w:rPr>
        <w:t>.</w:t>
      </w:r>
    </w:p>
    <w:p w:rsidR="008527ED" w:rsidRPr="00830AC8" w:rsidRDefault="008527ED"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 в сфере реализации подпрограммы:</w:t>
      </w:r>
    </w:p>
    <w:p w:rsidR="008527ED" w:rsidRPr="00830AC8" w:rsidRDefault="008527ED"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сокращение количества </w:t>
      </w:r>
      <w:r>
        <w:rPr>
          <w:rFonts w:ascii="Times New Roman" w:hAnsi="Times New Roman"/>
          <w:sz w:val="28"/>
          <w:szCs w:val="28"/>
        </w:rPr>
        <w:t>ДТП</w:t>
      </w:r>
      <w:r w:rsidRPr="00830AC8">
        <w:rPr>
          <w:rFonts w:ascii="Times New Roman" w:hAnsi="Times New Roman"/>
          <w:sz w:val="28"/>
          <w:szCs w:val="28"/>
        </w:rPr>
        <w:t xml:space="preserve"> и пострадавших в результате их совершения;</w:t>
      </w:r>
    </w:p>
    <w:p w:rsidR="008527ED" w:rsidRPr="00830AC8" w:rsidRDefault="008527ED" w:rsidP="00F47694">
      <w:pPr>
        <w:pStyle w:val="a6"/>
        <w:ind w:left="142" w:firstLine="567"/>
        <w:jc w:val="both"/>
        <w:rPr>
          <w:rFonts w:ascii="Times New Roman" w:hAnsi="Times New Roman"/>
          <w:sz w:val="28"/>
          <w:szCs w:val="28"/>
        </w:rPr>
      </w:pPr>
      <w:r w:rsidRPr="00830AC8">
        <w:rPr>
          <w:rFonts w:ascii="Times New Roman" w:hAnsi="Times New Roman"/>
          <w:sz w:val="28"/>
          <w:szCs w:val="28"/>
        </w:rPr>
        <w:t>- совершенствование организации движения транспорта и пешеходов в населенных пунктах сельского поселения;</w:t>
      </w:r>
    </w:p>
    <w:p w:rsidR="008527ED" w:rsidRPr="00830AC8" w:rsidRDefault="008527ED" w:rsidP="00CC2CC9">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приведены в приложении № 1 к настоящей</w:t>
      </w:r>
      <w:r>
        <w:rPr>
          <w:rFonts w:ascii="Times New Roman" w:hAnsi="Times New Roman"/>
          <w:sz w:val="28"/>
          <w:szCs w:val="28"/>
        </w:rPr>
        <w:t xml:space="preserve"> П</w:t>
      </w:r>
      <w:r w:rsidRPr="00830AC8">
        <w:rPr>
          <w:rFonts w:ascii="Times New Roman" w:hAnsi="Times New Roman"/>
          <w:sz w:val="28"/>
          <w:szCs w:val="28"/>
        </w:rPr>
        <w:t>рограмме.</w:t>
      </w:r>
    </w:p>
    <w:p w:rsidR="008527ED" w:rsidRPr="00830AC8" w:rsidRDefault="008527ED" w:rsidP="00CC2CC9">
      <w:pPr>
        <w:pStyle w:val="a6"/>
        <w:ind w:firstLine="851"/>
        <w:jc w:val="both"/>
        <w:rPr>
          <w:rFonts w:ascii="Times New Roman" w:hAnsi="Times New Roman"/>
          <w:sz w:val="28"/>
          <w:szCs w:val="28"/>
        </w:rPr>
      </w:pPr>
    </w:p>
    <w:p w:rsidR="008527ED" w:rsidRPr="00830AC8" w:rsidRDefault="008527ED"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8527ED" w:rsidRDefault="008527ED" w:rsidP="0097410C">
      <w:pPr>
        <w:pStyle w:val="a6"/>
        <w:ind w:firstLine="851"/>
        <w:jc w:val="both"/>
        <w:rPr>
          <w:rFonts w:ascii="Times New Roman" w:hAnsi="Times New Roman"/>
          <w:sz w:val="28"/>
          <w:szCs w:val="28"/>
        </w:rPr>
      </w:pPr>
    </w:p>
    <w:p w:rsidR="008527ED" w:rsidRPr="00830AC8" w:rsidRDefault="008527ED"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Pr>
          <w:rFonts w:ascii="Times New Roman" w:hAnsi="Times New Roman"/>
          <w:sz w:val="28"/>
          <w:szCs w:val="28"/>
        </w:rPr>
        <w:t>, направленных на</w:t>
      </w:r>
      <w:r w:rsidRPr="00830AC8">
        <w:rPr>
          <w:rFonts w:ascii="Times New Roman" w:hAnsi="Times New Roman"/>
          <w:sz w:val="28"/>
          <w:szCs w:val="28"/>
        </w:rPr>
        <w:t>:</w:t>
      </w:r>
    </w:p>
    <w:p w:rsidR="008527ED" w:rsidRPr="00830AC8" w:rsidRDefault="008527ED"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содержание и ремонт автомобильных дорог </w:t>
      </w:r>
      <w:r>
        <w:rPr>
          <w:rFonts w:ascii="Times New Roman" w:hAnsi="Times New Roman"/>
          <w:sz w:val="28"/>
          <w:szCs w:val="28"/>
        </w:rPr>
        <w:t>поссовета</w:t>
      </w:r>
      <w:r w:rsidRPr="00830AC8">
        <w:rPr>
          <w:rFonts w:ascii="Times New Roman" w:hAnsi="Times New Roman"/>
          <w:sz w:val="28"/>
          <w:szCs w:val="28"/>
        </w:rPr>
        <w:t xml:space="preserve"> и искусственных сооружений на них;</w:t>
      </w:r>
    </w:p>
    <w:p w:rsidR="008527ED" w:rsidRPr="00830AC8" w:rsidRDefault="008527ED"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8527ED" w:rsidRPr="00830AC8" w:rsidRDefault="008527ED"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8527ED" w:rsidRDefault="008527ED"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8527ED" w:rsidRDefault="008527ED" w:rsidP="0097410C">
      <w:pPr>
        <w:pStyle w:val="a6"/>
        <w:ind w:firstLine="851"/>
        <w:jc w:val="both"/>
        <w:rPr>
          <w:rFonts w:ascii="Times New Roman" w:hAnsi="Times New Roman"/>
          <w:sz w:val="28"/>
          <w:szCs w:val="28"/>
        </w:rPr>
      </w:pPr>
    </w:p>
    <w:p w:rsidR="008527ED" w:rsidRPr="00B5045C" w:rsidRDefault="008527ED"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8527ED" w:rsidRDefault="008527ED" w:rsidP="0097410C">
      <w:pPr>
        <w:pStyle w:val="a6"/>
        <w:ind w:firstLine="851"/>
        <w:jc w:val="both"/>
        <w:rPr>
          <w:rFonts w:ascii="Times New Roman" w:hAnsi="Times New Roman"/>
          <w:sz w:val="28"/>
          <w:szCs w:val="28"/>
        </w:rPr>
      </w:pPr>
    </w:p>
    <w:p w:rsidR="008527ED" w:rsidRPr="00830AC8" w:rsidRDefault="008527ED"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8527ED" w:rsidRPr="00830AC8" w:rsidRDefault="008527ED" w:rsidP="001A2F4B">
      <w:pPr>
        <w:pStyle w:val="a6"/>
        <w:ind w:firstLine="851"/>
        <w:jc w:val="both"/>
        <w:rPr>
          <w:rFonts w:ascii="Times New Roman" w:hAnsi="Times New Roman"/>
          <w:sz w:val="28"/>
          <w:szCs w:val="28"/>
        </w:rPr>
      </w:pPr>
    </w:p>
    <w:p w:rsidR="008527ED" w:rsidRPr="00830AC8" w:rsidRDefault="008527ED"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Pr>
          <w:rFonts w:ascii="Times New Roman" w:hAnsi="Times New Roman"/>
          <w:sz w:val="28"/>
          <w:szCs w:val="28"/>
        </w:rPr>
        <w:t>7</w:t>
      </w:r>
    </w:p>
    <w:p w:rsidR="008527ED" w:rsidRPr="00830AC8" w:rsidRDefault="008527ED"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527ED" w:rsidRPr="00830AC8" w:rsidRDefault="008527ED"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2021годы»</w:t>
      </w:r>
    </w:p>
    <w:p w:rsidR="008527ED" w:rsidRPr="00830AC8" w:rsidRDefault="008527ED" w:rsidP="00AF7134">
      <w:pPr>
        <w:pStyle w:val="a6"/>
        <w:ind w:left="5670"/>
        <w:rPr>
          <w:rFonts w:ascii="Times New Roman" w:hAnsi="Times New Roman"/>
          <w:sz w:val="28"/>
          <w:szCs w:val="28"/>
        </w:rPr>
      </w:pPr>
    </w:p>
    <w:p w:rsidR="008527ED" w:rsidRPr="00830AC8" w:rsidRDefault="008527ED"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8527ED" w:rsidRPr="00830AC8" w:rsidRDefault="008527ED"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 xml:space="preserve"> 4</w:t>
      </w:r>
      <w:r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 xml:space="preserve">муниципального образования </w:t>
      </w:r>
      <w:r>
        <w:rPr>
          <w:rFonts w:ascii="Times New Roman" w:hAnsi="Times New Roman"/>
          <w:b/>
          <w:bCs/>
          <w:i/>
          <w:sz w:val="28"/>
          <w:szCs w:val="28"/>
          <w:u w:val="single"/>
        </w:rPr>
        <w:t>Саракташский поссовет____________________________</w:t>
      </w:r>
    </w:p>
    <w:p w:rsidR="008527ED" w:rsidRPr="004A3714" w:rsidRDefault="008527ED"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8527ED" w:rsidRPr="00830AC8" w:rsidRDefault="008527ED"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8527ED" w:rsidRPr="00830AC8" w:rsidRDefault="008527ED"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Ответственный исполнитель подпрограммы</w:t>
            </w:r>
          </w:p>
        </w:tc>
        <w:tc>
          <w:tcPr>
            <w:tcW w:w="5670" w:type="dxa"/>
          </w:tcPr>
          <w:p w:rsidR="008527ED" w:rsidRPr="004149F0" w:rsidRDefault="008527ED" w:rsidP="00654B41">
            <w:pPr>
              <w:spacing w:after="0" w:line="240" w:lineRule="auto"/>
              <w:contextualSpacing/>
              <w:jc w:val="center"/>
              <w:rPr>
                <w:rFonts w:ascii="Times New Roman" w:hAnsi="Times New Roman"/>
                <w:sz w:val="24"/>
                <w:szCs w:val="24"/>
              </w:rPr>
            </w:pPr>
            <w:r w:rsidRPr="004149F0">
              <w:rPr>
                <w:rFonts w:ascii="Times New Roman" w:hAnsi="Times New Roman"/>
                <w:sz w:val="24"/>
                <w:szCs w:val="24"/>
              </w:rPr>
              <w:t>Администрация МО</w:t>
            </w:r>
            <w:r>
              <w:rPr>
                <w:rFonts w:ascii="Times New Roman" w:hAnsi="Times New Roman"/>
                <w:sz w:val="24"/>
                <w:szCs w:val="24"/>
              </w:rPr>
              <w:t xml:space="preserve"> </w:t>
            </w:r>
            <w:r w:rsidRPr="004149F0">
              <w:rPr>
                <w:rFonts w:ascii="Times New Roman" w:hAnsi="Times New Roman"/>
                <w:bCs/>
                <w:sz w:val="24"/>
                <w:szCs w:val="24"/>
              </w:rPr>
              <w:t>Саракташский поссовет</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Участники подпрограммы</w:t>
            </w:r>
          </w:p>
        </w:tc>
        <w:tc>
          <w:tcPr>
            <w:tcW w:w="5670" w:type="dxa"/>
          </w:tcPr>
          <w:p w:rsidR="008527ED" w:rsidRPr="004149F0" w:rsidRDefault="008527ED" w:rsidP="00962447">
            <w:pPr>
              <w:spacing w:after="0" w:line="240" w:lineRule="auto"/>
              <w:contextualSpacing/>
              <w:jc w:val="center"/>
              <w:rPr>
                <w:rFonts w:ascii="Times New Roman" w:hAnsi="Times New Roman"/>
                <w:sz w:val="24"/>
                <w:szCs w:val="24"/>
              </w:rPr>
            </w:pPr>
            <w:r w:rsidRPr="004149F0">
              <w:rPr>
                <w:rFonts w:ascii="Times New Roman" w:hAnsi="Times New Roman"/>
                <w:sz w:val="24"/>
                <w:szCs w:val="24"/>
              </w:rPr>
              <w:t>отсутствует</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Цель подпрограммы</w:t>
            </w:r>
          </w:p>
        </w:tc>
        <w:tc>
          <w:tcPr>
            <w:tcW w:w="5670" w:type="dxa"/>
          </w:tcPr>
          <w:p w:rsidR="008527ED" w:rsidRPr="004149F0" w:rsidRDefault="008527ED" w:rsidP="001173AC">
            <w:pPr>
              <w:spacing w:after="0" w:line="240" w:lineRule="auto"/>
              <w:contextualSpacing/>
              <w:rPr>
                <w:rFonts w:ascii="Times New Roman" w:hAnsi="Times New Roman"/>
                <w:sz w:val="24"/>
                <w:szCs w:val="24"/>
              </w:rPr>
            </w:pPr>
            <w:r w:rsidRPr="004149F0">
              <w:rPr>
                <w:rFonts w:ascii="Times New Roman" w:hAnsi="Times New Roman"/>
                <w:sz w:val="24"/>
                <w:szCs w:val="24"/>
              </w:rPr>
              <w:t>комплексное решение проблем благоустройства территории поссовета.</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Задачи подпрограммы</w:t>
            </w:r>
          </w:p>
        </w:tc>
        <w:tc>
          <w:tcPr>
            <w:tcW w:w="5670" w:type="dxa"/>
          </w:tcPr>
          <w:p w:rsidR="008527ED" w:rsidRPr="004149F0" w:rsidRDefault="008527ED" w:rsidP="00EA6AC6">
            <w:pPr>
              <w:tabs>
                <w:tab w:val="left" w:pos="8460"/>
              </w:tabs>
              <w:spacing w:after="0" w:line="240" w:lineRule="auto"/>
              <w:rPr>
                <w:rFonts w:ascii="Times New Roman" w:hAnsi="Times New Roman"/>
                <w:sz w:val="24"/>
                <w:szCs w:val="24"/>
              </w:rPr>
            </w:pPr>
            <w:r w:rsidRPr="004149F0">
              <w:rPr>
                <w:rFonts w:ascii="Times New Roman" w:hAnsi="Times New Roman"/>
                <w:sz w:val="24"/>
                <w:szCs w:val="24"/>
              </w:rPr>
              <w:t>- обеспечение проведения мероприятий по благоустройству территории поссовета;</w:t>
            </w:r>
          </w:p>
          <w:p w:rsidR="008527ED" w:rsidRPr="004149F0" w:rsidRDefault="008527ED" w:rsidP="00EA6AC6">
            <w:pPr>
              <w:spacing w:after="0" w:line="240" w:lineRule="auto"/>
              <w:contextualSpacing/>
              <w:rPr>
                <w:rFonts w:ascii="Times New Roman" w:hAnsi="Times New Roman"/>
                <w:sz w:val="24"/>
                <w:szCs w:val="24"/>
              </w:rPr>
            </w:pPr>
            <w:r w:rsidRPr="004149F0">
              <w:rPr>
                <w:rFonts w:ascii="Times New Roman" w:hAnsi="Times New Roman"/>
                <w:sz w:val="24"/>
                <w:szCs w:val="24"/>
              </w:rPr>
              <w:t>- привлечение жителей поссовета к участию в решении проблем благоустройства поссовета</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Целевые индикаторы и показатели подпрограммы</w:t>
            </w:r>
          </w:p>
        </w:tc>
        <w:tc>
          <w:tcPr>
            <w:tcW w:w="5670" w:type="dxa"/>
          </w:tcPr>
          <w:p w:rsidR="008527ED" w:rsidRPr="004149F0" w:rsidRDefault="008527ED" w:rsidP="005147E1">
            <w:pPr>
              <w:pStyle w:val="a6"/>
              <w:rPr>
                <w:rFonts w:ascii="Times New Roman" w:hAnsi="Times New Roman"/>
                <w:sz w:val="24"/>
                <w:szCs w:val="24"/>
              </w:rPr>
            </w:pPr>
            <w:r w:rsidRPr="004149F0">
              <w:rPr>
                <w:rFonts w:ascii="Times New Roman" w:hAnsi="Times New Roman"/>
                <w:sz w:val="24"/>
                <w:szCs w:val="24"/>
              </w:rPr>
              <w:t>Доля расходов на организацию и содержание мест захоронения в общем объеме расходов на благоустройство;</w:t>
            </w:r>
          </w:p>
          <w:p w:rsidR="008527ED" w:rsidRPr="004149F0" w:rsidRDefault="008527ED" w:rsidP="005147E1">
            <w:pPr>
              <w:pStyle w:val="a6"/>
              <w:rPr>
                <w:rFonts w:ascii="Times New Roman" w:hAnsi="Times New Roman"/>
                <w:sz w:val="24"/>
                <w:szCs w:val="24"/>
              </w:rPr>
            </w:pPr>
            <w:r w:rsidRPr="004149F0">
              <w:rPr>
                <w:rFonts w:ascii="Times New Roman" w:hAnsi="Times New Roman"/>
                <w:sz w:val="24"/>
                <w:szCs w:val="24"/>
              </w:rPr>
              <w:t>Уровень благоустройства территории;</w:t>
            </w:r>
          </w:p>
          <w:p w:rsidR="008527ED" w:rsidRPr="004149F0" w:rsidRDefault="008527ED" w:rsidP="005147E1">
            <w:pPr>
              <w:pStyle w:val="a6"/>
              <w:rPr>
                <w:rFonts w:ascii="Times New Roman" w:hAnsi="Times New Roman"/>
                <w:sz w:val="24"/>
                <w:szCs w:val="24"/>
              </w:rPr>
            </w:pPr>
            <w:r w:rsidRPr="004149F0">
              <w:rPr>
                <w:rFonts w:ascii="Times New Roman" w:hAnsi="Times New Roman"/>
                <w:sz w:val="24"/>
                <w:szCs w:val="24"/>
              </w:rPr>
              <w:t>Количество ликвидированных несанкционированных свалок и навалов мусора;</w:t>
            </w:r>
          </w:p>
          <w:p w:rsidR="008527ED" w:rsidRPr="004149F0" w:rsidRDefault="008527ED" w:rsidP="005147E1">
            <w:pPr>
              <w:pStyle w:val="a6"/>
              <w:rPr>
                <w:rFonts w:ascii="Times New Roman" w:hAnsi="Times New Roman"/>
                <w:sz w:val="24"/>
                <w:szCs w:val="24"/>
              </w:rPr>
            </w:pPr>
            <w:r w:rsidRPr="004149F0">
              <w:rPr>
                <w:rFonts w:ascii="Times New Roman" w:hAnsi="Times New Roman"/>
                <w:sz w:val="24"/>
                <w:szCs w:val="24"/>
              </w:rPr>
              <w:t>Количество спиленных и убранных аварийных деревьев;</w:t>
            </w:r>
          </w:p>
          <w:p w:rsidR="008527ED" w:rsidRPr="004149F0" w:rsidRDefault="008527ED" w:rsidP="005147E1">
            <w:pPr>
              <w:spacing w:after="0" w:line="240" w:lineRule="auto"/>
              <w:contextualSpacing/>
              <w:rPr>
                <w:rFonts w:ascii="Times New Roman" w:hAnsi="Times New Roman"/>
                <w:sz w:val="24"/>
                <w:szCs w:val="24"/>
              </w:rPr>
            </w:pPr>
            <w:r w:rsidRPr="004149F0">
              <w:rPr>
                <w:rFonts w:ascii="Times New Roman" w:hAnsi="Times New Roman"/>
                <w:sz w:val="24"/>
                <w:szCs w:val="24"/>
              </w:rPr>
              <w:t>Количество высаженных деревьев</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Сроки и этапы реализации подпрограммы</w:t>
            </w:r>
          </w:p>
        </w:tc>
        <w:tc>
          <w:tcPr>
            <w:tcW w:w="5670" w:type="dxa"/>
          </w:tcPr>
          <w:p w:rsidR="008527ED" w:rsidRPr="004149F0" w:rsidRDefault="008527ED" w:rsidP="006F129F">
            <w:pPr>
              <w:spacing w:after="0" w:line="240" w:lineRule="auto"/>
              <w:contextualSpacing/>
              <w:jc w:val="center"/>
              <w:rPr>
                <w:rFonts w:ascii="Times New Roman" w:hAnsi="Times New Roman"/>
                <w:sz w:val="24"/>
                <w:szCs w:val="24"/>
              </w:rPr>
            </w:pPr>
            <w:r w:rsidRPr="004149F0">
              <w:rPr>
                <w:rFonts w:ascii="Times New Roman" w:hAnsi="Times New Roman"/>
                <w:sz w:val="24"/>
                <w:szCs w:val="24"/>
              </w:rPr>
              <w:t>2018 – 2021годы</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Объемы бюджетных ассигнований подпрограммы</w:t>
            </w:r>
          </w:p>
        </w:tc>
        <w:tc>
          <w:tcPr>
            <w:tcW w:w="5670" w:type="dxa"/>
          </w:tcPr>
          <w:p w:rsidR="008527ED" w:rsidRPr="004149F0" w:rsidRDefault="008527ED" w:rsidP="00A040AE">
            <w:pPr>
              <w:pStyle w:val="ac"/>
              <w:rPr>
                <w:rFonts w:ascii="Times New Roman" w:hAnsi="Times New Roman" w:cs="Times New Roman"/>
              </w:rPr>
            </w:pPr>
            <w:r w:rsidRPr="001D4DE9">
              <w:rPr>
                <w:rFonts w:ascii="Times New Roman" w:hAnsi="Times New Roman" w:cs="Times New Roman"/>
              </w:rPr>
              <w:t>53536</w:t>
            </w:r>
            <w:r w:rsidRPr="004149F0">
              <w:rPr>
                <w:rFonts w:ascii="Times New Roman" w:hAnsi="Times New Roman" w:cs="Times New Roman"/>
              </w:rPr>
              <w:t>,</w:t>
            </w:r>
            <w:r w:rsidRPr="001D4DE9">
              <w:rPr>
                <w:rFonts w:ascii="Times New Roman" w:hAnsi="Times New Roman" w:cs="Times New Roman"/>
              </w:rPr>
              <w:t>6</w:t>
            </w:r>
            <w:r w:rsidRPr="004149F0">
              <w:rPr>
                <w:rFonts w:ascii="Times New Roman" w:hAnsi="Times New Roman" w:cs="Times New Roman"/>
              </w:rPr>
              <w:t xml:space="preserve"> тыс. руб., в том числе по годам: </w:t>
            </w:r>
          </w:p>
          <w:p w:rsidR="008527ED" w:rsidRPr="004149F0" w:rsidRDefault="008527ED" w:rsidP="00A040AE">
            <w:pPr>
              <w:spacing w:after="0" w:line="240" w:lineRule="auto"/>
              <w:rPr>
                <w:rFonts w:ascii="Times New Roman" w:hAnsi="Times New Roman"/>
                <w:sz w:val="24"/>
                <w:szCs w:val="24"/>
              </w:rPr>
            </w:pPr>
            <w:r w:rsidRPr="004149F0">
              <w:rPr>
                <w:rFonts w:ascii="Times New Roman" w:hAnsi="Times New Roman"/>
                <w:sz w:val="24"/>
                <w:szCs w:val="24"/>
              </w:rPr>
              <w:t xml:space="preserve">2018 год – </w:t>
            </w:r>
            <w:r w:rsidRPr="001D4DE9">
              <w:rPr>
                <w:rFonts w:ascii="Times New Roman" w:hAnsi="Times New Roman"/>
                <w:sz w:val="24"/>
                <w:szCs w:val="24"/>
              </w:rPr>
              <w:t>11003</w:t>
            </w:r>
            <w:r>
              <w:rPr>
                <w:rFonts w:ascii="Times New Roman" w:hAnsi="Times New Roman"/>
                <w:sz w:val="24"/>
                <w:szCs w:val="24"/>
              </w:rPr>
              <w:t>,</w:t>
            </w:r>
            <w:r w:rsidRPr="001D4DE9">
              <w:rPr>
                <w:rFonts w:ascii="Times New Roman" w:hAnsi="Times New Roman"/>
                <w:sz w:val="24"/>
                <w:szCs w:val="24"/>
              </w:rPr>
              <w:t>6</w:t>
            </w:r>
            <w:r w:rsidRPr="004149F0">
              <w:rPr>
                <w:rFonts w:ascii="Times New Roman" w:hAnsi="Times New Roman"/>
                <w:sz w:val="24"/>
                <w:szCs w:val="24"/>
              </w:rPr>
              <w:t xml:space="preserve"> тыс. рублей;</w:t>
            </w:r>
          </w:p>
          <w:p w:rsidR="008527ED" w:rsidRPr="004149F0" w:rsidRDefault="008527ED" w:rsidP="00A040AE">
            <w:pPr>
              <w:spacing w:after="0" w:line="240" w:lineRule="auto"/>
              <w:rPr>
                <w:rFonts w:ascii="Times New Roman" w:hAnsi="Times New Roman"/>
                <w:sz w:val="24"/>
                <w:szCs w:val="24"/>
              </w:rPr>
            </w:pPr>
            <w:r w:rsidRPr="004149F0">
              <w:rPr>
                <w:rFonts w:ascii="Times New Roman" w:hAnsi="Times New Roman"/>
                <w:sz w:val="24"/>
                <w:szCs w:val="24"/>
              </w:rPr>
              <w:t xml:space="preserve">2019 год – </w:t>
            </w:r>
            <w:r w:rsidRPr="001D4DE9">
              <w:rPr>
                <w:rFonts w:ascii="Times New Roman" w:hAnsi="Times New Roman"/>
                <w:sz w:val="24"/>
                <w:szCs w:val="24"/>
              </w:rPr>
              <w:t>13100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p>
          <w:p w:rsidR="008527ED" w:rsidRPr="004149F0" w:rsidRDefault="008527ED" w:rsidP="00A040AE">
            <w:pPr>
              <w:spacing w:after="0" w:line="240" w:lineRule="auto"/>
              <w:rPr>
                <w:rFonts w:ascii="Times New Roman" w:hAnsi="Times New Roman"/>
                <w:sz w:val="24"/>
                <w:szCs w:val="24"/>
              </w:rPr>
            </w:pPr>
            <w:r w:rsidRPr="004149F0">
              <w:rPr>
                <w:rFonts w:ascii="Times New Roman" w:hAnsi="Times New Roman"/>
                <w:sz w:val="24"/>
                <w:szCs w:val="24"/>
              </w:rPr>
              <w:t xml:space="preserve">2020 год – </w:t>
            </w:r>
            <w:r w:rsidRPr="001D4DE9">
              <w:rPr>
                <w:rFonts w:ascii="Times New Roman" w:hAnsi="Times New Roman"/>
                <w:sz w:val="24"/>
                <w:szCs w:val="24"/>
              </w:rPr>
              <w:t>13100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p>
          <w:p w:rsidR="008527ED" w:rsidRPr="004149F0" w:rsidRDefault="008527ED" w:rsidP="00A32F30">
            <w:pPr>
              <w:spacing w:after="0" w:line="240" w:lineRule="auto"/>
              <w:contextualSpacing/>
              <w:rPr>
                <w:rFonts w:ascii="Times New Roman" w:hAnsi="Times New Roman"/>
                <w:sz w:val="24"/>
                <w:szCs w:val="24"/>
              </w:rPr>
            </w:pPr>
            <w:r w:rsidRPr="004149F0">
              <w:rPr>
                <w:rFonts w:ascii="Times New Roman" w:hAnsi="Times New Roman"/>
                <w:sz w:val="24"/>
                <w:szCs w:val="24"/>
              </w:rPr>
              <w:t xml:space="preserve">2021 год – </w:t>
            </w:r>
            <w:r w:rsidRPr="001D4DE9">
              <w:rPr>
                <w:rFonts w:ascii="Times New Roman" w:hAnsi="Times New Roman"/>
                <w:sz w:val="24"/>
                <w:szCs w:val="24"/>
              </w:rPr>
              <w:t>15330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Ожидаемые результаты подпрограммы</w:t>
            </w:r>
          </w:p>
        </w:tc>
        <w:tc>
          <w:tcPr>
            <w:tcW w:w="5670" w:type="dxa"/>
          </w:tcPr>
          <w:p w:rsidR="008527ED" w:rsidRPr="004149F0" w:rsidRDefault="008527ED" w:rsidP="00EE2AFD">
            <w:pPr>
              <w:spacing w:after="0" w:line="240" w:lineRule="auto"/>
              <w:contextualSpacing/>
              <w:rPr>
                <w:rFonts w:ascii="Times New Roman" w:hAnsi="Times New Roman"/>
                <w:sz w:val="24"/>
                <w:szCs w:val="24"/>
              </w:rPr>
            </w:pPr>
            <w:r w:rsidRPr="004149F0">
              <w:rPr>
                <w:rFonts w:ascii="Times New Roman" w:hAnsi="Times New Roman"/>
                <w:sz w:val="24"/>
                <w:szCs w:val="24"/>
              </w:rPr>
              <w:t>- улучшение санитарного и экологического состояния поссовета;</w:t>
            </w:r>
          </w:p>
          <w:p w:rsidR="008527ED" w:rsidRPr="004149F0" w:rsidRDefault="008527ED" w:rsidP="00EE2AFD">
            <w:pPr>
              <w:spacing w:after="0" w:line="240" w:lineRule="auto"/>
              <w:contextualSpacing/>
              <w:rPr>
                <w:rFonts w:ascii="Times New Roman" w:hAnsi="Times New Roman"/>
                <w:sz w:val="24"/>
                <w:szCs w:val="24"/>
              </w:rPr>
            </w:pPr>
            <w:r w:rsidRPr="004149F0">
              <w:rPr>
                <w:rFonts w:ascii="Times New Roman" w:hAnsi="Times New Roman"/>
                <w:sz w:val="24"/>
                <w:szCs w:val="24"/>
              </w:rPr>
              <w:t>- удовлетворение потребностей населения в благоприятных условиях проживания;</w:t>
            </w:r>
          </w:p>
          <w:p w:rsidR="008527ED" w:rsidRPr="004149F0" w:rsidRDefault="008527ED" w:rsidP="006F129F">
            <w:pPr>
              <w:spacing w:after="0" w:line="240" w:lineRule="auto"/>
              <w:contextualSpacing/>
              <w:rPr>
                <w:rFonts w:ascii="Times New Roman" w:hAnsi="Times New Roman"/>
                <w:sz w:val="24"/>
                <w:szCs w:val="24"/>
              </w:rPr>
            </w:pPr>
            <w:r w:rsidRPr="004149F0">
              <w:rPr>
                <w:rFonts w:ascii="Times New Roman" w:hAnsi="Times New Roman"/>
                <w:sz w:val="24"/>
                <w:szCs w:val="24"/>
              </w:rPr>
              <w:t>- участие населения в решении проблем благоустройства и озеленения территории. </w:t>
            </w:r>
          </w:p>
        </w:tc>
      </w:tr>
    </w:tbl>
    <w:p w:rsidR="008527ED" w:rsidRPr="00830AC8" w:rsidRDefault="008527ED" w:rsidP="00A24813">
      <w:pPr>
        <w:pStyle w:val="a6"/>
        <w:rPr>
          <w:rFonts w:ascii="Times New Roman" w:hAnsi="Times New Roman"/>
          <w:sz w:val="28"/>
          <w:szCs w:val="28"/>
        </w:rPr>
      </w:pPr>
    </w:p>
    <w:p w:rsidR="008527ED" w:rsidRPr="00830AC8" w:rsidRDefault="008527ED"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8527ED" w:rsidRDefault="008527ED" w:rsidP="003512AD">
      <w:pPr>
        <w:pStyle w:val="a6"/>
        <w:ind w:firstLine="851"/>
        <w:jc w:val="both"/>
        <w:rPr>
          <w:rFonts w:ascii="Times New Roman" w:hAnsi="Times New Roman"/>
          <w:sz w:val="28"/>
          <w:szCs w:val="28"/>
        </w:rPr>
      </w:pPr>
    </w:p>
    <w:p w:rsidR="008527ED" w:rsidRPr="00830AC8" w:rsidRDefault="008527E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Pr>
          <w:rFonts w:ascii="Times New Roman" w:hAnsi="Times New Roman"/>
          <w:sz w:val="28"/>
          <w:szCs w:val="28"/>
        </w:rPr>
        <w:t>поссовета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8527ED" w:rsidRPr="00830AC8" w:rsidRDefault="008527E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 На территории </w:t>
      </w:r>
      <w:r>
        <w:rPr>
          <w:rFonts w:ascii="Times New Roman" w:hAnsi="Times New Roman"/>
          <w:sz w:val="28"/>
          <w:szCs w:val="28"/>
        </w:rPr>
        <w:t>поссовета</w:t>
      </w:r>
      <w:r w:rsidRPr="00830AC8">
        <w:rPr>
          <w:rFonts w:ascii="Times New Roman" w:hAnsi="Times New Roman"/>
          <w:sz w:val="28"/>
          <w:szCs w:val="28"/>
        </w:rPr>
        <w:t xml:space="preserve"> находятся</w:t>
      </w:r>
      <w:r>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Pr>
          <w:rFonts w:ascii="Times New Roman" w:hAnsi="Times New Roman"/>
          <w:sz w:val="28"/>
          <w:szCs w:val="28"/>
        </w:rPr>
        <w:t>,</w:t>
      </w:r>
      <w:r w:rsidRPr="00830AC8">
        <w:rPr>
          <w:rFonts w:ascii="Times New Roman" w:hAnsi="Times New Roman"/>
          <w:sz w:val="28"/>
          <w:szCs w:val="28"/>
        </w:rPr>
        <w:t xml:space="preserve"> зеленые насаждения</w:t>
      </w:r>
      <w:r>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Pr>
          <w:rFonts w:ascii="Times New Roman" w:hAnsi="Times New Roman"/>
          <w:sz w:val="28"/>
          <w:szCs w:val="28"/>
        </w:rPr>
        <w:t>,</w:t>
      </w:r>
      <w:r w:rsidRPr="00830AC8">
        <w:rPr>
          <w:rFonts w:ascii="Times New Roman" w:hAnsi="Times New Roman"/>
          <w:sz w:val="28"/>
          <w:szCs w:val="28"/>
        </w:rPr>
        <w:t xml:space="preserve"> места захоронения.</w:t>
      </w:r>
    </w:p>
    <w:p w:rsidR="008527ED" w:rsidRPr="00830AC8" w:rsidRDefault="008527E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3512AD">
      <w:pPr>
        <w:pStyle w:val="a6"/>
        <w:ind w:firstLine="851"/>
        <w:jc w:val="both"/>
        <w:rPr>
          <w:rFonts w:ascii="Times New Roman" w:hAnsi="Times New Roman"/>
          <w:sz w:val="28"/>
          <w:szCs w:val="28"/>
        </w:rPr>
      </w:pPr>
      <w:r>
        <w:rPr>
          <w:rFonts w:ascii="Times New Roman" w:hAnsi="Times New Roman"/>
          <w:sz w:val="28"/>
          <w:szCs w:val="28"/>
        </w:rPr>
        <w:t>О</w:t>
      </w:r>
      <w:r w:rsidRPr="00830AC8">
        <w:rPr>
          <w:rFonts w:ascii="Times New Roman" w:hAnsi="Times New Roman"/>
          <w:sz w:val="28"/>
          <w:szCs w:val="28"/>
        </w:rPr>
        <w:t xml:space="preserve">бъекты благоустройства, расположенные на территории </w:t>
      </w:r>
      <w:r>
        <w:rPr>
          <w:rFonts w:ascii="Times New Roman" w:hAnsi="Times New Roman"/>
          <w:sz w:val="28"/>
          <w:szCs w:val="28"/>
        </w:rPr>
        <w:t>поссовета</w:t>
      </w:r>
      <w:r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8527ED" w:rsidRPr="00830AC8" w:rsidRDefault="008527ED" w:rsidP="00F031A8">
      <w:pPr>
        <w:pStyle w:val="a6"/>
        <w:ind w:firstLine="851"/>
        <w:rPr>
          <w:rFonts w:ascii="Times New Roman" w:hAnsi="Times New Roman"/>
          <w:sz w:val="28"/>
          <w:szCs w:val="28"/>
        </w:rPr>
      </w:pPr>
      <w:r w:rsidRPr="00830AC8">
        <w:rPr>
          <w:rFonts w:ascii="Times New Roman" w:hAnsi="Times New Roman"/>
          <w:sz w:val="28"/>
          <w:szCs w:val="28"/>
        </w:rPr>
        <w:t xml:space="preserve">Существующие финансово -экономические механизмы, </w:t>
      </w:r>
      <w:r>
        <w:rPr>
          <w:rFonts w:ascii="Times New Roman" w:hAnsi="Times New Roman"/>
          <w:sz w:val="28"/>
          <w:szCs w:val="28"/>
        </w:rPr>
        <w:t>обеспечивающие</w:t>
      </w:r>
      <w:r w:rsidRPr="00830AC8">
        <w:rPr>
          <w:rFonts w:ascii="Times New Roman" w:hAnsi="Times New Roman"/>
          <w:sz w:val="28"/>
          <w:szCs w:val="28"/>
        </w:rPr>
        <w:t xml:space="preserve"> восстановление</w:t>
      </w:r>
      <w:r>
        <w:rPr>
          <w:rFonts w:ascii="Times New Roman" w:hAnsi="Times New Roman"/>
          <w:sz w:val="28"/>
          <w:szCs w:val="28"/>
        </w:rPr>
        <w:t>,</w:t>
      </w:r>
      <w:r w:rsidRPr="00830AC8">
        <w:rPr>
          <w:rFonts w:ascii="Times New Roman" w:hAnsi="Times New Roman"/>
          <w:sz w:val="28"/>
          <w:szCs w:val="28"/>
        </w:rPr>
        <w:t xml:space="preserve"> ремонт</w:t>
      </w:r>
      <w:r>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8527ED" w:rsidRPr="00830AC8" w:rsidRDefault="008527E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Pr>
          <w:rFonts w:ascii="Times New Roman" w:hAnsi="Times New Roman"/>
          <w:sz w:val="28"/>
          <w:szCs w:val="28"/>
        </w:rPr>
        <w:t>поссовета</w:t>
      </w:r>
      <w:r w:rsidRPr="00830AC8">
        <w:rPr>
          <w:rFonts w:ascii="Times New Roman" w:hAnsi="Times New Roman"/>
          <w:sz w:val="28"/>
          <w:szCs w:val="28"/>
        </w:rPr>
        <w:t xml:space="preserve"> вызывает дополнительную социальную напряженность в обществе.</w:t>
      </w:r>
    </w:p>
    <w:p w:rsidR="008527ED" w:rsidRPr="00830AC8" w:rsidRDefault="008527ED" w:rsidP="0033564B">
      <w:pPr>
        <w:pStyle w:val="a6"/>
        <w:ind w:firstLine="851"/>
        <w:jc w:val="both"/>
        <w:rPr>
          <w:rFonts w:ascii="Times New Roman" w:hAnsi="Times New Roman"/>
          <w:sz w:val="28"/>
          <w:szCs w:val="28"/>
        </w:rPr>
      </w:pPr>
    </w:p>
    <w:p w:rsidR="008527ED" w:rsidRPr="00830AC8" w:rsidRDefault="008527ED"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8527ED" w:rsidRDefault="008527ED" w:rsidP="00263FA0">
      <w:pPr>
        <w:pStyle w:val="a6"/>
        <w:ind w:firstLine="851"/>
        <w:jc w:val="both"/>
        <w:rPr>
          <w:rFonts w:ascii="Times New Roman" w:hAnsi="Times New Roman"/>
          <w:sz w:val="28"/>
          <w:szCs w:val="28"/>
        </w:rPr>
      </w:pPr>
    </w:p>
    <w:p w:rsidR="008527ED" w:rsidRPr="00830AC8"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Pr>
          <w:rFonts w:ascii="Times New Roman" w:hAnsi="Times New Roman"/>
          <w:sz w:val="28"/>
          <w:szCs w:val="28"/>
        </w:rPr>
        <w:t>поссовета</w:t>
      </w:r>
      <w:r w:rsidRPr="00830AC8">
        <w:rPr>
          <w:rFonts w:ascii="Times New Roman" w:hAnsi="Times New Roman"/>
          <w:sz w:val="28"/>
          <w:szCs w:val="28"/>
        </w:rPr>
        <w:t>, комфортного проживания.</w:t>
      </w:r>
    </w:p>
    <w:p w:rsidR="008527ED" w:rsidRPr="00830AC8"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Pr>
          <w:rFonts w:ascii="Times New Roman" w:hAnsi="Times New Roman"/>
          <w:sz w:val="28"/>
          <w:szCs w:val="28"/>
        </w:rPr>
        <w:t>а</w:t>
      </w:r>
      <w:r w:rsidRPr="00830AC8">
        <w:rPr>
          <w:rFonts w:ascii="Times New Roman" w:hAnsi="Times New Roman"/>
          <w:sz w:val="28"/>
          <w:szCs w:val="28"/>
        </w:rPr>
        <w:t xml:space="preserve"> следу</w:t>
      </w:r>
      <w:r>
        <w:rPr>
          <w:rFonts w:ascii="Times New Roman" w:hAnsi="Times New Roman"/>
          <w:sz w:val="28"/>
          <w:szCs w:val="28"/>
        </w:rPr>
        <w:t xml:space="preserve">ющая </w:t>
      </w:r>
      <w:r w:rsidRPr="00A00A26">
        <w:rPr>
          <w:rFonts w:ascii="Times New Roman" w:hAnsi="Times New Roman"/>
          <w:bCs/>
          <w:sz w:val="28"/>
          <w:szCs w:val="28"/>
        </w:rPr>
        <w:t>цел</w:t>
      </w:r>
      <w:r>
        <w:rPr>
          <w:rFonts w:ascii="Times New Roman" w:hAnsi="Times New Roman"/>
          <w:bCs/>
          <w:sz w:val="28"/>
          <w:szCs w:val="28"/>
        </w:rPr>
        <w:t>ь п</w:t>
      </w:r>
      <w:r w:rsidRPr="00A00A26">
        <w:rPr>
          <w:rFonts w:ascii="Times New Roman" w:hAnsi="Times New Roman"/>
          <w:bCs/>
          <w:sz w:val="28"/>
          <w:szCs w:val="28"/>
        </w:rPr>
        <w:t>одпрограммы</w:t>
      </w: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 xml:space="preserve">комплексное решение проблем благоустройства территории </w:t>
      </w:r>
      <w:r>
        <w:rPr>
          <w:rFonts w:ascii="Times New Roman" w:hAnsi="Times New Roman"/>
          <w:sz w:val="28"/>
          <w:szCs w:val="28"/>
        </w:rPr>
        <w:t>поссовета</w:t>
      </w:r>
    </w:p>
    <w:p w:rsidR="008527ED" w:rsidRPr="00A00A26"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8527ED" w:rsidRPr="00830AC8"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 обеспечение проведения мероприятий по благоустройству территории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 привлечение жителей </w:t>
      </w:r>
      <w:r>
        <w:rPr>
          <w:rFonts w:ascii="Times New Roman" w:hAnsi="Times New Roman"/>
          <w:sz w:val="28"/>
          <w:szCs w:val="28"/>
        </w:rPr>
        <w:t>поссовета</w:t>
      </w:r>
      <w:r w:rsidRPr="00830AC8">
        <w:rPr>
          <w:rFonts w:ascii="Times New Roman" w:hAnsi="Times New Roman"/>
          <w:sz w:val="28"/>
          <w:szCs w:val="28"/>
        </w:rPr>
        <w:t xml:space="preserve"> к участию в решении проблем благоустройства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8527ED" w:rsidRPr="00830AC8" w:rsidRDefault="008527ED" w:rsidP="00263FA0">
      <w:pPr>
        <w:pStyle w:val="a6"/>
        <w:ind w:firstLine="851"/>
        <w:jc w:val="both"/>
        <w:rPr>
          <w:rFonts w:ascii="Times New Roman" w:hAnsi="Times New Roman"/>
          <w:sz w:val="28"/>
          <w:szCs w:val="28"/>
        </w:rPr>
      </w:pPr>
    </w:p>
    <w:p w:rsidR="008527ED" w:rsidRPr="00830AC8" w:rsidRDefault="008527ED"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8527ED" w:rsidRDefault="008527ED" w:rsidP="00A00A26">
      <w:pPr>
        <w:pStyle w:val="a6"/>
        <w:ind w:firstLine="851"/>
        <w:jc w:val="both"/>
        <w:rPr>
          <w:rFonts w:ascii="Times New Roman" w:hAnsi="Times New Roman"/>
          <w:sz w:val="28"/>
          <w:szCs w:val="28"/>
        </w:rPr>
      </w:pPr>
    </w:p>
    <w:p w:rsidR="008527ED" w:rsidRDefault="008527ED" w:rsidP="00995D4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8527ED" w:rsidRDefault="008527ED" w:rsidP="00995D4B">
      <w:pPr>
        <w:pStyle w:val="a6"/>
        <w:ind w:firstLine="851"/>
        <w:jc w:val="both"/>
        <w:rPr>
          <w:rFonts w:ascii="Times New Roman" w:hAnsi="Times New Roman"/>
          <w:sz w:val="28"/>
          <w:szCs w:val="28"/>
        </w:rPr>
      </w:pPr>
    </w:p>
    <w:p w:rsidR="008527ED" w:rsidRPr="00B5045C" w:rsidRDefault="008527ED" w:rsidP="00995D4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8527ED" w:rsidRDefault="008527ED" w:rsidP="00995D4B">
      <w:pPr>
        <w:pStyle w:val="a6"/>
        <w:ind w:firstLine="851"/>
        <w:jc w:val="both"/>
        <w:rPr>
          <w:rFonts w:ascii="Times New Roman" w:hAnsi="Times New Roman"/>
          <w:sz w:val="28"/>
          <w:szCs w:val="28"/>
        </w:rPr>
      </w:pPr>
    </w:p>
    <w:p w:rsidR="008527ED" w:rsidRPr="00830AC8" w:rsidRDefault="008527ED"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8527ED" w:rsidRPr="00830AC8" w:rsidRDefault="008527ED"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Pr>
          <w:rFonts w:ascii="Times New Roman" w:hAnsi="Times New Roman"/>
          <w:sz w:val="28"/>
          <w:szCs w:val="28"/>
        </w:rPr>
        <w:t>8</w:t>
      </w:r>
    </w:p>
    <w:p w:rsidR="008527ED" w:rsidRPr="00830AC8" w:rsidRDefault="008527ED"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527ED" w:rsidRPr="00830AC8" w:rsidRDefault="008527ED"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w:t>
      </w:r>
      <w:r>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2021годы»</w:t>
      </w:r>
    </w:p>
    <w:p w:rsidR="008527ED" w:rsidRPr="00830AC8" w:rsidRDefault="008527ED" w:rsidP="00AF7134">
      <w:pPr>
        <w:pStyle w:val="a6"/>
        <w:ind w:left="5670"/>
        <w:rPr>
          <w:rFonts w:ascii="Times New Roman" w:hAnsi="Times New Roman"/>
          <w:sz w:val="28"/>
          <w:szCs w:val="28"/>
        </w:rPr>
      </w:pPr>
    </w:p>
    <w:p w:rsidR="008527ED" w:rsidRPr="00830AC8" w:rsidRDefault="008527ED"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8527ED" w:rsidRPr="00E37E9E" w:rsidRDefault="008527ED" w:rsidP="00E37E9E">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№6</w:t>
      </w:r>
      <w:r>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w:t>
      </w:r>
      <w:r>
        <w:rPr>
          <w:rFonts w:ascii="Times New Roman" w:hAnsi="Times New Roman"/>
          <w:b/>
          <w:i/>
          <w:sz w:val="28"/>
          <w:szCs w:val="28"/>
          <w:u w:val="single"/>
        </w:rPr>
        <w:t xml:space="preserve">и спорта </w:t>
      </w:r>
      <w:r w:rsidRPr="00E37E9E">
        <w:rPr>
          <w:rFonts w:ascii="Times New Roman" w:hAnsi="Times New Roman"/>
          <w:b/>
          <w:i/>
          <w:sz w:val="28"/>
          <w:szCs w:val="28"/>
          <w:u w:val="single"/>
        </w:rPr>
        <w:t xml:space="preserve">на территории </w:t>
      </w:r>
      <w:r w:rsidRPr="00E37E9E">
        <w:rPr>
          <w:rFonts w:ascii="Times New Roman" w:hAnsi="Times New Roman"/>
          <w:b/>
          <w:bCs/>
          <w:i/>
          <w:sz w:val="28"/>
          <w:szCs w:val="28"/>
          <w:u w:val="single"/>
        </w:rPr>
        <w:t xml:space="preserve">муниципального </w:t>
      </w:r>
      <w:r>
        <w:rPr>
          <w:rFonts w:ascii="Times New Roman" w:hAnsi="Times New Roman"/>
          <w:b/>
          <w:bCs/>
          <w:i/>
          <w:sz w:val="28"/>
          <w:szCs w:val="28"/>
          <w:u w:val="single"/>
        </w:rPr>
        <w:t>образования Саракташский поссовет_________________</w:t>
      </w:r>
    </w:p>
    <w:p w:rsidR="008527ED" w:rsidRPr="004A3714" w:rsidRDefault="008527ED" w:rsidP="00E37E9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8527ED" w:rsidRPr="00830AC8" w:rsidRDefault="008527ED" w:rsidP="00E37E9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8527ED" w:rsidRPr="00830AC8" w:rsidRDefault="008527ED"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12"/>
      </w:tblGrid>
      <w:tr w:rsidR="008527ED" w:rsidRPr="00830AC8" w:rsidTr="00BD012C">
        <w:tc>
          <w:tcPr>
            <w:tcW w:w="4077" w:type="dxa"/>
          </w:tcPr>
          <w:p w:rsidR="008527ED" w:rsidRPr="009A085A" w:rsidRDefault="008527ED" w:rsidP="00962447">
            <w:pPr>
              <w:spacing w:after="0" w:line="240" w:lineRule="auto"/>
              <w:contextualSpacing/>
              <w:rPr>
                <w:rFonts w:ascii="Times New Roman" w:hAnsi="Times New Roman"/>
                <w:sz w:val="24"/>
                <w:szCs w:val="24"/>
              </w:rPr>
            </w:pPr>
            <w:r w:rsidRPr="009A085A">
              <w:rPr>
                <w:rFonts w:ascii="Times New Roman" w:hAnsi="Times New Roman"/>
                <w:sz w:val="24"/>
                <w:szCs w:val="24"/>
              </w:rPr>
              <w:t>Ответственный исполнитель подпрограммы</w:t>
            </w:r>
          </w:p>
        </w:tc>
        <w:tc>
          <w:tcPr>
            <w:tcW w:w="5812" w:type="dxa"/>
          </w:tcPr>
          <w:p w:rsidR="008527ED" w:rsidRPr="009A085A" w:rsidRDefault="008527ED" w:rsidP="00102C49">
            <w:pPr>
              <w:spacing w:after="0" w:line="240" w:lineRule="auto"/>
              <w:contextualSpacing/>
              <w:jc w:val="center"/>
              <w:rPr>
                <w:rFonts w:ascii="Times New Roman" w:hAnsi="Times New Roman"/>
                <w:sz w:val="24"/>
                <w:szCs w:val="24"/>
              </w:rPr>
            </w:pPr>
            <w:r w:rsidRPr="009A085A">
              <w:rPr>
                <w:rFonts w:ascii="Times New Roman" w:hAnsi="Times New Roman"/>
                <w:sz w:val="24"/>
                <w:szCs w:val="24"/>
              </w:rPr>
              <w:t>Администрация МО</w:t>
            </w:r>
            <w:r>
              <w:rPr>
                <w:rFonts w:ascii="Times New Roman" w:hAnsi="Times New Roman"/>
                <w:sz w:val="24"/>
                <w:szCs w:val="24"/>
              </w:rPr>
              <w:t xml:space="preserve"> </w:t>
            </w:r>
            <w:r w:rsidRPr="009A085A">
              <w:rPr>
                <w:rFonts w:ascii="Times New Roman" w:hAnsi="Times New Roman"/>
                <w:sz w:val="24"/>
                <w:szCs w:val="24"/>
              </w:rPr>
              <w:t>Саракташский поссовет</w:t>
            </w:r>
          </w:p>
        </w:tc>
      </w:tr>
      <w:tr w:rsidR="008527ED" w:rsidRPr="00830AC8" w:rsidTr="00BD012C">
        <w:tc>
          <w:tcPr>
            <w:tcW w:w="4077" w:type="dxa"/>
          </w:tcPr>
          <w:p w:rsidR="008527ED" w:rsidRPr="009A085A" w:rsidRDefault="008527ED" w:rsidP="00962447">
            <w:pPr>
              <w:spacing w:after="0" w:line="240" w:lineRule="auto"/>
              <w:contextualSpacing/>
              <w:rPr>
                <w:rFonts w:ascii="Times New Roman" w:hAnsi="Times New Roman"/>
                <w:sz w:val="24"/>
                <w:szCs w:val="24"/>
              </w:rPr>
            </w:pPr>
            <w:r w:rsidRPr="009A085A">
              <w:rPr>
                <w:rFonts w:ascii="Times New Roman" w:hAnsi="Times New Roman"/>
                <w:sz w:val="24"/>
                <w:szCs w:val="24"/>
              </w:rPr>
              <w:t>Участники подпрограммы</w:t>
            </w:r>
          </w:p>
        </w:tc>
        <w:tc>
          <w:tcPr>
            <w:tcW w:w="5812" w:type="dxa"/>
          </w:tcPr>
          <w:p w:rsidR="008527ED" w:rsidRPr="009A085A" w:rsidRDefault="008527ED" w:rsidP="00962447">
            <w:pPr>
              <w:spacing w:after="0" w:line="240" w:lineRule="auto"/>
              <w:contextualSpacing/>
              <w:jc w:val="center"/>
              <w:rPr>
                <w:rFonts w:ascii="Times New Roman" w:hAnsi="Times New Roman"/>
                <w:sz w:val="24"/>
                <w:szCs w:val="24"/>
              </w:rPr>
            </w:pPr>
            <w:r w:rsidRPr="009A085A">
              <w:rPr>
                <w:rFonts w:ascii="Times New Roman" w:hAnsi="Times New Roman"/>
                <w:sz w:val="24"/>
                <w:szCs w:val="24"/>
              </w:rPr>
              <w:t>отсутствует</w:t>
            </w:r>
          </w:p>
        </w:tc>
      </w:tr>
      <w:tr w:rsidR="008527ED" w:rsidRPr="00830AC8" w:rsidTr="00BD012C">
        <w:tc>
          <w:tcPr>
            <w:tcW w:w="4077" w:type="dxa"/>
          </w:tcPr>
          <w:p w:rsidR="008527ED" w:rsidRPr="009A085A" w:rsidRDefault="008527ED" w:rsidP="00962447">
            <w:pPr>
              <w:spacing w:after="0" w:line="240" w:lineRule="auto"/>
              <w:contextualSpacing/>
              <w:rPr>
                <w:rFonts w:ascii="Times New Roman" w:hAnsi="Times New Roman"/>
                <w:sz w:val="24"/>
                <w:szCs w:val="24"/>
              </w:rPr>
            </w:pPr>
            <w:r w:rsidRPr="009A085A">
              <w:rPr>
                <w:rFonts w:ascii="Times New Roman" w:hAnsi="Times New Roman"/>
                <w:sz w:val="24"/>
                <w:szCs w:val="24"/>
              </w:rPr>
              <w:t>Цель подпрограммы</w:t>
            </w:r>
          </w:p>
        </w:tc>
        <w:tc>
          <w:tcPr>
            <w:tcW w:w="5812" w:type="dxa"/>
          </w:tcPr>
          <w:p w:rsidR="008527ED" w:rsidRPr="009A085A" w:rsidRDefault="008527ED" w:rsidP="005F3DD4">
            <w:pPr>
              <w:tabs>
                <w:tab w:val="left" w:pos="2610"/>
                <w:tab w:val="left" w:pos="8460"/>
              </w:tabs>
              <w:spacing w:after="0" w:line="240" w:lineRule="auto"/>
              <w:ind w:firstLine="71"/>
              <w:rPr>
                <w:rFonts w:ascii="Times New Roman" w:hAnsi="Times New Roman"/>
                <w:sz w:val="24"/>
                <w:szCs w:val="24"/>
              </w:rPr>
            </w:pPr>
            <w:r w:rsidRPr="009A085A">
              <w:rPr>
                <w:rFonts w:ascii="Times New Roman" w:hAnsi="Times New Roman"/>
                <w:sz w:val="24"/>
                <w:szCs w:val="24"/>
              </w:rPr>
              <w:t>Создание и сохранение единого культурного пространства в муниципальном образовании</w:t>
            </w:r>
          </w:p>
        </w:tc>
      </w:tr>
      <w:tr w:rsidR="008527ED" w:rsidRPr="00830AC8" w:rsidTr="00BD012C">
        <w:tc>
          <w:tcPr>
            <w:tcW w:w="4077" w:type="dxa"/>
          </w:tcPr>
          <w:p w:rsidR="008527ED" w:rsidRPr="009A085A" w:rsidRDefault="008527ED" w:rsidP="00962447">
            <w:pPr>
              <w:spacing w:after="0" w:line="240" w:lineRule="auto"/>
              <w:contextualSpacing/>
              <w:rPr>
                <w:rFonts w:ascii="Times New Roman" w:hAnsi="Times New Roman"/>
                <w:sz w:val="24"/>
                <w:szCs w:val="24"/>
              </w:rPr>
            </w:pPr>
            <w:r w:rsidRPr="009A085A">
              <w:rPr>
                <w:rFonts w:ascii="Times New Roman" w:hAnsi="Times New Roman"/>
                <w:sz w:val="24"/>
                <w:szCs w:val="24"/>
              </w:rPr>
              <w:t>Задачи подпрограммы</w:t>
            </w:r>
          </w:p>
        </w:tc>
        <w:tc>
          <w:tcPr>
            <w:tcW w:w="5812" w:type="dxa"/>
          </w:tcPr>
          <w:p w:rsidR="008527ED" w:rsidRPr="009A085A" w:rsidRDefault="008527ED" w:rsidP="00297F3F">
            <w:pPr>
              <w:spacing w:after="0" w:line="240" w:lineRule="auto"/>
              <w:contextualSpacing/>
              <w:rPr>
                <w:rFonts w:ascii="Times New Roman" w:hAnsi="Times New Roman"/>
                <w:sz w:val="24"/>
                <w:szCs w:val="24"/>
              </w:rPr>
            </w:pPr>
            <w:r w:rsidRPr="009A085A">
              <w:rPr>
                <w:rFonts w:ascii="Times New Roman" w:hAnsi="Times New Roman"/>
                <w:sz w:val="24"/>
                <w:szCs w:val="24"/>
              </w:rPr>
              <w:t>-создание благоприятны</w:t>
            </w:r>
            <w:r>
              <w:rPr>
                <w:rFonts w:ascii="Times New Roman" w:hAnsi="Times New Roman"/>
                <w:sz w:val="24"/>
                <w:szCs w:val="24"/>
              </w:rPr>
              <w:t>х условий для развития культуры</w:t>
            </w:r>
            <w:r w:rsidRPr="009A085A">
              <w:rPr>
                <w:rFonts w:ascii="Times New Roman" w:hAnsi="Times New Roman"/>
                <w:sz w:val="24"/>
                <w:szCs w:val="24"/>
              </w:rPr>
              <w:t>, искусства и спорта на территории поссовета;</w:t>
            </w:r>
          </w:p>
          <w:p w:rsidR="008527ED" w:rsidRPr="009A085A" w:rsidRDefault="008527ED" w:rsidP="00BD012C">
            <w:pPr>
              <w:spacing w:after="0" w:line="240" w:lineRule="auto"/>
              <w:contextualSpacing/>
              <w:rPr>
                <w:rFonts w:ascii="Times New Roman" w:hAnsi="Times New Roman"/>
                <w:sz w:val="24"/>
                <w:szCs w:val="24"/>
              </w:rPr>
            </w:pPr>
            <w:r w:rsidRPr="009A085A">
              <w:rPr>
                <w:rFonts w:ascii="Times New Roman" w:hAnsi="Times New Roman"/>
                <w:sz w:val="24"/>
                <w:szCs w:val="24"/>
              </w:rPr>
              <w:t>- повышение культурного уровня населения МО Саракташский поссовет;</w:t>
            </w:r>
          </w:p>
          <w:p w:rsidR="008527ED" w:rsidRPr="009A085A" w:rsidRDefault="008527ED" w:rsidP="00BD012C">
            <w:pPr>
              <w:spacing w:after="0" w:line="240" w:lineRule="auto"/>
              <w:contextualSpacing/>
              <w:rPr>
                <w:rFonts w:ascii="Times New Roman" w:hAnsi="Times New Roman"/>
                <w:sz w:val="24"/>
                <w:szCs w:val="24"/>
              </w:rPr>
            </w:pPr>
            <w:r w:rsidRPr="009A085A">
              <w:rPr>
                <w:rFonts w:ascii="Times New Roman" w:hAnsi="Times New Roman"/>
                <w:sz w:val="24"/>
                <w:szCs w:val="24"/>
              </w:rPr>
              <w:t>-создание равных условий для культурного развития жителей поссовета;</w:t>
            </w:r>
          </w:p>
          <w:p w:rsidR="008527ED" w:rsidRPr="009A085A" w:rsidRDefault="008527ED" w:rsidP="00BD012C">
            <w:pPr>
              <w:spacing w:after="0" w:line="240" w:lineRule="auto"/>
              <w:contextualSpacing/>
              <w:rPr>
                <w:rFonts w:ascii="Times New Roman" w:hAnsi="Times New Roman"/>
                <w:sz w:val="24"/>
                <w:szCs w:val="24"/>
              </w:rPr>
            </w:pPr>
            <w:r w:rsidRPr="009A085A">
              <w:rPr>
                <w:rFonts w:ascii="Times New Roman" w:hAnsi="Times New Roman"/>
                <w:sz w:val="24"/>
                <w:szCs w:val="24"/>
              </w:rPr>
              <w:t>-сохранение и развитие накопленной национальной культуры;</w:t>
            </w:r>
          </w:p>
          <w:p w:rsidR="008527ED" w:rsidRPr="009A085A" w:rsidRDefault="008527ED" w:rsidP="00BD012C">
            <w:pPr>
              <w:spacing w:after="0" w:line="240" w:lineRule="auto"/>
              <w:contextualSpacing/>
              <w:rPr>
                <w:rFonts w:ascii="Times New Roman" w:hAnsi="Times New Roman"/>
                <w:sz w:val="24"/>
                <w:szCs w:val="24"/>
              </w:rPr>
            </w:pPr>
            <w:r w:rsidRPr="009A085A">
              <w:rPr>
                <w:rFonts w:ascii="Times New Roman" w:hAnsi="Times New Roman"/>
                <w:sz w:val="24"/>
                <w:szCs w:val="24"/>
              </w:rPr>
              <w:t>- развитие народного творчества;</w:t>
            </w:r>
          </w:p>
          <w:p w:rsidR="008527ED" w:rsidRPr="009A085A" w:rsidRDefault="008527ED" w:rsidP="00BD012C">
            <w:pPr>
              <w:spacing w:after="0" w:line="240" w:lineRule="auto"/>
              <w:contextualSpacing/>
              <w:rPr>
                <w:rFonts w:ascii="Times New Roman" w:hAnsi="Times New Roman"/>
                <w:sz w:val="24"/>
                <w:szCs w:val="24"/>
              </w:rPr>
            </w:pPr>
            <w:r w:rsidRPr="009A085A">
              <w:rPr>
                <w:rFonts w:ascii="Times New Roman" w:hAnsi="Times New Roman"/>
                <w:sz w:val="24"/>
                <w:szCs w:val="24"/>
              </w:rPr>
              <w:t>- совершенствование организации досуга населения;</w:t>
            </w:r>
          </w:p>
          <w:p w:rsidR="008527ED" w:rsidRPr="009A085A" w:rsidRDefault="008527ED" w:rsidP="00BD012C">
            <w:pPr>
              <w:spacing w:after="0" w:line="240" w:lineRule="auto"/>
              <w:contextualSpacing/>
              <w:rPr>
                <w:rFonts w:ascii="Times New Roman" w:hAnsi="Times New Roman"/>
                <w:sz w:val="24"/>
                <w:szCs w:val="24"/>
              </w:rPr>
            </w:pPr>
            <w:r w:rsidRPr="009A085A">
              <w:rPr>
                <w:rFonts w:ascii="Times New Roman" w:hAnsi="Times New Roman"/>
                <w:sz w:val="24"/>
                <w:szCs w:val="24"/>
              </w:rPr>
              <w:t>- поддержка молодых дарований в сфере культуры и искусства</w:t>
            </w:r>
          </w:p>
        </w:tc>
      </w:tr>
      <w:tr w:rsidR="008527ED" w:rsidRPr="00830AC8" w:rsidTr="00BD012C">
        <w:tc>
          <w:tcPr>
            <w:tcW w:w="4077" w:type="dxa"/>
          </w:tcPr>
          <w:p w:rsidR="008527ED" w:rsidRPr="009A085A" w:rsidRDefault="008527ED" w:rsidP="00962447">
            <w:pPr>
              <w:spacing w:after="0" w:line="240" w:lineRule="auto"/>
              <w:contextualSpacing/>
              <w:rPr>
                <w:rFonts w:ascii="Times New Roman" w:hAnsi="Times New Roman"/>
                <w:sz w:val="24"/>
                <w:szCs w:val="24"/>
              </w:rPr>
            </w:pPr>
            <w:r w:rsidRPr="009A085A">
              <w:rPr>
                <w:rFonts w:ascii="Times New Roman" w:hAnsi="Times New Roman"/>
                <w:sz w:val="24"/>
                <w:szCs w:val="24"/>
              </w:rPr>
              <w:t>Целевые индикаторы и показатели подпрограммы</w:t>
            </w:r>
          </w:p>
        </w:tc>
        <w:tc>
          <w:tcPr>
            <w:tcW w:w="5812" w:type="dxa"/>
          </w:tcPr>
          <w:p w:rsidR="008527ED" w:rsidRPr="009A085A" w:rsidRDefault="008527ED" w:rsidP="0055104C">
            <w:pPr>
              <w:pStyle w:val="a6"/>
              <w:rPr>
                <w:rFonts w:ascii="Times New Roman" w:hAnsi="Times New Roman"/>
                <w:sz w:val="24"/>
                <w:szCs w:val="24"/>
              </w:rPr>
            </w:pPr>
            <w:r w:rsidRPr="009A085A">
              <w:rPr>
                <w:rFonts w:ascii="Times New Roman" w:hAnsi="Times New Roman"/>
                <w:sz w:val="24"/>
                <w:szCs w:val="24"/>
              </w:rPr>
              <w:t>Количество культурно массовых и спортивных мероприятий;</w:t>
            </w:r>
          </w:p>
          <w:p w:rsidR="008527ED" w:rsidRPr="009A085A" w:rsidRDefault="008527ED" w:rsidP="0055104C">
            <w:pPr>
              <w:pStyle w:val="a6"/>
              <w:rPr>
                <w:rFonts w:ascii="Times New Roman" w:hAnsi="Times New Roman"/>
                <w:sz w:val="24"/>
                <w:szCs w:val="24"/>
              </w:rPr>
            </w:pPr>
            <w:r w:rsidRPr="009A085A">
              <w:rPr>
                <w:rFonts w:ascii="Times New Roman" w:hAnsi="Times New Roman"/>
                <w:sz w:val="24"/>
                <w:szCs w:val="24"/>
              </w:rPr>
              <w:t>Доля граждан, посещающих культурно массовые мероприятия;</w:t>
            </w:r>
          </w:p>
          <w:p w:rsidR="008527ED" w:rsidRDefault="008527ED" w:rsidP="0055104C">
            <w:pPr>
              <w:pStyle w:val="a6"/>
              <w:rPr>
                <w:rFonts w:ascii="Times New Roman" w:hAnsi="Times New Roman"/>
                <w:sz w:val="24"/>
                <w:szCs w:val="24"/>
              </w:rPr>
            </w:pPr>
            <w:r w:rsidRPr="009A085A">
              <w:rPr>
                <w:rFonts w:ascii="Times New Roman" w:hAnsi="Times New Roman"/>
                <w:sz w:val="24"/>
                <w:szCs w:val="24"/>
              </w:rPr>
              <w:t>Доля граждан, пол</w:t>
            </w:r>
            <w:r>
              <w:rPr>
                <w:rFonts w:ascii="Times New Roman" w:hAnsi="Times New Roman"/>
                <w:sz w:val="24"/>
                <w:szCs w:val="24"/>
              </w:rPr>
              <w:t>ьзующихся библиотечными фондами;</w:t>
            </w:r>
          </w:p>
          <w:p w:rsidR="008527ED" w:rsidRPr="009A085A" w:rsidRDefault="008527ED" w:rsidP="0055104C">
            <w:pPr>
              <w:pStyle w:val="a6"/>
              <w:rPr>
                <w:rFonts w:ascii="Times New Roman" w:hAnsi="Times New Roman"/>
                <w:sz w:val="24"/>
                <w:szCs w:val="24"/>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массовые мероприятия</w:t>
            </w:r>
            <w:r>
              <w:rPr>
                <w:rFonts w:ascii="Times New Roman" w:hAnsi="Times New Roman"/>
                <w:sz w:val="20"/>
                <w:szCs w:val="20"/>
              </w:rPr>
              <w:t xml:space="preserve"> физической культуры, спорта и туризма</w:t>
            </w:r>
          </w:p>
        </w:tc>
      </w:tr>
      <w:tr w:rsidR="008527ED" w:rsidRPr="00830AC8" w:rsidTr="00BD012C">
        <w:tc>
          <w:tcPr>
            <w:tcW w:w="4077" w:type="dxa"/>
          </w:tcPr>
          <w:p w:rsidR="008527ED" w:rsidRPr="009A085A" w:rsidRDefault="008527ED" w:rsidP="00962447">
            <w:pPr>
              <w:spacing w:after="0" w:line="240" w:lineRule="auto"/>
              <w:contextualSpacing/>
              <w:rPr>
                <w:rFonts w:ascii="Times New Roman" w:hAnsi="Times New Roman"/>
                <w:sz w:val="24"/>
                <w:szCs w:val="24"/>
              </w:rPr>
            </w:pPr>
            <w:r w:rsidRPr="009A085A">
              <w:rPr>
                <w:rFonts w:ascii="Times New Roman" w:hAnsi="Times New Roman"/>
                <w:sz w:val="24"/>
                <w:szCs w:val="24"/>
              </w:rPr>
              <w:t>Сроки и этапы реализации подпрограммы</w:t>
            </w:r>
          </w:p>
        </w:tc>
        <w:tc>
          <w:tcPr>
            <w:tcW w:w="5812" w:type="dxa"/>
          </w:tcPr>
          <w:p w:rsidR="008527ED" w:rsidRPr="009A085A" w:rsidRDefault="008527ED" w:rsidP="00651DCA">
            <w:pPr>
              <w:spacing w:after="0" w:line="240" w:lineRule="auto"/>
              <w:contextualSpacing/>
              <w:jc w:val="center"/>
              <w:rPr>
                <w:rFonts w:ascii="Times New Roman" w:hAnsi="Times New Roman"/>
                <w:sz w:val="24"/>
                <w:szCs w:val="24"/>
              </w:rPr>
            </w:pPr>
            <w:r w:rsidRPr="009A085A">
              <w:rPr>
                <w:rFonts w:ascii="Times New Roman" w:hAnsi="Times New Roman"/>
                <w:sz w:val="24"/>
                <w:szCs w:val="24"/>
              </w:rPr>
              <w:t>2018 – 2021годы</w:t>
            </w:r>
          </w:p>
        </w:tc>
      </w:tr>
      <w:tr w:rsidR="008527ED" w:rsidRPr="00830AC8" w:rsidTr="00BD012C">
        <w:tc>
          <w:tcPr>
            <w:tcW w:w="4077" w:type="dxa"/>
          </w:tcPr>
          <w:p w:rsidR="008527ED" w:rsidRPr="009A085A" w:rsidRDefault="008527ED" w:rsidP="00962447">
            <w:pPr>
              <w:spacing w:after="0" w:line="240" w:lineRule="auto"/>
              <w:contextualSpacing/>
              <w:rPr>
                <w:rFonts w:ascii="Times New Roman" w:hAnsi="Times New Roman"/>
                <w:sz w:val="24"/>
                <w:szCs w:val="24"/>
              </w:rPr>
            </w:pPr>
            <w:r w:rsidRPr="009A085A">
              <w:rPr>
                <w:rFonts w:ascii="Times New Roman" w:hAnsi="Times New Roman"/>
                <w:sz w:val="24"/>
                <w:szCs w:val="24"/>
              </w:rPr>
              <w:t>Объемы бюджетных ассигнований подпрограммы</w:t>
            </w:r>
          </w:p>
        </w:tc>
        <w:tc>
          <w:tcPr>
            <w:tcW w:w="5812" w:type="dxa"/>
          </w:tcPr>
          <w:p w:rsidR="008527ED" w:rsidRPr="009A085A" w:rsidRDefault="008527ED" w:rsidP="00A040AE">
            <w:pPr>
              <w:pStyle w:val="ac"/>
              <w:rPr>
                <w:rFonts w:ascii="Times New Roman" w:hAnsi="Times New Roman" w:cs="Times New Roman"/>
              </w:rPr>
            </w:pPr>
            <w:r w:rsidRPr="009A085A">
              <w:rPr>
                <w:rFonts w:ascii="Times New Roman" w:hAnsi="Times New Roman" w:cs="Times New Roman"/>
              </w:rPr>
              <w:t>1</w:t>
            </w:r>
            <w:r>
              <w:rPr>
                <w:rFonts w:ascii="Times New Roman" w:hAnsi="Times New Roman" w:cs="Times New Roman"/>
              </w:rPr>
              <w:t>0</w:t>
            </w:r>
            <w:r w:rsidRPr="001D4DE9">
              <w:rPr>
                <w:rFonts w:ascii="Times New Roman" w:hAnsi="Times New Roman" w:cs="Times New Roman"/>
              </w:rPr>
              <w:t>5574</w:t>
            </w:r>
            <w:r w:rsidRPr="009A085A">
              <w:rPr>
                <w:rFonts w:ascii="Times New Roman" w:hAnsi="Times New Roman" w:cs="Times New Roman"/>
              </w:rPr>
              <w:t>,</w:t>
            </w:r>
            <w:r w:rsidRPr="001D4DE9">
              <w:rPr>
                <w:rFonts w:ascii="Times New Roman" w:hAnsi="Times New Roman" w:cs="Times New Roman"/>
              </w:rPr>
              <w:t>3</w:t>
            </w:r>
            <w:r w:rsidRPr="009A085A">
              <w:rPr>
                <w:rFonts w:ascii="Times New Roman" w:hAnsi="Times New Roman" w:cs="Times New Roman"/>
              </w:rPr>
              <w:t xml:space="preserve"> тыс. руб., в том числе по годам: </w:t>
            </w:r>
          </w:p>
          <w:p w:rsidR="008527ED" w:rsidRPr="009A085A" w:rsidRDefault="008527ED" w:rsidP="00A040AE">
            <w:pPr>
              <w:spacing w:after="0" w:line="240" w:lineRule="auto"/>
              <w:rPr>
                <w:rFonts w:ascii="Times New Roman" w:hAnsi="Times New Roman"/>
                <w:sz w:val="24"/>
                <w:szCs w:val="24"/>
              </w:rPr>
            </w:pPr>
            <w:r w:rsidRPr="009A085A">
              <w:rPr>
                <w:rFonts w:ascii="Times New Roman" w:hAnsi="Times New Roman"/>
                <w:sz w:val="24"/>
                <w:szCs w:val="24"/>
              </w:rPr>
              <w:t xml:space="preserve">2018 год – </w:t>
            </w:r>
            <w:r>
              <w:rPr>
                <w:rFonts w:ascii="Times New Roman" w:hAnsi="Times New Roman"/>
                <w:sz w:val="24"/>
                <w:szCs w:val="24"/>
              </w:rPr>
              <w:t>2</w:t>
            </w:r>
            <w:r w:rsidRPr="001D4DE9">
              <w:rPr>
                <w:rFonts w:ascii="Times New Roman" w:hAnsi="Times New Roman"/>
                <w:sz w:val="24"/>
                <w:szCs w:val="24"/>
              </w:rPr>
              <w:t>5602</w:t>
            </w:r>
            <w:r w:rsidRPr="009A085A">
              <w:rPr>
                <w:rFonts w:ascii="Times New Roman" w:hAnsi="Times New Roman"/>
                <w:sz w:val="24"/>
                <w:szCs w:val="24"/>
              </w:rPr>
              <w:t>,</w:t>
            </w:r>
            <w:r w:rsidRPr="001D4DE9">
              <w:rPr>
                <w:rFonts w:ascii="Times New Roman" w:hAnsi="Times New Roman"/>
                <w:sz w:val="24"/>
                <w:szCs w:val="24"/>
              </w:rPr>
              <w:t>4</w:t>
            </w:r>
            <w:r w:rsidRPr="009A085A">
              <w:rPr>
                <w:rFonts w:ascii="Times New Roman" w:hAnsi="Times New Roman"/>
                <w:sz w:val="24"/>
                <w:szCs w:val="24"/>
              </w:rPr>
              <w:t xml:space="preserve"> тыс. рублей;</w:t>
            </w:r>
          </w:p>
          <w:p w:rsidR="008527ED" w:rsidRPr="009A085A" w:rsidRDefault="008527ED" w:rsidP="00A040AE">
            <w:pPr>
              <w:spacing w:after="0" w:line="240" w:lineRule="auto"/>
              <w:rPr>
                <w:rFonts w:ascii="Times New Roman" w:hAnsi="Times New Roman"/>
                <w:sz w:val="24"/>
                <w:szCs w:val="24"/>
              </w:rPr>
            </w:pPr>
            <w:r w:rsidRPr="009A085A">
              <w:rPr>
                <w:rFonts w:ascii="Times New Roman" w:hAnsi="Times New Roman"/>
                <w:sz w:val="24"/>
                <w:szCs w:val="24"/>
              </w:rPr>
              <w:t xml:space="preserve">2019 год – </w:t>
            </w:r>
            <w:r>
              <w:rPr>
                <w:rFonts w:ascii="Times New Roman" w:hAnsi="Times New Roman"/>
                <w:sz w:val="24"/>
                <w:szCs w:val="24"/>
              </w:rPr>
              <w:t>2</w:t>
            </w:r>
            <w:r w:rsidRPr="001D4DE9">
              <w:rPr>
                <w:rFonts w:ascii="Times New Roman" w:hAnsi="Times New Roman"/>
                <w:sz w:val="24"/>
                <w:szCs w:val="24"/>
              </w:rPr>
              <w:t>7857</w:t>
            </w:r>
            <w:r w:rsidRPr="009A085A">
              <w:rPr>
                <w:rFonts w:ascii="Times New Roman" w:hAnsi="Times New Roman"/>
                <w:sz w:val="24"/>
                <w:szCs w:val="24"/>
              </w:rPr>
              <w:t>,</w:t>
            </w:r>
            <w:r w:rsidRPr="001D4DE9">
              <w:rPr>
                <w:rFonts w:ascii="Times New Roman" w:hAnsi="Times New Roman"/>
                <w:sz w:val="24"/>
                <w:szCs w:val="24"/>
              </w:rPr>
              <w:t>3</w:t>
            </w:r>
            <w:r w:rsidRPr="009A085A">
              <w:rPr>
                <w:rFonts w:ascii="Times New Roman" w:hAnsi="Times New Roman"/>
                <w:sz w:val="24"/>
                <w:szCs w:val="24"/>
              </w:rPr>
              <w:t xml:space="preserve"> тыс. рублей;</w:t>
            </w:r>
          </w:p>
          <w:p w:rsidR="008527ED" w:rsidRPr="009A085A" w:rsidRDefault="008527ED" w:rsidP="00A040AE">
            <w:pPr>
              <w:spacing w:after="0" w:line="240" w:lineRule="auto"/>
              <w:rPr>
                <w:rFonts w:ascii="Times New Roman" w:hAnsi="Times New Roman"/>
                <w:sz w:val="24"/>
                <w:szCs w:val="24"/>
              </w:rPr>
            </w:pPr>
            <w:r w:rsidRPr="009A085A">
              <w:rPr>
                <w:rFonts w:ascii="Times New Roman" w:hAnsi="Times New Roman"/>
                <w:sz w:val="24"/>
                <w:szCs w:val="24"/>
              </w:rPr>
              <w:t xml:space="preserve">2020 год – </w:t>
            </w:r>
            <w:r>
              <w:rPr>
                <w:rFonts w:ascii="Times New Roman" w:hAnsi="Times New Roman"/>
                <w:sz w:val="24"/>
                <w:szCs w:val="24"/>
              </w:rPr>
              <w:t>2</w:t>
            </w:r>
            <w:r w:rsidRPr="001D4DE9">
              <w:rPr>
                <w:rFonts w:ascii="Times New Roman" w:hAnsi="Times New Roman"/>
                <w:sz w:val="24"/>
                <w:szCs w:val="24"/>
              </w:rPr>
              <w:t>4557</w:t>
            </w:r>
            <w:r w:rsidRPr="009A085A">
              <w:rPr>
                <w:rFonts w:ascii="Times New Roman" w:hAnsi="Times New Roman"/>
                <w:sz w:val="24"/>
                <w:szCs w:val="24"/>
              </w:rPr>
              <w:t>,</w:t>
            </w:r>
            <w:r w:rsidRPr="001D4DE9">
              <w:rPr>
                <w:rFonts w:ascii="Times New Roman" w:hAnsi="Times New Roman"/>
                <w:sz w:val="24"/>
                <w:szCs w:val="24"/>
              </w:rPr>
              <w:t>3</w:t>
            </w:r>
            <w:r w:rsidRPr="009A085A">
              <w:rPr>
                <w:rFonts w:ascii="Times New Roman" w:hAnsi="Times New Roman"/>
                <w:sz w:val="24"/>
                <w:szCs w:val="24"/>
              </w:rPr>
              <w:t xml:space="preserve">  тыс. рублей;</w:t>
            </w:r>
          </w:p>
          <w:p w:rsidR="008527ED" w:rsidRPr="009A085A" w:rsidRDefault="008527ED" w:rsidP="0064630D">
            <w:pPr>
              <w:spacing w:after="0" w:line="240" w:lineRule="auto"/>
              <w:contextualSpacing/>
              <w:rPr>
                <w:rFonts w:ascii="Times New Roman" w:hAnsi="Times New Roman"/>
                <w:sz w:val="24"/>
                <w:szCs w:val="24"/>
              </w:rPr>
            </w:pPr>
            <w:r w:rsidRPr="009A085A">
              <w:rPr>
                <w:rFonts w:ascii="Times New Roman" w:hAnsi="Times New Roman"/>
                <w:sz w:val="24"/>
                <w:szCs w:val="24"/>
              </w:rPr>
              <w:t xml:space="preserve">2021 год – </w:t>
            </w:r>
            <w:r>
              <w:rPr>
                <w:rFonts w:ascii="Times New Roman" w:hAnsi="Times New Roman"/>
                <w:sz w:val="24"/>
                <w:szCs w:val="24"/>
              </w:rPr>
              <w:t>2</w:t>
            </w:r>
            <w:r w:rsidRPr="001D4DE9">
              <w:rPr>
                <w:rFonts w:ascii="Times New Roman" w:hAnsi="Times New Roman"/>
                <w:sz w:val="24"/>
                <w:szCs w:val="24"/>
              </w:rPr>
              <w:t>7557</w:t>
            </w:r>
            <w:r w:rsidRPr="009A085A">
              <w:rPr>
                <w:rFonts w:ascii="Times New Roman" w:hAnsi="Times New Roman"/>
                <w:sz w:val="24"/>
                <w:szCs w:val="24"/>
              </w:rPr>
              <w:t>,</w:t>
            </w:r>
            <w:r w:rsidRPr="001D4DE9">
              <w:rPr>
                <w:rFonts w:ascii="Times New Roman" w:hAnsi="Times New Roman"/>
                <w:sz w:val="24"/>
                <w:szCs w:val="24"/>
              </w:rPr>
              <w:t>3</w:t>
            </w:r>
            <w:r w:rsidRPr="009A085A">
              <w:rPr>
                <w:rFonts w:ascii="Times New Roman" w:hAnsi="Times New Roman"/>
                <w:sz w:val="24"/>
                <w:szCs w:val="24"/>
              </w:rPr>
              <w:t xml:space="preserve"> тыс. рублей.</w:t>
            </w:r>
          </w:p>
        </w:tc>
      </w:tr>
      <w:tr w:rsidR="008527ED" w:rsidRPr="00830AC8" w:rsidTr="00BD012C">
        <w:tc>
          <w:tcPr>
            <w:tcW w:w="4077" w:type="dxa"/>
          </w:tcPr>
          <w:p w:rsidR="008527ED" w:rsidRPr="009A085A" w:rsidRDefault="008527ED" w:rsidP="00962447">
            <w:pPr>
              <w:spacing w:after="0" w:line="240" w:lineRule="auto"/>
              <w:contextualSpacing/>
              <w:rPr>
                <w:rFonts w:ascii="Times New Roman" w:hAnsi="Times New Roman"/>
                <w:sz w:val="24"/>
                <w:szCs w:val="24"/>
              </w:rPr>
            </w:pPr>
            <w:r w:rsidRPr="009A085A">
              <w:rPr>
                <w:rFonts w:ascii="Times New Roman" w:hAnsi="Times New Roman"/>
                <w:sz w:val="24"/>
                <w:szCs w:val="24"/>
              </w:rPr>
              <w:t>Ожидаемые результаты подпрограммы</w:t>
            </w:r>
          </w:p>
        </w:tc>
        <w:tc>
          <w:tcPr>
            <w:tcW w:w="5812" w:type="dxa"/>
          </w:tcPr>
          <w:p w:rsidR="008527ED" w:rsidRPr="009A085A" w:rsidRDefault="008527ED" w:rsidP="00FD5A84">
            <w:pPr>
              <w:spacing w:after="0" w:line="240" w:lineRule="auto"/>
              <w:contextualSpacing/>
              <w:rPr>
                <w:rFonts w:ascii="Times New Roman" w:hAnsi="Times New Roman"/>
                <w:sz w:val="24"/>
                <w:szCs w:val="24"/>
              </w:rPr>
            </w:pPr>
            <w:r w:rsidRPr="009A085A">
              <w:rPr>
                <w:rFonts w:ascii="Times New Roman" w:hAnsi="Times New Roman"/>
                <w:sz w:val="24"/>
                <w:szCs w:val="24"/>
              </w:rPr>
              <w:t>- повышение уровня нравственно-эстетического и духовного развития населения МО Саракташский поссовет;</w:t>
            </w:r>
          </w:p>
          <w:p w:rsidR="008527ED" w:rsidRPr="009A085A" w:rsidRDefault="008527ED" w:rsidP="00FD5A84">
            <w:pPr>
              <w:spacing w:after="0" w:line="240" w:lineRule="auto"/>
              <w:contextualSpacing/>
              <w:rPr>
                <w:rFonts w:ascii="Times New Roman" w:hAnsi="Times New Roman"/>
                <w:sz w:val="24"/>
                <w:szCs w:val="24"/>
              </w:rPr>
            </w:pPr>
            <w:r w:rsidRPr="009A085A">
              <w:rPr>
                <w:rFonts w:ascii="Times New Roman" w:hAnsi="Times New Roman"/>
                <w:sz w:val="24"/>
                <w:szCs w:val="24"/>
              </w:rPr>
              <w:t>- сохранение преемственности и обеспечение условий долгосрочного развития культурных традиций;</w:t>
            </w:r>
          </w:p>
          <w:p w:rsidR="008527ED" w:rsidRPr="009A085A" w:rsidRDefault="008527ED" w:rsidP="00837396">
            <w:pPr>
              <w:spacing w:after="0" w:line="240" w:lineRule="auto"/>
              <w:contextualSpacing/>
              <w:rPr>
                <w:rFonts w:ascii="Times New Roman" w:hAnsi="Times New Roman"/>
                <w:sz w:val="24"/>
                <w:szCs w:val="24"/>
              </w:rPr>
            </w:pPr>
            <w:r w:rsidRPr="009A085A">
              <w:rPr>
                <w:rFonts w:ascii="Times New Roman" w:hAnsi="Times New Roman"/>
                <w:sz w:val="24"/>
                <w:szCs w:val="24"/>
              </w:rPr>
              <w:t>- расширение спектра культурно-просветительских,</w:t>
            </w:r>
            <w:r>
              <w:rPr>
                <w:rFonts w:ascii="Times New Roman" w:hAnsi="Times New Roman"/>
                <w:sz w:val="24"/>
                <w:szCs w:val="24"/>
              </w:rPr>
              <w:t xml:space="preserve"> </w:t>
            </w:r>
            <w:r w:rsidRPr="009A085A">
              <w:rPr>
                <w:rFonts w:ascii="Times New Roman" w:hAnsi="Times New Roman"/>
                <w:sz w:val="24"/>
                <w:szCs w:val="24"/>
              </w:rPr>
              <w:t>спортивных,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r>
    </w:tbl>
    <w:p w:rsidR="008527ED" w:rsidRPr="00830AC8" w:rsidRDefault="008527ED" w:rsidP="00A24813">
      <w:pPr>
        <w:pStyle w:val="a6"/>
        <w:ind w:left="720"/>
        <w:rPr>
          <w:rFonts w:ascii="Times New Roman" w:hAnsi="Times New Roman"/>
          <w:b/>
          <w:sz w:val="28"/>
          <w:szCs w:val="28"/>
        </w:rPr>
      </w:pPr>
    </w:p>
    <w:p w:rsidR="008527ED" w:rsidRPr="00830AC8" w:rsidRDefault="008527ED"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8527ED" w:rsidRDefault="008527ED" w:rsidP="00F831A3">
      <w:pPr>
        <w:pStyle w:val="a6"/>
        <w:ind w:firstLine="851"/>
        <w:jc w:val="both"/>
        <w:rPr>
          <w:rFonts w:ascii="Times New Roman" w:hAnsi="Times New Roman"/>
          <w:sz w:val="28"/>
          <w:szCs w:val="28"/>
        </w:rPr>
      </w:pPr>
    </w:p>
    <w:p w:rsidR="008527ED" w:rsidRPr="00830AC8" w:rsidRDefault="008527ED"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Pr>
          <w:rFonts w:ascii="Times New Roman" w:hAnsi="Times New Roman"/>
          <w:sz w:val="28"/>
          <w:szCs w:val="28"/>
        </w:rPr>
        <w:t>п</w:t>
      </w:r>
      <w:r w:rsidRPr="00830AC8">
        <w:rPr>
          <w:rFonts w:ascii="Times New Roman" w:hAnsi="Times New Roman"/>
          <w:sz w:val="28"/>
          <w:szCs w:val="28"/>
        </w:rPr>
        <w:t>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w:t>
      </w:r>
      <w:r>
        <w:rPr>
          <w:rFonts w:ascii="Times New Roman" w:hAnsi="Times New Roman"/>
          <w:sz w:val="28"/>
          <w:szCs w:val="28"/>
        </w:rPr>
        <w:t>е</w:t>
      </w:r>
      <w:r w:rsidRPr="00830AC8">
        <w:rPr>
          <w:rFonts w:ascii="Times New Roman" w:hAnsi="Times New Roman"/>
          <w:sz w:val="28"/>
          <w:szCs w:val="28"/>
        </w:rPr>
        <w:t xml:space="preserve">. Разработка </w:t>
      </w:r>
      <w:r>
        <w:rPr>
          <w:rFonts w:ascii="Times New Roman" w:hAnsi="Times New Roman"/>
          <w:sz w:val="28"/>
          <w:szCs w:val="28"/>
        </w:rPr>
        <w:t>п</w:t>
      </w:r>
      <w:r w:rsidRPr="00830AC8">
        <w:rPr>
          <w:rFonts w:ascii="Times New Roman" w:hAnsi="Times New Roman"/>
          <w:sz w:val="28"/>
          <w:szCs w:val="28"/>
        </w:rPr>
        <w:t xml:space="preserve">одпрограммы «Развитие культуры на территории </w:t>
      </w:r>
      <w:r w:rsidRPr="00830AC8">
        <w:rPr>
          <w:rFonts w:ascii="Times New Roman" w:hAnsi="Times New Roman"/>
          <w:bCs/>
          <w:sz w:val="28"/>
          <w:szCs w:val="28"/>
        </w:rPr>
        <w:t xml:space="preserve">муниципального образования </w:t>
      </w:r>
      <w:r>
        <w:rPr>
          <w:rFonts w:ascii="Times New Roman" w:hAnsi="Times New Roman"/>
          <w:bCs/>
          <w:sz w:val="28"/>
          <w:szCs w:val="28"/>
        </w:rPr>
        <w:t>Саракташский поссовет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8527ED" w:rsidRPr="00830AC8" w:rsidRDefault="008527ED" w:rsidP="00F831A3">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w:t>
      </w:r>
      <w:r>
        <w:rPr>
          <w:rFonts w:ascii="Times New Roman" w:hAnsi="Times New Roman"/>
          <w:sz w:val="28"/>
          <w:szCs w:val="28"/>
        </w:rPr>
        <w:t xml:space="preserve"> и спорта</w:t>
      </w:r>
      <w:r w:rsidRPr="00830AC8">
        <w:rPr>
          <w:rFonts w:ascii="Times New Roman" w:hAnsi="Times New Roman"/>
          <w:sz w:val="28"/>
          <w:szCs w:val="28"/>
        </w:rPr>
        <w:t xml:space="preserve">: сохранение библиотечных фондов, развитие библиотечного дела, народного художественного творчества, культурно-досуговой </w:t>
      </w:r>
      <w:r>
        <w:rPr>
          <w:rFonts w:ascii="Times New Roman" w:hAnsi="Times New Roman"/>
          <w:sz w:val="28"/>
          <w:szCs w:val="28"/>
        </w:rPr>
        <w:t xml:space="preserve">и спортивной </w:t>
      </w:r>
      <w:r w:rsidRPr="00830AC8">
        <w:rPr>
          <w:rFonts w:ascii="Times New Roman" w:hAnsi="Times New Roman"/>
          <w:sz w:val="28"/>
          <w:szCs w:val="28"/>
        </w:rPr>
        <w:t>деятельности, создание условий для развития творческих коллективов.</w:t>
      </w:r>
    </w:p>
    <w:p w:rsidR="008527ED" w:rsidRPr="00830AC8" w:rsidRDefault="008527ED"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r>
        <w:rPr>
          <w:rFonts w:ascii="Times New Roman" w:hAnsi="Times New Roman"/>
          <w:sz w:val="28"/>
          <w:szCs w:val="28"/>
        </w:rPr>
        <w:t xml:space="preserve"> и спорта</w:t>
      </w:r>
      <w:r w:rsidRPr="00830AC8">
        <w:rPr>
          <w:rFonts w:ascii="Times New Roman" w:hAnsi="Times New Roman"/>
          <w:sz w:val="28"/>
          <w:szCs w:val="28"/>
        </w:rPr>
        <w:t>.</w:t>
      </w:r>
    </w:p>
    <w:p w:rsidR="008527ED" w:rsidRPr="00830AC8" w:rsidRDefault="008527ED"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Pr>
          <w:rFonts w:ascii="Times New Roman" w:hAnsi="Times New Roman"/>
          <w:sz w:val="28"/>
          <w:szCs w:val="28"/>
        </w:rPr>
        <w:t>Саракташского поссовета</w:t>
      </w:r>
      <w:r w:rsidRPr="00830AC8">
        <w:rPr>
          <w:rFonts w:ascii="Times New Roman" w:hAnsi="Times New Roman"/>
          <w:sz w:val="28"/>
          <w:szCs w:val="28"/>
        </w:rPr>
        <w:t xml:space="preserve">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r>
        <w:rPr>
          <w:rFonts w:ascii="Times New Roman" w:hAnsi="Times New Roman"/>
          <w:sz w:val="28"/>
          <w:szCs w:val="28"/>
        </w:rPr>
        <w:t xml:space="preserve"> и спортивных мероприятий</w:t>
      </w:r>
      <w:r w:rsidRPr="00830AC8">
        <w:rPr>
          <w:rFonts w:ascii="Times New Roman" w:hAnsi="Times New Roman"/>
          <w:sz w:val="28"/>
          <w:szCs w:val="28"/>
        </w:rPr>
        <w:t>.</w:t>
      </w:r>
    </w:p>
    <w:p w:rsidR="008527ED" w:rsidRPr="00830AC8" w:rsidRDefault="008527ED" w:rsidP="00F831A3">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8527ED" w:rsidRPr="00830AC8" w:rsidRDefault="008527ED" w:rsidP="00F831A3">
      <w:pPr>
        <w:pStyle w:val="a6"/>
        <w:ind w:firstLine="851"/>
        <w:jc w:val="both"/>
        <w:rPr>
          <w:rFonts w:ascii="Times New Roman" w:hAnsi="Times New Roman"/>
          <w:sz w:val="28"/>
          <w:szCs w:val="28"/>
        </w:rPr>
      </w:pPr>
      <w:r w:rsidRPr="00830AC8">
        <w:rPr>
          <w:rFonts w:ascii="Times New Roman" w:hAnsi="Times New Roman"/>
          <w:sz w:val="28"/>
          <w:szCs w:val="28"/>
        </w:rPr>
        <w:t>Необходима поддержка деятельности творческих союзов (проведение выставок, конкурсов, реализация творческих проектов).</w:t>
      </w:r>
    </w:p>
    <w:p w:rsidR="008527ED" w:rsidRPr="00830AC8" w:rsidRDefault="008527ED"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8527ED" w:rsidRPr="00830AC8" w:rsidRDefault="008527ED" w:rsidP="001D2612">
      <w:pPr>
        <w:pStyle w:val="a6"/>
        <w:ind w:firstLine="851"/>
        <w:jc w:val="both"/>
        <w:rPr>
          <w:rFonts w:ascii="Times New Roman" w:hAnsi="Times New Roman"/>
          <w:sz w:val="28"/>
          <w:szCs w:val="28"/>
        </w:rPr>
      </w:pPr>
      <w:r>
        <w:rPr>
          <w:rFonts w:ascii="Times New Roman" w:hAnsi="Times New Roman"/>
          <w:sz w:val="28"/>
          <w:szCs w:val="28"/>
        </w:rPr>
        <w:t>МО Саракташский поссовет</w:t>
      </w:r>
      <w:r w:rsidRPr="00830AC8">
        <w:rPr>
          <w:rFonts w:ascii="Times New Roman" w:hAnsi="Times New Roman"/>
          <w:sz w:val="28"/>
          <w:szCs w:val="28"/>
        </w:rPr>
        <w:t xml:space="preserve"> осуществляет передачу </w:t>
      </w:r>
      <w:r>
        <w:rPr>
          <w:rFonts w:ascii="Times New Roman" w:hAnsi="Times New Roman"/>
          <w:sz w:val="28"/>
          <w:szCs w:val="28"/>
        </w:rPr>
        <w:t>части</w:t>
      </w:r>
      <w:r w:rsidRPr="00830AC8">
        <w:rPr>
          <w:rFonts w:ascii="Times New Roman" w:hAnsi="Times New Roman"/>
          <w:sz w:val="28"/>
          <w:szCs w:val="28"/>
        </w:rPr>
        <w:t xml:space="preserve">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Pr>
          <w:rFonts w:ascii="Times New Roman" w:hAnsi="Times New Roman"/>
          <w:sz w:val="28"/>
          <w:szCs w:val="28"/>
        </w:rPr>
        <w:t xml:space="preserve"> </w:t>
      </w:r>
      <w:r w:rsidRPr="00C1192F">
        <w:rPr>
          <w:rFonts w:ascii="Times New Roman" w:hAnsi="Times New Roman"/>
          <w:sz w:val="28"/>
          <w:szCs w:val="28"/>
        </w:rPr>
        <w:t>муниципальному</w:t>
      </w:r>
      <w:r w:rsidRPr="00830AC8">
        <w:rPr>
          <w:rFonts w:ascii="Times New Roman" w:hAnsi="Times New Roman"/>
          <w:sz w:val="28"/>
          <w:szCs w:val="28"/>
        </w:rPr>
        <w:t xml:space="preserve"> образованию Саракташский</w:t>
      </w:r>
      <w:r>
        <w:rPr>
          <w:rFonts w:ascii="Times New Roman" w:hAnsi="Times New Roman"/>
          <w:sz w:val="28"/>
          <w:szCs w:val="28"/>
        </w:rPr>
        <w:t xml:space="preserve"> район в рамках заключенного соглашения</w:t>
      </w:r>
      <w:r w:rsidRPr="00830AC8">
        <w:rPr>
          <w:rFonts w:ascii="Times New Roman" w:hAnsi="Times New Roman"/>
          <w:sz w:val="28"/>
          <w:szCs w:val="28"/>
        </w:rPr>
        <w:t>.</w:t>
      </w:r>
    </w:p>
    <w:p w:rsidR="008527ED" w:rsidRPr="00830AC8" w:rsidRDefault="008527ED" w:rsidP="001D2612">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8527ED" w:rsidRPr="00830AC8" w:rsidRDefault="008527ED" w:rsidP="001D2612">
      <w:pPr>
        <w:pStyle w:val="a6"/>
        <w:ind w:firstLine="851"/>
        <w:jc w:val="both"/>
        <w:rPr>
          <w:rFonts w:ascii="Times New Roman" w:hAnsi="Times New Roman"/>
          <w:sz w:val="28"/>
          <w:szCs w:val="28"/>
        </w:rPr>
      </w:pPr>
      <w:r w:rsidRPr="00830AC8">
        <w:rPr>
          <w:rFonts w:ascii="Times New Roman" w:hAnsi="Times New Roman"/>
          <w:sz w:val="28"/>
          <w:szCs w:val="28"/>
        </w:rPr>
        <w:t xml:space="preserve">- организации библиотечного обслуживания населения, комплектования и обеспечения сохранности библиотечных фондов библиотек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1D2612">
      <w:pPr>
        <w:pStyle w:val="a6"/>
        <w:ind w:firstLine="851"/>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8527ED" w:rsidRPr="00830AC8" w:rsidRDefault="008527ED" w:rsidP="001D2612">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w:t>
      </w:r>
      <w:r>
        <w:rPr>
          <w:rFonts w:ascii="Times New Roman" w:hAnsi="Times New Roman"/>
          <w:sz w:val="28"/>
          <w:szCs w:val="28"/>
        </w:rPr>
        <w:t>поссовета</w:t>
      </w:r>
      <w:r w:rsidRPr="00830AC8">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8527ED" w:rsidRPr="00830AC8" w:rsidRDefault="008527ED" w:rsidP="00F831A3">
      <w:pPr>
        <w:pStyle w:val="a6"/>
        <w:ind w:firstLine="851"/>
        <w:jc w:val="both"/>
        <w:rPr>
          <w:rFonts w:ascii="Times New Roman" w:hAnsi="Times New Roman"/>
          <w:sz w:val="28"/>
          <w:szCs w:val="28"/>
        </w:rPr>
      </w:pPr>
    </w:p>
    <w:p w:rsidR="008527ED" w:rsidRPr="00830AC8" w:rsidRDefault="008527ED"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8527ED" w:rsidRDefault="008527ED" w:rsidP="005C42C1">
      <w:pPr>
        <w:pStyle w:val="a6"/>
        <w:ind w:firstLine="851"/>
        <w:jc w:val="both"/>
        <w:rPr>
          <w:rFonts w:ascii="Times New Roman" w:hAnsi="Times New Roman"/>
          <w:bCs/>
          <w:sz w:val="28"/>
          <w:szCs w:val="28"/>
        </w:rPr>
      </w:pPr>
    </w:p>
    <w:p w:rsidR="008527ED" w:rsidRPr="00830AC8" w:rsidRDefault="008527ED" w:rsidP="005C42C1">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Pr>
          <w:rFonts w:ascii="Times New Roman" w:hAnsi="Times New Roman"/>
          <w:sz w:val="28"/>
          <w:szCs w:val="28"/>
        </w:rPr>
        <w:t>с</w:t>
      </w:r>
      <w:r w:rsidRPr="00830AC8">
        <w:rPr>
          <w:rFonts w:ascii="Times New Roman" w:hAnsi="Times New Roman"/>
          <w:sz w:val="28"/>
          <w:szCs w:val="28"/>
        </w:rPr>
        <w:t>оздание и сохранение единого культурного пространства в муниципальном образовании.</w:t>
      </w:r>
    </w:p>
    <w:p w:rsidR="008527ED" w:rsidRPr="00830AC8" w:rsidRDefault="008527ED"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8527ED" w:rsidRPr="00830AC8" w:rsidRDefault="008527ED"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8527ED" w:rsidRPr="00830AC8" w:rsidRDefault="008527ED"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8527ED" w:rsidRPr="00830AC8" w:rsidRDefault="008527ED" w:rsidP="005C42C1">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8527ED" w:rsidRPr="00830AC8" w:rsidRDefault="008527ED"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8527ED" w:rsidRPr="00830AC8" w:rsidRDefault="008527ED"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8527ED" w:rsidRPr="00830AC8" w:rsidRDefault="008527ED"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8527ED" w:rsidRPr="00830AC8" w:rsidRDefault="008527ED" w:rsidP="005C42C1">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8527ED" w:rsidRPr="00830AC8" w:rsidRDefault="008527ED"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8527ED" w:rsidRPr="00830AC8" w:rsidRDefault="008527ED"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благоприятных условий для развития культуры и искусства на территории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Pr>
          <w:rFonts w:ascii="Times New Roman" w:hAnsi="Times New Roman"/>
          <w:sz w:val="28"/>
          <w:szCs w:val="28"/>
        </w:rPr>
        <w:t>Саракташский поссовет</w:t>
      </w:r>
      <w:r w:rsidRPr="00830AC8">
        <w:rPr>
          <w:rFonts w:ascii="Times New Roman" w:hAnsi="Times New Roman"/>
          <w:sz w:val="28"/>
          <w:szCs w:val="28"/>
        </w:rPr>
        <w:t>;</w:t>
      </w:r>
    </w:p>
    <w:p w:rsidR="008527ED" w:rsidRPr="00830AC8" w:rsidRDefault="008527ED"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равных условий для культурного развития жителей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-сохранение и развитие накопленной национальной культуры;</w:t>
      </w:r>
    </w:p>
    <w:p w:rsidR="008527ED" w:rsidRPr="00830AC8" w:rsidRDefault="008527ED"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8527ED" w:rsidRPr="00830AC8" w:rsidRDefault="008527ED"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8527ED" w:rsidRDefault="008527ED"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8527ED" w:rsidRPr="00830AC8" w:rsidRDefault="008527ED" w:rsidP="006C05C8">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8527ED" w:rsidRPr="00830AC8" w:rsidRDefault="008527ED" w:rsidP="005C42C1">
      <w:pPr>
        <w:pStyle w:val="a6"/>
        <w:ind w:firstLine="851"/>
        <w:jc w:val="both"/>
        <w:rPr>
          <w:rFonts w:ascii="Times New Roman" w:hAnsi="Times New Roman"/>
          <w:sz w:val="28"/>
          <w:szCs w:val="28"/>
        </w:rPr>
      </w:pPr>
    </w:p>
    <w:p w:rsidR="008527ED" w:rsidRPr="00830AC8" w:rsidRDefault="008527ED"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8527ED" w:rsidRDefault="008527ED" w:rsidP="000478BD">
      <w:pPr>
        <w:spacing w:after="0" w:line="240" w:lineRule="auto"/>
        <w:ind w:firstLine="709"/>
        <w:jc w:val="both"/>
        <w:rPr>
          <w:rFonts w:ascii="Times New Roman" w:hAnsi="Times New Roman"/>
          <w:sz w:val="28"/>
          <w:szCs w:val="28"/>
        </w:rPr>
      </w:pPr>
    </w:p>
    <w:p w:rsidR="008527ED" w:rsidRDefault="008527ED" w:rsidP="0067778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8527ED" w:rsidRPr="00830AC8" w:rsidRDefault="008527ED" w:rsidP="00CA0280">
      <w:pPr>
        <w:pStyle w:val="a6"/>
        <w:ind w:firstLine="851"/>
        <w:jc w:val="both"/>
        <w:rPr>
          <w:rFonts w:ascii="Times New Roman" w:hAnsi="Times New Roman"/>
          <w:sz w:val="28"/>
          <w:szCs w:val="28"/>
        </w:rPr>
      </w:pPr>
      <w:r>
        <w:rPr>
          <w:rFonts w:ascii="Times New Roman" w:hAnsi="Times New Roman"/>
          <w:sz w:val="28"/>
          <w:szCs w:val="28"/>
        </w:rPr>
        <w:t>М</w:t>
      </w:r>
      <w:r w:rsidRPr="00830AC8">
        <w:rPr>
          <w:rFonts w:ascii="Times New Roman" w:hAnsi="Times New Roman"/>
          <w:sz w:val="28"/>
          <w:szCs w:val="28"/>
        </w:rPr>
        <w:t xml:space="preserve">ероприятие </w:t>
      </w:r>
      <w:r>
        <w:rPr>
          <w:rFonts w:ascii="Times New Roman" w:hAnsi="Times New Roman"/>
          <w:sz w:val="28"/>
          <w:szCs w:val="28"/>
        </w:rPr>
        <w:t>6</w:t>
      </w:r>
      <w:r w:rsidRPr="00830AC8">
        <w:rPr>
          <w:rFonts w:ascii="Times New Roman" w:hAnsi="Times New Roman"/>
          <w:sz w:val="28"/>
          <w:szCs w:val="28"/>
        </w:rPr>
        <w:t>.</w:t>
      </w:r>
      <w:r>
        <w:rPr>
          <w:rFonts w:ascii="Times New Roman" w:hAnsi="Times New Roman"/>
          <w:sz w:val="28"/>
          <w:szCs w:val="28"/>
        </w:rPr>
        <w:t>0.4</w:t>
      </w:r>
      <w:r w:rsidRPr="00830AC8">
        <w:rPr>
          <w:rFonts w:ascii="Times New Roman" w:hAnsi="Times New Roman"/>
          <w:sz w:val="28"/>
          <w:szCs w:val="28"/>
        </w:rPr>
        <w:t xml:space="preserve"> «</w:t>
      </w:r>
      <w:r>
        <w:rPr>
          <w:rFonts w:ascii="Times New Roman" w:hAnsi="Times New Roman"/>
          <w:sz w:val="28"/>
          <w:szCs w:val="28"/>
        </w:rPr>
        <w:t>Финансовое обеспечение части переданных полномочий в области культуры</w:t>
      </w:r>
      <w:r w:rsidRPr="00830AC8">
        <w:rPr>
          <w:rFonts w:ascii="Times New Roman" w:hAnsi="Times New Roman"/>
          <w:sz w:val="28"/>
          <w:szCs w:val="28"/>
        </w:rPr>
        <w:t xml:space="preserve">». В рамках данного мероприятия осуществляется </w:t>
      </w:r>
      <w:r>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Pr>
          <w:rFonts w:ascii="Times New Roman" w:hAnsi="Times New Roman"/>
          <w:sz w:val="28"/>
          <w:szCs w:val="28"/>
        </w:rPr>
        <w:t xml:space="preserve"> в области культуры</w:t>
      </w:r>
      <w:r w:rsidRPr="00830AC8">
        <w:rPr>
          <w:rFonts w:ascii="Times New Roman" w:hAnsi="Times New Roman"/>
          <w:sz w:val="28"/>
          <w:szCs w:val="28"/>
        </w:rPr>
        <w:t>.</w:t>
      </w:r>
    </w:p>
    <w:p w:rsidR="008527ED" w:rsidRDefault="008527ED" w:rsidP="0067778B">
      <w:pPr>
        <w:pStyle w:val="a6"/>
        <w:ind w:firstLine="851"/>
        <w:jc w:val="both"/>
        <w:rPr>
          <w:rFonts w:ascii="Times New Roman" w:hAnsi="Times New Roman"/>
          <w:sz w:val="28"/>
          <w:szCs w:val="28"/>
        </w:rPr>
      </w:pPr>
    </w:p>
    <w:p w:rsidR="008527ED" w:rsidRPr="00B5045C" w:rsidRDefault="008527ED" w:rsidP="0067778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8527ED" w:rsidRDefault="008527ED" w:rsidP="0067778B">
      <w:pPr>
        <w:pStyle w:val="a6"/>
        <w:ind w:firstLine="851"/>
        <w:jc w:val="both"/>
        <w:rPr>
          <w:rFonts w:ascii="Times New Roman" w:hAnsi="Times New Roman"/>
          <w:sz w:val="28"/>
          <w:szCs w:val="28"/>
        </w:rPr>
      </w:pPr>
    </w:p>
    <w:p w:rsidR="008527ED" w:rsidRDefault="008527ED" w:rsidP="00CF02BB">
      <w:pPr>
        <w:pStyle w:val="a6"/>
        <w:ind w:firstLine="851"/>
        <w:rPr>
          <w:rFonts w:ascii="Times New Roman" w:hAnsi="Times New Roman"/>
          <w:bCs/>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8527ED" w:rsidRDefault="008527ED" w:rsidP="00CF02BB">
      <w:pPr>
        <w:pStyle w:val="a6"/>
        <w:ind w:firstLine="851"/>
        <w:rPr>
          <w:rFonts w:ascii="Times New Roman" w:hAnsi="Times New Roman"/>
          <w:bCs/>
          <w:sz w:val="28"/>
          <w:szCs w:val="28"/>
        </w:rPr>
      </w:pPr>
    </w:p>
    <w:p w:rsidR="008527ED" w:rsidRDefault="008527ED" w:rsidP="00CF02BB">
      <w:pPr>
        <w:pStyle w:val="a6"/>
        <w:ind w:firstLine="851"/>
        <w:rPr>
          <w:rFonts w:ascii="Times New Roman" w:hAnsi="Times New Roman"/>
          <w:bCs/>
          <w:sz w:val="28"/>
          <w:szCs w:val="28"/>
        </w:rPr>
      </w:pPr>
    </w:p>
    <w:p w:rsidR="008527ED" w:rsidRDefault="008527ED" w:rsidP="00CF02BB">
      <w:pPr>
        <w:pStyle w:val="a6"/>
        <w:ind w:firstLine="851"/>
        <w:rPr>
          <w:rFonts w:ascii="Times New Roman" w:hAnsi="Times New Roman"/>
          <w:bCs/>
          <w:sz w:val="28"/>
          <w:szCs w:val="28"/>
        </w:rPr>
      </w:pPr>
    </w:p>
    <w:p w:rsidR="008527ED" w:rsidRDefault="008527ED" w:rsidP="00CF02BB">
      <w:pPr>
        <w:pStyle w:val="a6"/>
        <w:ind w:firstLine="851"/>
        <w:rPr>
          <w:rFonts w:ascii="Times New Roman" w:hAnsi="Times New Roman"/>
          <w:bCs/>
          <w:sz w:val="28"/>
          <w:szCs w:val="28"/>
        </w:rPr>
      </w:pPr>
    </w:p>
    <w:p w:rsidR="008527ED" w:rsidRDefault="008527ED" w:rsidP="00CF02BB">
      <w:pPr>
        <w:pStyle w:val="a6"/>
        <w:ind w:firstLine="851"/>
        <w:rPr>
          <w:rFonts w:ascii="Times New Roman" w:hAnsi="Times New Roman"/>
          <w:bCs/>
          <w:sz w:val="28"/>
          <w:szCs w:val="28"/>
        </w:rPr>
      </w:pPr>
    </w:p>
    <w:p w:rsidR="008527ED" w:rsidRDefault="008527ED" w:rsidP="00CF02BB">
      <w:pPr>
        <w:pStyle w:val="a6"/>
        <w:ind w:firstLine="851"/>
        <w:rPr>
          <w:rFonts w:ascii="Times New Roman" w:hAnsi="Times New Roman"/>
          <w:bCs/>
          <w:sz w:val="28"/>
          <w:szCs w:val="28"/>
        </w:rPr>
      </w:pPr>
    </w:p>
    <w:p w:rsidR="008527ED" w:rsidRDefault="008527ED" w:rsidP="00CF02BB">
      <w:pPr>
        <w:pStyle w:val="a6"/>
        <w:ind w:firstLine="851"/>
        <w:rPr>
          <w:rFonts w:ascii="Times New Roman" w:hAnsi="Times New Roman"/>
          <w:bCs/>
          <w:sz w:val="28"/>
          <w:szCs w:val="28"/>
        </w:rPr>
      </w:pPr>
    </w:p>
    <w:p w:rsidR="008527ED" w:rsidRDefault="008527ED" w:rsidP="00CF02BB">
      <w:pPr>
        <w:pStyle w:val="a6"/>
        <w:ind w:firstLine="851"/>
        <w:rPr>
          <w:rFonts w:ascii="Times New Roman" w:hAnsi="Times New Roman"/>
          <w:bCs/>
          <w:sz w:val="28"/>
          <w:szCs w:val="28"/>
        </w:rPr>
      </w:pPr>
    </w:p>
    <w:p w:rsidR="008527ED" w:rsidRDefault="008527ED" w:rsidP="00CF02BB">
      <w:pPr>
        <w:pStyle w:val="a6"/>
        <w:ind w:firstLine="851"/>
        <w:rPr>
          <w:rFonts w:ascii="Times New Roman" w:hAnsi="Times New Roman"/>
          <w:bCs/>
          <w:sz w:val="28"/>
          <w:szCs w:val="28"/>
        </w:rPr>
      </w:pPr>
    </w:p>
    <w:p w:rsidR="008527ED" w:rsidRDefault="008527ED" w:rsidP="00CF02BB">
      <w:pPr>
        <w:pStyle w:val="a6"/>
        <w:ind w:firstLine="851"/>
        <w:rPr>
          <w:rFonts w:ascii="Times New Roman" w:hAnsi="Times New Roman"/>
          <w:bCs/>
          <w:sz w:val="28"/>
          <w:szCs w:val="28"/>
        </w:rPr>
      </w:pPr>
    </w:p>
    <w:p w:rsidR="008527ED" w:rsidRDefault="008527ED" w:rsidP="00CF02BB">
      <w:pPr>
        <w:pStyle w:val="a6"/>
        <w:ind w:firstLine="851"/>
        <w:rPr>
          <w:rFonts w:ascii="Times New Roman" w:hAnsi="Times New Roman"/>
          <w:bCs/>
          <w:sz w:val="28"/>
          <w:szCs w:val="28"/>
        </w:rPr>
      </w:pPr>
    </w:p>
    <w:p w:rsidR="008527ED" w:rsidRDefault="008527ED" w:rsidP="00CF02BB">
      <w:pPr>
        <w:pStyle w:val="a6"/>
        <w:ind w:firstLine="851"/>
        <w:rPr>
          <w:rFonts w:ascii="Times New Roman" w:hAnsi="Times New Roman"/>
          <w:bCs/>
          <w:sz w:val="28"/>
          <w:szCs w:val="28"/>
        </w:rPr>
      </w:pPr>
    </w:p>
    <w:p w:rsidR="008527ED" w:rsidRDefault="008527ED" w:rsidP="00CF02BB">
      <w:pPr>
        <w:pStyle w:val="a6"/>
        <w:ind w:firstLine="851"/>
        <w:rPr>
          <w:rFonts w:ascii="Times New Roman" w:hAnsi="Times New Roman"/>
          <w:bCs/>
          <w:sz w:val="28"/>
          <w:szCs w:val="28"/>
        </w:rPr>
      </w:pPr>
    </w:p>
    <w:p w:rsidR="008527ED" w:rsidRDefault="008527ED" w:rsidP="00C5149D">
      <w:pPr>
        <w:pStyle w:val="a6"/>
        <w:rPr>
          <w:rFonts w:ascii="Times New Roman" w:hAnsi="Times New Roman"/>
          <w:bCs/>
          <w:sz w:val="28"/>
          <w:szCs w:val="28"/>
        </w:rPr>
      </w:pPr>
    </w:p>
    <w:p w:rsidR="008527ED" w:rsidRDefault="008527ED" w:rsidP="00C5149D">
      <w:pPr>
        <w:pStyle w:val="a6"/>
        <w:rPr>
          <w:rFonts w:ascii="Times New Roman" w:hAnsi="Times New Roman"/>
          <w:bCs/>
          <w:sz w:val="28"/>
          <w:szCs w:val="28"/>
        </w:rPr>
      </w:pPr>
    </w:p>
    <w:p w:rsidR="008527ED" w:rsidRPr="00830AC8" w:rsidRDefault="008527ED" w:rsidP="005F2666">
      <w:pPr>
        <w:pStyle w:val="a6"/>
        <w:ind w:left="5670"/>
        <w:rPr>
          <w:rFonts w:ascii="Times New Roman" w:hAnsi="Times New Roman"/>
          <w:sz w:val="28"/>
          <w:szCs w:val="28"/>
        </w:rPr>
      </w:pPr>
      <w:r w:rsidRPr="00830AC8">
        <w:rPr>
          <w:rFonts w:ascii="Times New Roman" w:hAnsi="Times New Roman"/>
          <w:sz w:val="28"/>
          <w:szCs w:val="28"/>
        </w:rPr>
        <w:t xml:space="preserve">Приложение № 9 </w:t>
      </w:r>
    </w:p>
    <w:p w:rsidR="008527ED" w:rsidRPr="00830AC8" w:rsidRDefault="008527ED" w:rsidP="005F2666">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527ED" w:rsidRPr="00830AC8" w:rsidRDefault="008527ED" w:rsidP="005F2666">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w:t>
      </w:r>
      <w:r>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2021годы»</w:t>
      </w:r>
    </w:p>
    <w:p w:rsidR="008527ED" w:rsidRPr="005F2666" w:rsidRDefault="008527ED" w:rsidP="005F2666">
      <w:pPr>
        <w:spacing w:line="240" w:lineRule="auto"/>
        <w:ind w:firstLine="698"/>
        <w:contextualSpacing/>
        <w:rPr>
          <w:rStyle w:val="af0"/>
          <w:rFonts w:ascii="Times New Roman" w:hAnsi="Times New Roman"/>
          <w:b w:val="0"/>
          <w:bCs/>
          <w:sz w:val="28"/>
          <w:szCs w:val="28"/>
        </w:rPr>
      </w:pPr>
    </w:p>
    <w:p w:rsidR="008527ED" w:rsidRPr="005F2666" w:rsidRDefault="008527ED" w:rsidP="005F2666">
      <w:pPr>
        <w:spacing w:line="240" w:lineRule="auto"/>
        <w:ind w:firstLine="709"/>
        <w:contextualSpacing/>
        <w:jc w:val="center"/>
        <w:rPr>
          <w:rFonts w:ascii="Times New Roman" w:hAnsi="Times New Roman"/>
          <w:sz w:val="28"/>
          <w:szCs w:val="28"/>
        </w:rPr>
      </w:pPr>
      <w:r w:rsidRPr="005F2666">
        <w:rPr>
          <w:rFonts w:ascii="Times New Roman" w:hAnsi="Times New Roman"/>
          <w:sz w:val="28"/>
          <w:szCs w:val="28"/>
        </w:rPr>
        <w:t>ПАСПОРТ</w:t>
      </w:r>
    </w:p>
    <w:p w:rsidR="008527ED" w:rsidRPr="005F2666" w:rsidRDefault="008527ED" w:rsidP="005F2666">
      <w:pPr>
        <w:spacing w:line="240" w:lineRule="auto"/>
        <w:contextualSpacing/>
        <w:rPr>
          <w:rFonts w:ascii="Times New Roman" w:hAnsi="Times New Roman"/>
          <w:sz w:val="28"/>
          <w:szCs w:val="28"/>
        </w:rPr>
      </w:pPr>
      <w:r w:rsidRPr="005F2666">
        <w:rPr>
          <w:rFonts w:ascii="Times New Roman" w:hAnsi="Times New Roman"/>
          <w:sz w:val="28"/>
          <w:szCs w:val="28"/>
        </w:rPr>
        <w:t xml:space="preserve">подпрограммы № 7 </w:t>
      </w:r>
      <w:r w:rsidRPr="005F2666">
        <w:rPr>
          <w:rStyle w:val="af0"/>
          <w:rFonts w:ascii="Times New Roman" w:hAnsi="Times New Roman"/>
          <w:bCs/>
          <w:i/>
          <w:sz w:val="28"/>
          <w:szCs w:val="28"/>
          <w:u w:val="single"/>
        </w:rPr>
        <w:t xml:space="preserve">Обеспечение жильем молодых семей в муниципальном образовании </w:t>
      </w:r>
      <w:r>
        <w:rPr>
          <w:rStyle w:val="af0"/>
          <w:rFonts w:ascii="Times New Roman" w:hAnsi="Times New Roman"/>
          <w:bCs/>
          <w:i/>
          <w:sz w:val="28"/>
          <w:szCs w:val="28"/>
          <w:u w:val="single"/>
        </w:rPr>
        <w:t>Саракташский поссовет</w:t>
      </w:r>
      <w:r w:rsidRPr="005F2666">
        <w:rPr>
          <w:rStyle w:val="af0"/>
          <w:rFonts w:ascii="Times New Roman" w:hAnsi="Times New Roman"/>
          <w:bCs/>
          <w:i/>
          <w:sz w:val="28"/>
          <w:szCs w:val="28"/>
          <w:u w:val="single"/>
        </w:rPr>
        <w:t xml:space="preserve"> на 2018 год______________________</w:t>
      </w:r>
    </w:p>
    <w:p w:rsidR="008527ED" w:rsidRPr="005F2666" w:rsidRDefault="008527ED" w:rsidP="005F2666">
      <w:pPr>
        <w:spacing w:line="240" w:lineRule="auto"/>
        <w:ind w:firstLine="709"/>
        <w:contextualSpacing/>
        <w:jc w:val="center"/>
        <w:rPr>
          <w:rFonts w:ascii="Times New Roman" w:hAnsi="Times New Roman"/>
          <w:sz w:val="28"/>
          <w:szCs w:val="28"/>
        </w:rPr>
      </w:pPr>
      <w:r w:rsidRPr="005F2666">
        <w:rPr>
          <w:rFonts w:ascii="Times New Roman" w:hAnsi="Times New Roman"/>
          <w:sz w:val="28"/>
          <w:szCs w:val="28"/>
        </w:rPr>
        <w:t xml:space="preserve"> (наименование подпрограммы)</w:t>
      </w:r>
    </w:p>
    <w:p w:rsidR="008527ED" w:rsidRPr="005F2666" w:rsidRDefault="008527ED" w:rsidP="005F2666">
      <w:pPr>
        <w:spacing w:line="240" w:lineRule="auto"/>
        <w:contextualSpacing/>
        <w:jc w:val="center"/>
        <w:rPr>
          <w:rFonts w:ascii="Times New Roman" w:hAnsi="Times New Roman"/>
          <w:sz w:val="28"/>
          <w:szCs w:val="28"/>
        </w:rPr>
      </w:pPr>
      <w:r w:rsidRPr="005F2666">
        <w:rPr>
          <w:rFonts w:ascii="Times New Roman" w:hAnsi="Times New Roman"/>
          <w:sz w:val="28"/>
          <w:szCs w:val="28"/>
        </w:rPr>
        <w:t>(далее – подпрограмма)</w:t>
      </w:r>
    </w:p>
    <w:p w:rsidR="008527ED" w:rsidRPr="005F2666" w:rsidRDefault="008527ED" w:rsidP="005F2666">
      <w:pPr>
        <w:spacing w:line="240" w:lineRule="auto"/>
        <w:ind w:firstLine="698"/>
        <w:contextualSpacing/>
        <w:rPr>
          <w:rFonts w:ascii="Times New Roman" w:hAnsi="Times New Roman"/>
          <w:sz w:val="28"/>
          <w:szCs w:val="28"/>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6860"/>
      </w:tblGrid>
      <w:tr w:rsidR="008527ED" w:rsidRPr="005F2666" w:rsidTr="00847413">
        <w:tc>
          <w:tcPr>
            <w:tcW w:w="3220" w:type="dxa"/>
            <w:tcBorders>
              <w:top w:val="single" w:sz="4" w:space="0" w:color="auto"/>
              <w:bottom w:val="single" w:sz="4" w:space="0" w:color="auto"/>
              <w:right w:val="single" w:sz="4" w:space="0" w:color="auto"/>
            </w:tcBorders>
          </w:tcPr>
          <w:p w:rsidR="008527ED" w:rsidRPr="005F2666" w:rsidRDefault="008527ED" w:rsidP="005F2666">
            <w:pPr>
              <w:pStyle w:val="ab"/>
              <w:contextualSpacing/>
              <w:rPr>
                <w:rFonts w:ascii="Times New Roman" w:hAnsi="Times New Roman" w:cs="Times New Roman"/>
              </w:rPr>
            </w:pPr>
            <w:r w:rsidRPr="005F2666">
              <w:rPr>
                <w:rFonts w:ascii="Times New Roman" w:hAnsi="Times New Roman" w:cs="Times New Roman"/>
              </w:rPr>
              <w:t>Ответственный исполнитель программы</w:t>
            </w:r>
          </w:p>
        </w:tc>
        <w:tc>
          <w:tcPr>
            <w:tcW w:w="6860" w:type="dxa"/>
            <w:tcBorders>
              <w:top w:val="single" w:sz="4" w:space="0" w:color="auto"/>
              <w:left w:val="single" w:sz="4" w:space="0" w:color="auto"/>
              <w:bottom w:val="single" w:sz="4" w:space="0" w:color="auto"/>
            </w:tcBorders>
          </w:tcPr>
          <w:p w:rsidR="008527ED" w:rsidRPr="005F2666" w:rsidRDefault="008527ED" w:rsidP="005F2666">
            <w:pPr>
              <w:pStyle w:val="ab"/>
              <w:contextualSpacing/>
              <w:rPr>
                <w:rFonts w:ascii="Times New Roman" w:hAnsi="Times New Roman" w:cs="Times New Roman"/>
              </w:rPr>
            </w:pPr>
            <w:r w:rsidRPr="005F2666">
              <w:rPr>
                <w:rFonts w:ascii="Times New Roman" w:hAnsi="Times New Roman" w:cs="Times New Roman"/>
              </w:rPr>
              <w:t>Администрация МО Саракташский поссовет</w:t>
            </w:r>
          </w:p>
        </w:tc>
      </w:tr>
      <w:tr w:rsidR="008527ED" w:rsidRPr="005F2666" w:rsidTr="00847413">
        <w:tc>
          <w:tcPr>
            <w:tcW w:w="3220" w:type="dxa"/>
            <w:tcBorders>
              <w:top w:val="single" w:sz="4" w:space="0" w:color="auto"/>
              <w:bottom w:val="single" w:sz="4" w:space="0" w:color="auto"/>
              <w:right w:val="single" w:sz="4" w:space="0" w:color="auto"/>
            </w:tcBorders>
          </w:tcPr>
          <w:p w:rsidR="008527ED" w:rsidRPr="005F2666" w:rsidRDefault="008527ED" w:rsidP="005F2666">
            <w:pPr>
              <w:pStyle w:val="ab"/>
              <w:contextualSpacing/>
              <w:rPr>
                <w:rFonts w:ascii="Times New Roman" w:hAnsi="Times New Roman" w:cs="Times New Roman"/>
              </w:rPr>
            </w:pPr>
            <w:r w:rsidRPr="005F2666">
              <w:rPr>
                <w:rFonts w:ascii="Times New Roman" w:hAnsi="Times New Roman" w:cs="Times New Roman"/>
              </w:rPr>
              <w:t>Участники подпрограммы</w:t>
            </w:r>
          </w:p>
        </w:tc>
        <w:tc>
          <w:tcPr>
            <w:tcW w:w="6860" w:type="dxa"/>
            <w:tcBorders>
              <w:top w:val="single" w:sz="4" w:space="0" w:color="auto"/>
              <w:left w:val="single" w:sz="4" w:space="0" w:color="auto"/>
              <w:bottom w:val="single" w:sz="4" w:space="0" w:color="auto"/>
            </w:tcBorders>
          </w:tcPr>
          <w:p w:rsidR="008527ED" w:rsidRPr="005F2666" w:rsidRDefault="008527ED" w:rsidP="005F2666">
            <w:pPr>
              <w:pStyle w:val="ab"/>
              <w:contextualSpacing/>
              <w:rPr>
                <w:rFonts w:ascii="Times New Roman" w:hAnsi="Times New Roman" w:cs="Times New Roman"/>
              </w:rPr>
            </w:pPr>
            <w:r w:rsidRPr="005F2666">
              <w:rPr>
                <w:rFonts w:ascii="Times New Roman" w:hAnsi="Times New Roman" w:cs="Times New Roman"/>
              </w:rPr>
              <w:t>отсутствуют</w:t>
            </w:r>
          </w:p>
        </w:tc>
      </w:tr>
      <w:tr w:rsidR="008527ED" w:rsidRPr="005F2666" w:rsidTr="00847413">
        <w:tc>
          <w:tcPr>
            <w:tcW w:w="3220" w:type="dxa"/>
            <w:tcBorders>
              <w:top w:val="single" w:sz="4" w:space="0" w:color="auto"/>
              <w:bottom w:val="single" w:sz="4" w:space="0" w:color="auto"/>
              <w:right w:val="single" w:sz="4" w:space="0" w:color="auto"/>
            </w:tcBorders>
          </w:tcPr>
          <w:p w:rsidR="008527ED" w:rsidRPr="005F2666" w:rsidRDefault="008527ED" w:rsidP="005F2666">
            <w:pPr>
              <w:pStyle w:val="ab"/>
              <w:contextualSpacing/>
              <w:rPr>
                <w:rFonts w:ascii="Times New Roman" w:hAnsi="Times New Roman" w:cs="Times New Roman"/>
              </w:rPr>
            </w:pPr>
            <w:r w:rsidRPr="005F2666">
              <w:rPr>
                <w:rFonts w:ascii="Times New Roman" w:hAnsi="Times New Roman" w:cs="Times New Roman"/>
              </w:rPr>
              <w:t>Цель подпрограммы</w:t>
            </w:r>
          </w:p>
        </w:tc>
        <w:tc>
          <w:tcPr>
            <w:tcW w:w="6860" w:type="dxa"/>
            <w:tcBorders>
              <w:top w:val="single" w:sz="4" w:space="0" w:color="auto"/>
              <w:left w:val="single" w:sz="4" w:space="0" w:color="auto"/>
              <w:bottom w:val="single" w:sz="4" w:space="0" w:color="auto"/>
            </w:tcBorders>
          </w:tcPr>
          <w:p w:rsidR="008527ED" w:rsidRPr="005F2666" w:rsidRDefault="008527ED" w:rsidP="005F2666">
            <w:pPr>
              <w:pStyle w:val="ab"/>
              <w:contextualSpacing/>
              <w:rPr>
                <w:rFonts w:ascii="Times New Roman" w:hAnsi="Times New Roman" w:cs="Times New Roman"/>
              </w:rPr>
            </w:pPr>
            <w:r w:rsidRPr="005F2666">
              <w:rPr>
                <w:rFonts w:ascii="Times New Roman" w:hAnsi="Times New Roman" w:cs="Times New Roman"/>
              </w:rPr>
              <w:t>государственная поддержка молодых семей при приобретении жилья в целях улучшения демографической ситуации в Саракташском районе</w:t>
            </w:r>
          </w:p>
        </w:tc>
      </w:tr>
      <w:tr w:rsidR="008527ED" w:rsidRPr="005F2666" w:rsidTr="00847413">
        <w:tc>
          <w:tcPr>
            <w:tcW w:w="3220" w:type="dxa"/>
            <w:tcBorders>
              <w:top w:val="single" w:sz="4" w:space="0" w:color="auto"/>
              <w:bottom w:val="single" w:sz="4" w:space="0" w:color="auto"/>
              <w:right w:val="single" w:sz="4" w:space="0" w:color="auto"/>
            </w:tcBorders>
          </w:tcPr>
          <w:p w:rsidR="008527ED" w:rsidRPr="005F2666" w:rsidRDefault="008527ED" w:rsidP="005F2666">
            <w:pPr>
              <w:pStyle w:val="ab"/>
              <w:contextualSpacing/>
              <w:rPr>
                <w:rFonts w:ascii="Times New Roman" w:hAnsi="Times New Roman" w:cs="Times New Roman"/>
              </w:rPr>
            </w:pPr>
            <w:r w:rsidRPr="005F2666">
              <w:rPr>
                <w:rFonts w:ascii="Times New Roman" w:hAnsi="Times New Roman" w:cs="Times New Roman"/>
              </w:rPr>
              <w:t>Задачи подпрограммы</w:t>
            </w:r>
          </w:p>
        </w:tc>
        <w:tc>
          <w:tcPr>
            <w:tcW w:w="6860" w:type="dxa"/>
            <w:tcBorders>
              <w:top w:val="single" w:sz="4" w:space="0" w:color="auto"/>
              <w:left w:val="single" w:sz="4" w:space="0" w:color="auto"/>
              <w:bottom w:val="single" w:sz="4" w:space="0" w:color="auto"/>
            </w:tcBorders>
          </w:tcPr>
          <w:p w:rsidR="008527ED" w:rsidRPr="005F2666" w:rsidRDefault="008527ED" w:rsidP="005F2666">
            <w:pPr>
              <w:pStyle w:val="ab"/>
              <w:contextualSpacing/>
              <w:rPr>
                <w:rFonts w:ascii="Times New Roman" w:hAnsi="Times New Roman" w:cs="Times New Roman"/>
              </w:rPr>
            </w:pPr>
            <w:r w:rsidRPr="005F2666">
              <w:rPr>
                <w:rFonts w:ascii="Times New Roman" w:hAnsi="Times New Roman" w:cs="Times New Roman"/>
              </w:rPr>
              <w:t>создание условий для повышения доступности приобретения жилья молодыми семьями;</w:t>
            </w:r>
          </w:p>
          <w:p w:rsidR="008527ED" w:rsidRPr="005F2666" w:rsidRDefault="008527ED" w:rsidP="005F2666">
            <w:pPr>
              <w:pStyle w:val="ab"/>
              <w:contextualSpacing/>
              <w:rPr>
                <w:rFonts w:ascii="Times New Roman" w:hAnsi="Times New Roman" w:cs="Times New Roman"/>
              </w:rPr>
            </w:pPr>
            <w:r w:rsidRPr="005F2666">
              <w:rPr>
                <w:rFonts w:ascii="Times New Roman" w:hAnsi="Times New Roman" w:cs="Times New Roman"/>
              </w:rPr>
              <w:t>создание мотивации у молодых семей в части рождения детей через механизм первоочередного предоставления социальной выплаты на приобретение (строительство) жилья многодетным молодым семьям</w:t>
            </w:r>
          </w:p>
        </w:tc>
      </w:tr>
      <w:tr w:rsidR="008527ED" w:rsidRPr="005F2666" w:rsidTr="00847413">
        <w:tc>
          <w:tcPr>
            <w:tcW w:w="3220" w:type="dxa"/>
            <w:tcBorders>
              <w:top w:val="single" w:sz="4" w:space="0" w:color="auto"/>
              <w:bottom w:val="single" w:sz="4" w:space="0" w:color="auto"/>
              <w:right w:val="single" w:sz="4" w:space="0" w:color="auto"/>
            </w:tcBorders>
          </w:tcPr>
          <w:p w:rsidR="008527ED" w:rsidRPr="005F2666" w:rsidRDefault="008527ED" w:rsidP="005F2666">
            <w:pPr>
              <w:pStyle w:val="ab"/>
              <w:contextualSpacing/>
              <w:rPr>
                <w:rFonts w:ascii="Times New Roman" w:hAnsi="Times New Roman" w:cs="Times New Roman"/>
              </w:rPr>
            </w:pPr>
            <w:r w:rsidRPr="005F2666">
              <w:rPr>
                <w:rFonts w:ascii="Times New Roman" w:hAnsi="Times New Roman" w:cs="Times New Roman"/>
              </w:rPr>
              <w:t>Целевые индикаторы и показатели подпрограммы</w:t>
            </w:r>
          </w:p>
        </w:tc>
        <w:tc>
          <w:tcPr>
            <w:tcW w:w="6860" w:type="dxa"/>
            <w:tcBorders>
              <w:top w:val="single" w:sz="4" w:space="0" w:color="auto"/>
              <w:left w:val="single" w:sz="4" w:space="0" w:color="auto"/>
              <w:bottom w:val="single" w:sz="4" w:space="0" w:color="auto"/>
            </w:tcBorders>
          </w:tcPr>
          <w:p w:rsidR="008527ED" w:rsidRPr="005F2666" w:rsidRDefault="008527ED" w:rsidP="005F2666">
            <w:pPr>
              <w:pStyle w:val="ab"/>
              <w:contextualSpacing/>
              <w:rPr>
                <w:rFonts w:ascii="Times New Roman" w:hAnsi="Times New Roman" w:cs="Times New Roman"/>
              </w:rPr>
            </w:pPr>
            <w:r w:rsidRPr="005F2666">
              <w:rPr>
                <w:rFonts w:ascii="Times New Roman" w:hAnsi="Times New Roman" w:cs="Times New Roman"/>
              </w:rPr>
              <w:t>количество молодых семей, улучшивших жилищные условия с помощью предоставляемых социальных выплат</w:t>
            </w:r>
          </w:p>
        </w:tc>
      </w:tr>
      <w:tr w:rsidR="008527ED" w:rsidRPr="005F2666" w:rsidTr="00847413">
        <w:tc>
          <w:tcPr>
            <w:tcW w:w="3220" w:type="dxa"/>
            <w:tcBorders>
              <w:top w:val="single" w:sz="4" w:space="0" w:color="auto"/>
              <w:bottom w:val="single" w:sz="4" w:space="0" w:color="auto"/>
              <w:right w:val="single" w:sz="4" w:space="0" w:color="auto"/>
            </w:tcBorders>
          </w:tcPr>
          <w:p w:rsidR="008527ED" w:rsidRPr="005F2666" w:rsidRDefault="008527ED" w:rsidP="005F2666">
            <w:pPr>
              <w:pStyle w:val="ab"/>
              <w:contextualSpacing/>
              <w:rPr>
                <w:rFonts w:ascii="Times New Roman" w:hAnsi="Times New Roman" w:cs="Times New Roman"/>
              </w:rPr>
            </w:pPr>
            <w:r w:rsidRPr="005F2666">
              <w:rPr>
                <w:rFonts w:ascii="Times New Roman" w:hAnsi="Times New Roman" w:cs="Times New Roman"/>
              </w:rPr>
              <w:t>Срок реализации подпрограммы</w:t>
            </w:r>
          </w:p>
        </w:tc>
        <w:tc>
          <w:tcPr>
            <w:tcW w:w="6860" w:type="dxa"/>
            <w:tcBorders>
              <w:top w:val="single" w:sz="4" w:space="0" w:color="auto"/>
              <w:left w:val="single" w:sz="4" w:space="0" w:color="auto"/>
              <w:bottom w:val="single" w:sz="4" w:space="0" w:color="auto"/>
            </w:tcBorders>
          </w:tcPr>
          <w:p w:rsidR="008527ED" w:rsidRPr="005F2666" w:rsidRDefault="008527ED" w:rsidP="005F2666">
            <w:pPr>
              <w:pStyle w:val="ab"/>
              <w:contextualSpacing/>
              <w:rPr>
                <w:rFonts w:ascii="Times New Roman" w:hAnsi="Times New Roman" w:cs="Times New Roman"/>
              </w:rPr>
            </w:pPr>
            <w:r w:rsidRPr="005F2666">
              <w:rPr>
                <w:rFonts w:ascii="Times New Roman" w:hAnsi="Times New Roman" w:cs="Times New Roman"/>
              </w:rPr>
              <w:t>2018 год</w:t>
            </w:r>
          </w:p>
        </w:tc>
      </w:tr>
      <w:tr w:rsidR="008527ED" w:rsidRPr="005F2666" w:rsidTr="00847413">
        <w:tc>
          <w:tcPr>
            <w:tcW w:w="3220" w:type="dxa"/>
            <w:tcBorders>
              <w:top w:val="single" w:sz="4" w:space="0" w:color="auto"/>
              <w:bottom w:val="single" w:sz="4" w:space="0" w:color="auto"/>
              <w:right w:val="single" w:sz="4" w:space="0" w:color="auto"/>
            </w:tcBorders>
          </w:tcPr>
          <w:p w:rsidR="008527ED" w:rsidRPr="005F2666" w:rsidRDefault="008527ED" w:rsidP="005F2666">
            <w:pPr>
              <w:pStyle w:val="ab"/>
              <w:contextualSpacing/>
              <w:rPr>
                <w:rFonts w:ascii="Times New Roman" w:hAnsi="Times New Roman" w:cs="Times New Roman"/>
              </w:rPr>
            </w:pPr>
            <w:r w:rsidRPr="005F2666">
              <w:rPr>
                <w:rFonts w:ascii="Times New Roman" w:hAnsi="Times New Roman" w:cs="Times New Roman"/>
              </w:rPr>
              <w:t>Объемы бюджетных ассигнований подпрограммы</w:t>
            </w:r>
          </w:p>
        </w:tc>
        <w:tc>
          <w:tcPr>
            <w:tcW w:w="6860" w:type="dxa"/>
            <w:tcBorders>
              <w:top w:val="single" w:sz="4" w:space="0" w:color="auto"/>
              <w:left w:val="single" w:sz="4" w:space="0" w:color="auto"/>
              <w:bottom w:val="single" w:sz="4" w:space="0" w:color="auto"/>
            </w:tcBorders>
          </w:tcPr>
          <w:p w:rsidR="008527ED" w:rsidRPr="005F2666" w:rsidRDefault="008527ED" w:rsidP="005F2666">
            <w:pPr>
              <w:suppressAutoHyphens/>
              <w:overflowPunct w:val="0"/>
              <w:spacing w:line="240" w:lineRule="auto"/>
              <w:contextualSpacing/>
              <w:textAlignment w:val="baseline"/>
              <w:rPr>
                <w:rFonts w:ascii="Times New Roman" w:hAnsi="Times New Roman"/>
                <w:sz w:val="24"/>
                <w:szCs w:val="24"/>
              </w:rPr>
            </w:pPr>
            <w:r>
              <w:rPr>
                <w:rFonts w:ascii="Times New Roman" w:hAnsi="Times New Roman"/>
                <w:sz w:val="24"/>
                <w:szCs w:val="24"/>
              </w:rPr>
              <w:t>9248,9</w:t>
            </w:r>
            <w:r w:rsidRPr="005F2666">
              <w:rPr>
                <w:rFonts w:ascii="Times New Roman" w:hAnsi="Times New Roman"/>
                <w:sz w:val="24"/>
                <w:szCs w:val="24"/>
              </w:rPr>
              <w:t>тыс.руб.</w:t>
            </w:r>
          </w:p>
        </w:tc>
      </w:tr>
      <w:tr w:rsidR="008527ED" w:rsidRPr="005F2666" w:rsidTr="00847413">
        <w:tc>
          <w:tcPr>
            <w:tcW w:w="3220" w:type="dxa"/>
            <w:tcBorders>
              <w:top w:val="single" w:sz="4" w:space="0" w:color="auto"/>
              <w:bottom w:val="single" w:sz="4" w:space="0" w:color="auto"/>
              <w:right w:val="single" w:sz="4" w:space="0" w:color="auto"/>
            </w:tcBorders>
          </w:tcPr>
          <w:p w:rsidR="008527ED" w:rsidRPr="005F2666" w:rsidRDefault="008527ED" w:rsidP="005F2666">
            <w:pPr>
              <w:pStyle w:val="ab"/>
              <w:contextualSpacing/>
              <w:rPr>
                <w:rFonts w:ascii="Times New Roman" w:hAnsi="Times New Roman" w:cs="Times New Roman"/>
              </w:rPr>
            </w:pPr>
            <w:r w:rsidRPr="005F2666">
              <w:rPr>
                <w:rFonts w:ascii="Times New Roman" w:hAnsi="Times New Roman" w:cs="Times New Roman"/>
              </w:rPr>
              <w:t>Ожидаемые результаты реализации подпрограммы</w:t>
            </w:r>
          </w:p>
        </w:tc>
        <w:tc>
          <w:tcPr>
            <w:tcW w:w="6860" w:type="dxa"/>
            <w:tcBorders>
              <w:top w:val="single" w:sz="4" w:space="0" w:color="auto"/>
              <w:left w:val="single" w:sz="4" w:space="0" w:color="auto"/>
              <w:bottom w:val="single" w:sz="4" w:space="0" w:color="auto"/>
            </w:tcBorders>
          </w:tcPr>
          <w:p w:rsidR="008527ED" w:rsidRPr="005F2666" w:rsidRDefault="008527ED" w:rsidP="005F2666">
            <w:pPr>
              <w:pStyle w:val="ab"/>
              <w:contextualSpacing/>
              <w:rPr>
                <w:rFonts w:ascii="Times New Roman" w:hAnsi="Times New Roman" w:cs="Times New Roman"/>
              </w:rPr>
            </w:pPr>
            <w:r w:rsidRPr="005F2666">
              <w:rPr>
                <w:rFonts w:ascii="Times New Roman" w:hAnsi="Times New Roman" w:cs="Times New Roman"/>
              </w:rPr>
              <w:t>предоставление молодым семьям, нуждающимся в улучшении жилищных условий, социальных выплат, выданных в рамках реализации программы.</w:t>
            </w:r>
          </w:p>
        </w:tc>
      </w:tr>
    </w:tbl>
    <w:p w:rsidR="008527ED" w:rsidRPr="005F2666" w:rsidRDefault="008527ED" w:rsidP="005F2666">
      <w:pPr>
        <w:spacing w:line="240" w:lineRule="auto"/>
        <w:contextualSpacing/>
        <w:rPr>
          <w:rFonts w:ascii="Times New Roman" w:hAnsi="Times New Roman"/>
          <w:sz w:val="28"/>
          <w:szCs w:val="28"/>
        </w:rPr>
      </w:pPr>
    </w:p>
    <w:p w:rsidR="008527ED" w:rsidRPr="005F2666" w:rsidRDefault="008527ED" w:rsidP="005F2666">
      <w:pPr>
        <w:pStyle w:val="1"/>
        <w:contextualSpacing/>
        <w:rPr>
          <w:rFonts w:ascii="Times New Roman" w:hAnsi="Times New Roman"/>
          <w:sz w:val="28"/>
          <w:szCs w:val="28"/>
        </w:rPr>
      </w:pPr>
      <w:bookmarkStart w:id="27" w:name="sub_14100"/>
      <w:r w:rsidRPr="005F2666">
        <w:rPr>
          <w:rFonts w:ascii="Times New Roman" w:hAnsi="Times New Roman"/>
          <w:sz w:val="28"/>
          <w:szCs w:val="28"/>
        </w:rPr>
        <w:t>Характеристика</w:t>
      </w:r>
      <w:r w:rsidRPr="005F2666">
        <w:rPr>
          <w:rFonts w:ascii="Times New Roman" w:hAnsi="Times New Roman"/>
          <w:sz w:val="28"/>
          <w:szCs w:val="28"/>
        </w:rPr>
        <w:br/>
        <w:t>сферы реализации подпрограммы, описание основных проблем и прогноз развития</w:t>
      </w:r>
    </w:p>
    <w:bookmarkEnd w:id="27"/>
    <w:p w:rsidR="008527ED" w:rsidRPr="005F2666" w:rsidRDefault="008527ED" w:rsidP="005F2666">
      <w:pPr>
        <w:spacing w:line="240" w:lineRule="auto"/>
        <w:contextualSpacing/>
        <w:jc w:val="center"/>
        <w:rPr>
          <w:rFonts w:ascii="Times New Roman" w:hAnsi="Times New Roman"/>
          <w:sz w:val="28"/>
          <w:szCs w:val="28"/>
        </w:rPr>
      </w:pPr>
    </w:p>
    <w:p w:rsidR="008527ED" w:rsidRPr="005F2666" w:rsidRDefault="008527ED"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Отсутствие жилья у молодых семьей приводит к нестабильности в семейных отношениях и к ухудшению демографической ситуации в поселении.</w:t>
      </w:r>
    </w:p>
    <w:p w:rsidR="008527ED" w:rsidRPr="005F2666" w:rsidRDefault="008527ED"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Программно-целевой метод позволит привлечь для реализации мероприятий программы средства федерального и местных бюджетов и более эффективно использовать финансовые ресурсы, сконцентрировав их на решение обозначенных задач, а также обеспечить взаимосвязь между проводимыми мероприятиями и результатами их выполнения. Применение программно-целевого метода в решении поставленных программой задач сопряжено с определенными рисками. Так, в процессе реализации программы возможны отклонения в достижении результатов из-за финансово-экономических изменений на рынке жилья, а также в отрасли жилищного строительства.</w:t>
      </w:r>
    </w:p>
    <w:p w:rsidR="008527ED" w:rsidRPr="005F2666" w:rsidRDefault="008527ED" w:rsidP="005F2666">
      <w:pPr>
        <w:spacing w:line="240" w:lineRule="auto"/>
        <w:contextualSpacing/>
        <w:rPr>
          <w:rFonts w:ascii="Times New Roman" w:hAnsi="Times New Roman"/>
          <w:sz w:val="28"/>
          <w:szCs w:val="28"/>
        </w:rPr>
      </w:pPr>
    </w:p>
    <w:p w:rsidR="008527ED" w:rsidRPr="005F2666" w:rsidRDefault="008527ED" w:rsidP="005F2666">
      <w:pPr>
        <w:pStyle w:val="1"/>
        <w:contextualSpacing/>
        <w:rPr>
          <w:rFonts w:ascii="Times New Roman" w:hAnsi="Times New Roman"/>
          <w:sz w:val="28"/>
          <w:szCs w:val="28"/>
        </w:rPr>
      </w:pPr>
      <w:bookmarkStart w:id="28" w:name="sub_14200"/>
      <w:r w:rsidRPr="005F2666">
        <w:rPr>
          <w:rFonts w:ascii="Times New Roman" w:hAnsi="Times New Roman"/>
          <w:sz w:val="28"/>
          <w:szCs w:val="28"/>
        </w:rPr>
        <w:t>Приоритеты</w:t>
      </w:r>
      <w:r w:rsidRPr="005F2666">
        <w:rPr>
          <w:rFonts w:ascii="Times New Roman" w:hAnsi="Times New Roman"/>
          <w:sz w:val="28"/>
          <w:szCs w:val="28"/>
        </w:rPr>
        <w:br/>
        <w:t>государственной политики в сфере реализации подпрограммы, цели, задачи и целевые индикаторы (показатели) их достижения, описание основных ожидаемых конечных результатов программы, сроков ее реализации</w:t>
      </w:r>
    </w:p>
    <w:bookmarkEnd w:id="28"/>
    <w:p w:rsidR="008527ED" w:rsidRPr="005F2666" w:rsidRDefault="008527ED" w:rsidP="005F2666">
      <w:pPr>
        <w:spacing w:line="240" w:lineRule="auto"/>
        <w:contextualSpacing/>
        <w:rPr>
          <w:rFonts w:ascii="Times New Roman" w:hAnsi="Times New Roman"/>
          <w:sz w:val="28"/>
          <w:szCs w:val="28"/>
        </w:rPr>
      </w:pPr>
    </w:p>
    <w:p w:rsidR="008527ED" w:rsidRPr="005F2666" w:rsidRDefault="008527ED"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 xml:space="preserve">Поддержка молодых семей в улучшении жилищных условий является важным направлением жилищной политики администрации МО </w:t>
      </w:r>
      <w:r>
        <w:rPr>
          <w:rFonts w:ascii="Times New Roman" w:hAnsi="Times New Roman"/>
          <w:sz w:val="28"/>
          <w:szCs w:val="28"/>
        </w:rPr>
        <w:t>Саракташский поссовет</w:t>
      </w:r>
      <w:r w:rsidRPr="005F2666">
        <w:rPr>
          <w:rFonts w:ascii="Times New Roman" w:hAnsi="Times New Roman"/>
          <w:sz w:val="28"/>
          <w:szCs w:val="28"/>
        </w:rPr>
        <w:t>.</w:t>
      </w:r>
    </w:p>
    <w:p w:rsidR="008527ED" w:rsidRPr="005F2666" w:rsidRDefault="008527ED"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Приоритетом муниципальной политики является улучшение демографической ситуации в районе за счет поддержки молодых семей, нуждающихся в улучшении жилищных условий, но не имеющих возможности накопить средства на приобретение жилья.</w:t>
      </w:r>
    </w:p>
    <w:p w:rsidR="008527ED" w:rsidRPr="005F2666" w:rsidRDefault="008527ED"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Цель подпрограммы - государственная поддержка молодых семей при приобретении жилья в целях улучшения демографической ситуации в Саракташском районе.</w:t>
      </w:r>
    </w:p>
    <w:p w:rsidR="008527ED" w:rsidRPr="005F2666" w:rsidRDefault="008527ED"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Для достижения поставленной цели предусматривается решение следующих задач:</w:t>
      </w:r>
    </w:p>
    <w:p w:rsidR="008527ED" w:rsidRPr="005F2666" w:rsidRDefault="008527ED"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создание условий для повышения доступности приобретения жилья молодыми семьями;</w:t>
      </w:r>
    </w:p>
    <w:p w:rsidR="008527ED" w:rsidRPr="005F2666" w:rsidRDefault="008527ED"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создание мотивации у молодых семей в части рождения детей через механизм первоочередного предоставления социальной выплаты на приобретения жилья многодетным молодым семьям.</w:t>
      </w:r>
    </w:p>
    <w:p w:rsidR="008527ED" w:rsidRPr="005F2666" w:rsidRDefault="008527ED"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Реализация мероприятий подпрограммы будет осуществляться в 2018 году.</w:t>
      </w:r>
    </w:p>
    <w:p w:rsidR="008527ED" w:rsidRPr="005F2666" w:rsidRDefault="008527ED"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Целевым индикатором (показателем) программы будет являться количество молодых семей, улучшивших жилищные условия с помощью предоставляемых социальных выплат.</w:t>
      </w:r>
    </w:p>
    <w:p w:rsidR="008527ED" w:rsidRPr="005F2666" w:rsidRDefault="008527ED" w:rsidP="005F2666">
      <w:pPr>
        <w:pStyle w:val="a6"/>
        <w:ind w:firstLine="851"/>
        <w:contextualSpacing/>
        <w:jc w:val="both"/>
        <w:rPr>
          <w:rFonts w:ascii="Times New Roman" w:hAnsi="Times New Roman"/>
          <w:sz w:val="28"/>
          <w:szCs w:val="28"/>
        </w:rPr>
      </w:pPr>
      <w:r w:rsidRPr="005F2666">
        <w:rPr>
          <w:rFonts w:ascii="Times New Roman" w:hAnsi="Times New Roman"/>
          <w:sz w:val="28"/>
          <w:szCs w:val="28"/>
        </w:rPr>
        <w:t>Перечень целевых индикаторов (показателей) подпрограммы приведен в приложении № 2 к настоящей Программе.</w:t>
      </w:r>
    </w:p>
    <w:p w:rsidR="008527ED" w:rsidRPr="005F2666" w:rsidRDefault="008527ED" w:rsidP="005F2666">
      <w:pPr>
        <w:pStyle w:val="a6"/>
        <w:contextualSpacing/>
        <w:jc w:val="center"/>
        <w:rPr>
          <w:rFonts w:ascii="Times New Roman" w:hAnsi="Times New Roman"/>
          <w:b/>
          <w:sz w:val="28"/>
          <w:szCs w:val="28"/>
        </w:rPr>
      </w:pPr>
    </w:p>
    <w:p w:rsidR="008527ED" w:rsidRPr="005F2666" w:rsidRDefault="008527ED" w:rsidP="005F2666">
      <w:pPr>
        <w:pStyle w:val="a6"/>
        <w:contextualSpacing/>
        <w:jc w:val="center"/>
        <w:rPr>
          <w:rFonts w:ascii="Times New Roman" w:hAnsi="Times New Roman"/>
          <w:b/>
          <w:sz w:val="28"/>
          <w:szCs w:val="28"/>
        </w:rPr>
      </w:pPr>
      <w:r w:rsidRPr="005F2666">
        <w:rPr>
          <w:rFonts w:ascii="Times New Roman" w:hAnsi="Times New Roman"/>
          <w:b/>
          <w:sz w:val="28"/>
          <w:szCs w:val="28"/>
        </w:rPr>
        <w:t>3. Перечень и характеристика основных мероприятий подпрограммы</w:t>
      </w:r>
    </w:p>
    <w:p w:rsidR="008527ED" w:rsidRPr="005F2666" w:rsidRDefault="008527ED" w:rsidP="005F2666">
      <w:pPr>
        <w:spacing w:line="240" w:lineRule="auto"/>
        <w:ind w:firstLine="709"/>
        <w:contextualSpacing/>
        <w:jc w:val="both"/>
        <w:rPr>
          <w:rFonts w:ascii="Times New Roman" w:hAnsi="Times New Roman"/>
          <w:sz w:val="28"/>
          <w:szCs w:val="28"/>
        </w:rPr>
      </w:pPr>
    </w:p>
    <w:p w:rsidR="008527ED" w:rsidRPr="005F2666" w:rsidRDefault="008527ED" w:rsidP="005F2666">
      <w:pPr>
        <w:pStyle w:val="a6"/>
        <w:ind w:firstLine="851"/>
        <w:contextualSpacing/>
        <w:jc w:val="both"/>
        <w:rPr>
          <w:rFonts w:ascii="Times New Roman" w:hAnsi="Times New Roman"/>
          <w:sz w:val="28"/>
          <w:szCs w:val="28"/>
        </w:rPr>
      </w:pPr>
      <w:r w:rsidRPr="005F2666">
        <w:rPr>
          <w:rFonts w:ascii="Times New Roman" w:hAnsi="Times New Roman"/>
          <w:sz w:val="28"/>
          <w:szCs w:val="28"/>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8527ED" w:rsidRPr="005F2666" w:rsidRDefault="008527ED" w:rsidP="005F2666">
      <w:pPr>
        <w:spacing w:line="240" w:lineRule="auto"/>
        <w:contextualSpacing/>
        <w:rPr>
          <w:rFonts w:ascii="Times New Roman" w:hAnsi="Times New Roman"/>
          <w:sz w:val="28"/>
          <w:szCs w:val="28"/>
        </w:rPr>
      </w:pPr>
    </w:p>
    <w:p w:rsidR="008527ED" w:rsidRPr="005F2666" w:rsidRDefault="008527ED" w:rsidP="005F2666">
      <w:pPr>
        <w:pStyle w:val="a6"/>
        <w:ind w:firstLine="851"/>
        <w:contextualSpacing/>
        <w:jc w:val="center"/>
        <w:rPr>
          <w:rFonts w:ascii="Times New Roman" w:hAnsi="Times New Roman"/>
          <w:b/>
          <w:sz w:val="28"/>
          <w:szCs w:val="28"/>
        </w:rPr>
      </w:pPr>
      <w:r w:rsidRPr="005F2666">
        <w:rPr>
          <w:rFonts w:ascii="Times New Roman" w:hAnsi="Times New Roman"/>
          <w:b/>
          <w:sz w:val="28"/>
          <w:szCs w:val="28"/>
        </w:rPr>
        <w:t>4. Ресурсное обеспечение подпрограммы</w:t>
      </w:r>
    </w:p>
    <w:p w:rsidR="008527ED" w:rsidRPr="005F2666" w:rsidRDefault="008527ED" w:rsidP="005F2666">
      <w:pPr>
        <w:pStyle w:val="a6"/>
        <w:ind w:firstLine="851"/>
        <w:contextualSpacing/>
        <w:jc w:val="both"/>
        <w:rPr>
          <w:rFonts w:ascii="Times New Roman" w:hAnsi="Times New Roman"/>
          <w:sz w:val="28"/>
          <w:szCs w:val="28"/>
        </w:rPr>
      </w:pPr>
    </w:p>
    <w:p w:rsidR="008527ED" w:rsidRPr="005F2666" w:rsidRDefault="008527ED" w:rsidP="005F2666">
      <w:pPr>
        <w:pStyle w:val="a6"/>
        <w:ind w:firstLine="851"/>
        <w:contextualSpacing/>
        <w:rPr>
          <w:rFonts w:ascii="Times New Roman" w:hAnsi="Times New Roman"/>
          <w:bCs/>
          <w:sz w:val="28"/>
          <w:szCs w:val="28"/>
        </w:rPr>
      </w:pPr>
      <w:r w:rsidRPr="005F2666">
        <w:rPr>
          <w:rFonts w:ascii="Times New Roman" w:hAnsi="Times New Roman"/>
          <w:bCs/>
          <w:sz w:val="28"/>
          <w:szCs w:val="28"/>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8527ED" w:rsidRPr="005F2666" w:rsidRDefault="008527ED" w:rsidP="005F2666">
      <w:pPr>
        <w:pStyle w:val="a6"/>
        <w:contextualSpacing/>
        <w:rPr>
          <w:rFonts w:ascii="Times New Roman" w:hAnsi="Times New Roman"/>
          <w:sz w:val="28"/>
          <w:szCs w:val="28"/>
        </w:rPr>
        <w:sectPr w:rsidR="008527ED" w:rsidRPr="005F2666" w:rsidSect="00DB03FA">
          <w:pgSz w:w="11906" w:h="16838"/>
          <w:pgMar w:top="1134" w:right="1274" w:bottom="1134" w:left="1276" w:header="709" w:footer="709" w:gutter="0"/>
          <w:cols w:space="708"/>
          <w:docGrid w:linePitch="360"/>
        </w:sectPr>
      </w:pPr>
    </w:p>
    <w:p w:rsidR="008527ED" w:rsidRDefault="008527ED" w:rsidP="006974DA">
      <w:pPr>
        <w:pStyle w:val="a6"/>
        <w:ind w:left="8931"/>
        <w:rPr>
          <w:rFonts w:ascii="Times New Roman" w:hAnsi="Times New Roman"/>
          <w:sz w:val="28"/>
          <w:szCs w:val="28"/>
        </w:rPr>
      </w:pPr>
    </w:p>
    <w:p w:rsidR="008527ED" w:rsidRDefault="008527ED" w:rsidP="006974DA">
      <w:pPr>
        <w:pStyle w:val="a6"/>
        <w:ind w:left="8931"/>
        <w:rPr>
          <w:rFonts w:ascii="Times New Roman" w:hAnsi="Times New Roman"/>
          <w:sz w:val="28"/>
          <w:szCs w:val="28"/>
        </w:rPr>
      </w:pPr>
    </w:p>
    <w:p w:rsidR="008527ED" w:rsidRPr="00830AC8" w:rsidRDefault="008527ED" w:rsidP="00E0260A">
      <w:pPr>
        <w:spacing w:line="240" w:lineRule="auto"/>
        <w:ind w:firstLine="709"/>
        <w:contextualSpacing/>
        <w:rPr>
          <w:rFonts w:ascii="Times New Roman" w:hAnsi="Times New Roman"/>
          <w:sz w:val="28"/>
          <w:szCs w:val="28"/>
        </w:rPr>
      </w:pPr>
      <w:r w:rsidRPr="00830AC8">
        <w:rPr>
          <w:rFonts w:ascii="Times New Roman" w:hAnsi="Times New Roman"/>
          <w:sz w:val="28"/>
          <w:szCs w:val="28"/>
        </w:rPr>
        <w:t>Утверждаю</w:t>
      </w:r>
    </w:p>
    <w:p w:rsidR="008527ED" w:rsidRPr="00CD7E3C" w:rsidRDefault="008527ED" w:rsidP="00E0260A">
      <w:pPr>
        <w:spacing w:line="240" w:lineRule="auto"/>
        <w:ind w:firstLine="709"/>
        <w:contextualSpacing/>
        <w:rPr>
          <w:rFonts w:ascii="Times New Roman" w:hAnsi="Times New Roman"/>
          <w:sz w:val="28"/>
          <w:szCs w:val="28"/>
          <w:u w:val="single"/>
        </w:rPr>
      </w:pPr>
      <w:r w:rsidRPr="00CD7E3C">
        <w:rPr>
          <w:rFonts w:ascii="Times New Roman" w:hAnsi="Times New Roman"/>
          <w:sz w:val="28"/>
          <w:szCs w:val="28"/>
          <w:u w:val="single"/>
        </w:rPr>
        <w:t xml:space="preserve">Глава администрации                               </w:t>
      </w:r>
    </w:p>
    <w:p w:rsidR="008527ED" w:rsidRPr="00830AC8" w:rsidRDefault="008527ED"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(должность руководителя ответственного исполнителя)</w:t>
      </w:r>
    </w:p>
    <w:p w:rsidR="008527ED" w:rsidRPr="00CD7E3C" w:rsidRDefault="008527ED" w:rsidP="00E0260A">
      <w:pPr>
        <w:spacing w:line="240" w:lineRule="auto"/>
        <w:ind w:firstLine="709"/>
        <w:contextualSpacing/>
        <w:rPr>
          <w:rFonts w:ascii="Times New Roman" w:hAnsi="Times New Roman"/>
          <w:sz w:val="28"/>
          <w:szCs w:val="28"/>
          <w:u w:val="single"/>
        </w:rPr>
      </w:pPr>
      <w:r>
        <w:rPr>
          <w:rFonts w:ascii="Times New Roman" w:hAnsi="Times New Roman"/>
          <w:sz w:val="28"/>
          <w:szCs w:val="28"/>
          <w:u w:val="single"/>
        </w:rPr>
        <w:t>А.Н.Докучаев</w:t>
      </w:r>
    </w:p>
    <w:p w:rsidR="008527ED" w:rsidRPr="00830AC8" w:rsidRDefault="008527ED" w:rsidP="00E0260A">
      <w:pPr>
        <w:spacing w:line="240" w:lineRule="auto"/>
        <w:ind w:firstLine="709"/>
        <w:contextualSpacing/>
        <w:rPr>
          <w:rFonts w:ascii="Times New Roman" w:hAnsi="Times New Roman"/>
          <w:sz w:val="20"/>
          <w:szCs w:val="20"/>
        </w:rPr>
      </w:pPr>
      <w:r w:rsidRPr="00830AC8">
        <w:rPr>
          <w:rFonts w:ascii="Times New Roman" w:hAnsi="Times New Roman"/>
          <w:sz w:val="20"/>
          <w:szCs w:val="20"/>
        </w:rPr>
        <w:t>(подпись, расшифровка подписи)</w:t>
      </w:r>
    </w:p>
    <w:p w:rsidR="008527ED" w:rsidRPr="00830AC8" w:rsidRDefault="008527ED" w:rsidP="00E0260A">
      <w:pPr>
        <w:spacing w:line="240" w:lineRule="auto"/>
        <w:ind w:firstLine="709"/>
        <w:contextualSpacing/>
        <w:rPr>
          <w:rFonts w:ascii="Times New Roman" w:hAnsi="Times New Roman"/>
          <w:sz w:val="20"/>
          <w:szCs w:val="20"/>
        </w:rPr>
      </w:pPr>
      <w:r w:rsidRPr="00830AC8">
        <w:rPr>
          <w:rFonts w:ascii="Times New Roman" w:hAnsi="Times New Roman"/>
          <w:sz w:val="28"/>
          <w:szCs w:val="28"/>
        </w:rPr>
        <w:t>__________________________________</w:t>
      </w:r>
    </w:p>
    <w:p w:rsidR="008527ED" w:rsidRPr="00830AC8" w:rsidRDefault="008527ED"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 xml:space="preserve">                                  (дата утверждения)</w:t>
      </w:r>
    </w:p>
    <w:p w:rsidR="008527ED" w:rsidRDefault="008527ED" w:rsidP="006974DA">
      <w:pPr>
        <w:pStyle w:val="a6"/>
        <w:ind w:left="8931"/>
        <w:rPr>
          <w:rFonts w:ascii="Times New Roman" w:hAnsi="Times New Roman"/>
          <w:sz w:val="28"/>
          <w:szCs w:val="28"/>
        </w:rPr>
      </w:pPr>
    </w:p>
    <w:p w:rsidR="008527ED" w:rsidRDefault="008527ED" w:rsidP="006974DA">
      <w:pPr>
        <w:pStyle w:val="a6"/>
        <w:ind w:left="8931"/>
        <w:rPr>
          <w:rFonts w:ascii="Times New Roman" w:hAnsi="Times New Roman"/>
          <w:sz w:val="28"/>
          <w:szCs w:val="28"/>
        </w:rPr>
      </w:pPr>
    </w:p>
    <w:p w:rsidR="008527ED" w:rsidRDefault="008527ED" w:rsidP="00E0260A">
      <w:pPr>
        <w:pStyle w:val="a6"/>
        <w:ind w:left="8931"/>
        <w:jc w:val="center"/>
        <w:rPr>
          <w:rFonts w:ascii="Times New Roman" w:hAnsi="Times New Roman"/>
          <w:sz w:val="28"/>
          <w:szCs w:val="28"/>
        </w:rPr>
      </w:pPr>
    </w:p>
    <w:p w:rsidR="008527ED" w:rsidRDefault="008527ED" w:rsidP="006974DA">
      <w:pPr>
        <w:pStyle w:val="a6"/>
        <w:ind w:left="8931"/>
        <w:rPr>
          <w:rFonts w:ascii="Times New Roman" w:hAnsi="Times New Roman"/>
          <w:sz w:val="28"/>
          <w:szCs w:val="28"/>
        </w:rPr>
      </w:pPr>
    </w:p>
    <w:p w:rsidR="008527ED" w:rsidRDefault="008527ED" w:rsidP="006974DA">
      <w:pPr>
        <w:pStyle w:val="a6"/>
        <w:ind w:left="8931"/>
        <w:rPr>
          <w:rFonts w:ascii="Times New Roman" w:hAnsi="Times New Roman"/>
          <w:sz w:val="28"/>
          <w:szCs w:val="28"/>
        </w:rPr>
      </w:pPr>
    </w:p>
    <w:p w:rsidR="008527ED" w:rsidRDefault="008527ED" w:rsidP="00E0260A">
      <w:pPr>
        <w:pStyle w:val="a6"/>
        <w:jc w:val="center"/>
        <w:rPr>
          <w:rFonts w:ascii="Times New Roman" w:hAnsi="Times New Roman"/>
          <w:sz w:val="28"/>
          <w:szCs w:val="28"/>
        </w:rPr>
      </w:pPr>
      <w:r>
        <w:rPr>
          <w:rFonts w:ascii="Times New Roman" w:hAnsi="Times New Roman"/>
          <w:sz w:val="28"/>
          <w:szCs w:val="28"/>
        </w:rPr>
        <w:t>Дополнительный материал</w:t>
      </w:r>
    </w:p>
    <w:p w:rsidR="008527ED" w:rsidRDefault="008527ED" w:rsidP="00E0260A">
      <w:pPr>
        <w:pStyle w:val="a6"/>
        <w:jc w:val="center"/>
        <w:rPr>
          <w:rFonts w:ascii="Times New Roman" w:hAnsi="Times New Roman"/>
          <w:sz w:val="28"/>
          <w:szCs w:val="28"/>
        </w:rPr>
      </w:pPr>
      <w:r>
        <w:rPr>
          <w:rFonts w:ascii="Times New Roman" w:hAnsi="Times New Roman"/>
          <w:sz w:val="28"/>
          <w:szCs w:val="28"/>
        </w:rPr>
        <w:t xml:space="preserve">к муниципальной программе </w:t>
      </w:r>
      <w:r w:rsidRPr="00830AC8">
        <w:rPr>
          <w:rFonts w:ascii="Times New Roman" w:hAnsi="Times New Roman"/>
          <w:sz w:val="28"/>
          <w:szCs w:val="28"/>
        </w:rPr>
        <w:t xml:space="preserve">«Реализация муниципальной политики на территории муниципального образования </w:t>
      </w:r>
      <w:r>
        <w:rPr>
          <w:rFonts w:ascii="Times New Roman" w:hAnsi="Times New Roman"/>
          <w:sz w:val="28"/>
          <w:szCs w:val="28"/>
        </w:rPr>
        <w:t>Саракташский поссовет</w:t>
      </w:r>
      <w:r w:rsidRPr="00830AC8">
        <w:rPr>
          <w:rFonts w:ascii="Times New Roman" w:hAnsi="Times New Roman"/>
          <w:sz w:val="28"/>
          <w:szCs w:val="28"/>
        </w:rPr>
        <w:t xml:space="preserve"> Саракташского рай</w:t>
      </w:r>
      <w:r>
        <w:rPr>
          <w:rFonts w:ascii="Times New Roman" w:hAnsi="Times New Roman"/>
          <w:sz w:val="28"/>
          <w:szCs w:val="28"/>
        </w:rPr>
        <w:t>она Оренбургской области на 2017</w:t>
      </w:r>
      <w:r w:rsidRPr="00830AC8">
        <w:rPr>
          <w:rFonts w:ascii="Times New Roman" w:hAnsi="Times New Roman"/>
          <w:sz w:val="28"/>
          <w:szCs w:val="28"/>
        </w:rPr>
        <w:t>-2021 годы»</w:t>
      </w:r>
    </w:p>
    <w:p w:rsidR="008527ED" w:rsidRDefault="008527ED" w:rsidP="006974DA">
      <w:pPr>
        <w:pStyle w:val="a6"/>
        <w:ind w:left="8931"/>
        <w:rPr>
          <w:rFonts w:ascii="Times New Roman" w:hAnsi="Times New Roman"/>
          <w:sz w:val="28"/>
          <w:szCs w:val="28"/>
        </w:rPr>
      </w:pPr>
    </w:p>
    <w:p w:rsidR="008527ED" w:rsidRDefault="008527ED" w:rsidP="006974DA">
      <w:pPr>
        <w:pStyle w:val="a6"/>
        <w:ind w:left="8931"/>
        <w:rPr>
          <w:rFonts w:ascii="Times New Roman" w:hAnsi="Times New Roman"/>
          <w:sz w:val="28"/>
          <w:szCs w:val="28"/>
        </w:rPr>
      </w:pPr>
    </w:p>
    <w:p w:rsidR="008527ED" w:rsidRDefault="008527ED" w:rsidP="006974DA">
      <w:pPr>
        <w:pStyle w:val="a6"/>
        <w:ind w:left="8931"/>
        <w:rPr>
          <w:rFonts w:ascii="Times New Roman" w:hAnsi="Times New Roman"/>
          <w:sz w:val="28"/>
          <w:szCs w:val="28"/>
        </w:rPr>
      </w:pPr>
    </w:p>
    <w:p w:rsidR="008527ED" w:rsidRDefault="008527ED" w:rsidP="006974DA">
      <w:pPr>
        <w:pStyle w:val="a6"/>
        <w:ind w:left="8931"/>
        <w:rPr>
          <w:rFonts w:ascii="Times New Roman" w:hAnsi="Times New Roman"/>
          <w:sz w:val="28"/>
          <w:szCs w:val="28"/>
        </w:rPr>
      </w:pPr>
    </w:p>
    <w:p w:rsidR="008527ED" w:rsidRDefault="008527ED" w:rsidP="006974DA">
      <w:pPr>
        <w:pStyle w:val="a6"/>
        <w:ind w:left="8931"/>
        <w:rPr>
          <w:rFonts w:ascii="Times New Roman" w:hAnsi="Times New Roman"/>
          <w:sz w:val="28"/>
          <w:szCs w:val="28"/>
        </w:rPr>
      </w:pPr>
    </w:p>
    <w:p w:rsidR="008527ED" w:rsidRDefault="008527ED" w:rsidP="006974DA">
      <w:pPr>
        <w:pStyle w:val="a6"/>
        <w:ind w:left="8931"/>
        <w:rPr>
          <w:rFonts w:ascii="Times New Roman" w:hAnsi="Times New Roman"/>
          <w:sz w:val="28"/>
          <w:szCs w:val="28"/>
        </w:rPr>
      </w:pPr>
    </w:p>
    <w:p w:rsidR="008527ED" w:rsidRDefault="008527ED" w:rsidP="006974DA">
      <w:pPr>
        <w:pStyle w:val="a6"/>
        <w:ind w:left="8931"/>
        <w:rPr>
          <w:rFonts w:ascii="Times New Roman" w:hAnsi="Times New Roman"/>
          <w:sz w:val="28"/>
          <w:szCs w:val="28"/>
        </w:rPr>
      </w:pPr>
    </w:p>
    <w:p w:rsidR="008527ED" w:rsidRDefault="008527ED" w:rsidP="006974DA">
      <w:pPr>
        <w:pStyle w:val="a6"/>
        <w:ind w:left="8931"/>
        <w:rPr>
          <w:rFonts w:ascii="Times New Roman" w:hAnsi="Times New Roman"/>
          <w:sz w:val="28"/>
          <w:szCs w:val="28"/>
        </w:rPr>
      </w:pPr>
    </w:p>
    <w:p w:rsidR="008527ED" w:rsidRDefault="008527ED" w:rsidP="006974DA">
      <w:pPr>
        <w:pStyle w:val="a6"/>
        <w:ind w:left="8931"/>
        <w:rPr>
          <w:rFonts w:ascii="Times New Roman" w:hAnsi="Times New Roman"/>
          <w:sz w:val="28"/>
          <w:szCs w:val="28"/>
        </w:rPr>
      </w:pPr>
    </w:p>
    <w:p w:rsidR="008527ED" w:rsidRDefault="008527ED" w:rsidP="006974DA">
      <w:pPr>
        <w:pStyle w:val="a6"/>
        <w:ind w:left="8931"/>
        <w:rPr>
          <w:rFonts w:ascii="Times New Roman" w:hAnsi="Times New Roman"/>
          <w:sz w:val="28"/>
          <w:szCs w:val="28"/>
        </w:rPr>
      </w:pPr>
    </w:p>
    <w:p w:rsidR="008527ED" w:rsidRDefault="008527ED" w:rsidP="006974DA">
      <w:pPr>
        <w:pStyle w:val="a6"/>
        <w:ind w:left="8931"/>
        <w:rPr>
          <w:rFonts w:ascii="Times New Roman" w:hAnsi="Times New Roman"/>
          <w:sz w:val="28"/>
          <w:szCs w:val="28"/>
        </w:rPr>
      </w:pPr>
    </w:p>
    <w:p w:rsidR="008527ED" w:rsidRDefault="008527ED" w:rsidP="006974DA">
      <w:pPr>
        <w:pStyle w:val="a6"/>
        <w:ind w:left="8931"/>
        <w:rPr>
          <w:rFonts w:ascii="Times New Roman" w:hAnsi="Times New Roman"/>
          <w:sz w:val="28"/>
          <w:szCs w:val="28"/>
        </w:rPr>
      </w:pPr>
    </w:p>
    <w:p w:rsidR="008527ED" w:rsidRDefault="008527ED" w:rsidP="001912AD">
      <w:pPr>
        <w:pStyle w:val="a6"/>
        <w:ind w:firstLine="709"/>
        <w:jc w:val="both"/>
        <w:rPr>
          <w:rFonts w:ascii="Times New Roman" w:hAnsi="Times New Roman"/>
          <w:sz w:val="28"/>
          <w:szCs w:val="28"/>
        </w:rPr>
        <w:sectPr w:rsidR="008527ED" w:rsidSect="0081588C">
          <w:pgSz w:w="16838" w:h="11906" w:orient="landscape"/>
          <w:pgMar w:top="851" w:right="1134" w:bottom="1701" w:left="1134" w:header="709" w:footer="709" w:gutter="0"/>
          <w:cols w:space="708"/>
          <w:docGrid w:linePitch="360"/>
        </w:sectPr>
      </w:pPr>
    </w:p>
    <w:p w:rsidR="008527ED" w:rsidRPr="003A2D1D" w:rsidRDefault="008527ED" w:rsidP="00FD61B9">
      <w:pPr>
        <w:pStyle w:val="a6"/>
        <w:numPr>
          <w:ilvl w:val="0"/>
          <w:numId w:val="21"/>
        </w:numPr>
        <w:jc w:val="center"/>
        <w:rPr>
          <w:rFonts w:ascii="Times New Roman" w:hAnsi="Times New Roman"/>
          <w:b/>
          <w:sz w:val="28"/>
          <w:szCs w:val="28"/>
        </w:rPr>
      </w:pPr>
      <w:r>
        <w:rPr>
          <w:rFonts w:ascii="Times New Roman" w:hAnsi="Times New Roman"/>
          <w:b/>
          <w:sz w:val="28"/>
          <w:szCs w:val="28"/>
        </w:rPr>
        <w:t>Анализ рисков реализации Программы</w:t>
      </w:r>
    </w:p>
    <w:p w:rsidR="008527ED" w:rsidRDefault="008527ED" w:rsidP="001912AD">
      <w:pPr>
        <w:pStyle w:val="a6"/>
        <w:ind w:firstLine="709"/>
        <w:jc w:val="both"/>
        <w:rPr>
          <w:rFonts w:ascii="Times New Roman" w:hAnsi="Times New Roman"/>
          <w:sz w:val="28"/>
          <w:szCs w:val="28"/>
        </w:rPr>
      </w:pP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К внешним факторам относятся:</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изменения в социально-экономической и политической обстановке Российской Федерации, а также в финансово-бюджетной сфере;</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изменения федерального, областного и местного законодательства, определяющего систему мероприятий Программы.</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К внутренним факторам относятся:</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нарушение сроков реализации</w:t>
      </w:r>
      <w:r>
        <w:rPr>
          <w:rFonts w:ascii="Times New Roman" w:hAnsi="Times New Roman"/>
          <w:sz w:val="28"/>
          <w:szCs w:val="28"/>
        </w:rPr>
        <w:t>,</w:t>
      </w:r>
      <w:r w:rsidRPr="00DF7C96">
        <w:rPr>
          <w:rFonts w:ascii="Times New Roman" w:hAnsi="Times New Roman"/>
          <w:sz w:val="28"/>
          <w:szCs w:val="28"/>
        </w:rPr>
        <w:t xml:space="preserve"> как отдельных мероприятий, так и всей Программы в целом;</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ограничение финансирования по причине неблагоприятных социально-экономических процессов;</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проблема координации деятельности большого числа участников бюджетного процесса;</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невысокий уровень квалификации специалистов муниципальных учреждений.</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Риски, определенные внутренними факторами, будут минимизироваться путем осуществления организационных, разъяснительных мероприятий.</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Для исключения рисков невыполнения задач Программы необходимо:</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детально проработать схему взаимодействия участников бюджетного процесса и реализации Программы;</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координировать деятельность участников бюджетного процесса по реализации мероприятий Программы;</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контролировать достижение поставленных на определенном этапе задач;</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регулярно осуществлять информационную поддержку реализации мероприятий Программы.</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Мероприятия, направленные на снижение рисков реализации Программы, осуществляются управлением в рамках своей текущей деятельности.</w:t>
      </w:r>
    </w:p>
    <w:p w:rsidR="008527ED" w:rsidRPr="00DF7C96" w:rsidRDefault="008527ED" w:rsidP="001912AD">
      <w:pPr>
        <w:pStyle w:val="a6"/>
        <w:ind w:firstLine="709"/>
        <w:jc w:val="both"/>
        <w:rPr>
          <w:rFonts w:ascii="Times New Roman" w:hAnsi="Times New Roman"/>
          <w:sz w:val="28"/>
          <w:szCs w:val="28"/>
        </w:rPr>
      </w:pPr>
      <w:r w:rsidRPr="00DF7C96">
        <w:rPr>
          <w:rFonts w:ascii="Times New Roman" w:hAnsi="Times New Roman"/>
          <w:sz w:val="28"/>
          <w:szCs w:val="28"/>
        </w:rPr>
        <w:t>План реализации Программы на 201</w:t>
      </w:r>
      <w:r>
        <w:rPr>
          <w:rFonts w:ascii="Times New Roman" w:hAnsi="Times New Roman"/>
          <w:sz w:val="28"/>
          <w:szCs w:val="28"/>
        </w:rPr>
        <w:t>7</w:t>
      </w:r>
      <w:r w:rsidRPr="00DF7C96">
        <w:rPr>
          <w:rFonts w:ascii="Times New Roman" w:hAnsi="Times New Roman"/>
          <w:sz w:val="28"/>
          <w:szCs w:val="28"/>
        </w:rPr>
        <w:t xml:space="preserve"> год представлен в </w:t>
      </w:r>
      <w:r>
        <w:rPr>
          <w:rFonts w:ascii="Times New Roman" w:hAnsi="Times New Roman"/>
          <w:sz w:val="28"/>
          <w:szCs w:val="28"/>
        </w:rPr>
        <w:t>приложении № 1</w:t>
      </w:r>
      <w:r w:rsidRPr="00DF7C96">
        <w:rPr>
          <w:rFonts w:ascii="Times New Roman" w:hAnsi="Times New Roman"/>
          <w:sz w:val="28"/>
          <w:szCs w:val="28"/>
        </w:rPr>
        <w:t xml:space="preserve"> к </w:t>
      </w:r>
      <w:r>
        <w:rPr>
          <w:rFonts w:ascii="Times New Roman" w:hAnsi="Times New Roman"/>
          <w:sz w:val="28"/>
          <w:szCs w:val="28"/>
        </w:rPr>
        <w:t>дополнительному материалу, на 2018 год в приложении № 2</w:t>
      </w:r>
      <w:r w:rsidRPr="001D4DE9">
        <w:rPr>
          <w:rFonts w:ascii="Times New Roman" w:hAnsi="Times New Roman"/>
          <w:sz w:val="28"/>
          <w:szCs w:val="28"/>
        </w:rPr>
        <w:t xml:space="preserve">, </w:t>
      </w:r>
      <w:r>
        <w:rPr>
          <w:rFonts w:ascii="Times New Roman" w:hAnsi="Times New Roman"/>
          <w:sz w:val="28"/>
          <w:szCs w:val="28"/>
        </w:rPr>
        <w:t xml:space="preserve">на 2019 год  </w:t>
      </w:r>
    </w:p>
    <w:p w:rsidR="008527ED" w:rsidRPr="007D1541" w:rsidRDefault="008527ED" w:rsidP="000F373D">
      <w:pPr>
        <w:pStyle w:val="a6"/>
        <w:rPr>
          <w:rFonts w:ascii="Times New Roman" w:hAnsi="Times New Roman"/>
          <w:sz w:val="28"/>
          <w:szCs w:val="28"/>
        </w:rPr>
        <w:sectPr w:rsidR="008527ED" w:rsidRPr="007D1541" w:rsidSect="001912AD">
          <w:pgSz w:w="11906" w:h="16838"/>
          <w:pgMar w:top="1134" w:right="851" w:bottom="1134" w:left="1701" w:header="709" w:footer="709" w:gutter="0"/>
          <w:cols w:space="708"/>
          <w:docGrid w:linePitch="360"/>
        </w:sectPr>
      </w:pPr>
      <w:r>
        <w:rPr>
          <w:rFonts w:ascii="Times New Roman" w:hAnsi="Times New Roman"/>
          <w:sz w:val="28"/>
          <w:szCs w:val="28"/>
        </w:rPr>
        <w:t>в приложении № 3</w:t>
      </w:r>
      <w:r w:rsidRPr="007D1541">
        <w:rPr>
          <w:rFonts w:ascii="Times New Roman" w:hAnsi="Times New Roman"/>
          <w:sz w:val="28"/>
          <w:szCs w:val="28"/>
        </w:rPr>
        <w:t>.</w:t>
      </w:r>
    </w:p>
    <w:p w:rsidR="008527ED" w:rsidRDefault="008527ED" w:rsidP="000F373D">
      <w:pPr>
        <w:pStyle w:val="a6"/>
        <w:rPr>
          <w:rFonts w:ascii="Times New Roman" w:hAnsi="Times New Roman"/>
          <w:sz w:val="28"/>
          <w:szCs w:val="28"/>
        </w:rPr>
      </w:pPr>
    </w:p>
    <w:p w:rsidR="008527ED" w:rsidRDefault="008527ED" w:rsidP="000F373D">
      <w:pPr>
        <w:pStyle w:val="a6"/>
        <w:rPr>
          <w:rFonts w:ascii="Times New Roman" w:hAnsi="Times New Roman"/>
          <w:sz w:val="28"/>
          <w:szCs w:val="28"/>
        </w:rPr>
      </w:pPr>
    </w:p>
    <w:p w:rsidR="008527ED" w:rsidRPr="00830AC8" w:rsidRDefault="008527ED" w:rsidP="00A93870">
      <w:pPr>
        <w:pStyle w:val="a6"/>
        <w:ind w:left="8931"/>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1</w:t>
      </w:r>
    </w:p>
    <w:p w:rsidR="008527ED" w:rsidRPr="00830AC8" w:rsidRDefault="008527ED" w:rsidP="00A93870">
      <w:pPr>
        <w:pStyle w:val="a6"/>
        <w:ind w:left="8931"/>
        <w:rPr>
          <w:rFonts w:ascii="Times New Roman" w:hAnsi="Times New Roman"/>
          <w:bCs/>
          <w:sz w:val="28"/>
          <w:szCs w:val="28"/>
        </w:rPr>
      </w:pPr>
      <w:r w:rsidRPr="00830AC8">
        <w:rPr>
          <w:rFonts w:ascii="Times New Roman" w:hAnsi="Times New Roman"/>
          <w:sz w:val="28"/>
          <w:szCs w:val="28"/>
        </w:rPr>
        <w:t xml:space="preserve">к </w:t>
      </w:r>
      <w:r>
        <w:rPr>
          <w:rFonts w:ascii="Times New Roman" w:hAnsi="Times New Roman"/>
          <w:sz w:val="28"/>
          <w:szCs w:val="28"/>
        </w:rPr>
        <w:t>дополнительному материалу</w:t>
      </w:r>
    </w:p>
    <w:p w:rsidR="008527ED" w:rsidRPr="00830AC8" w:rsidRDefault="008527ED" w:rsidP="00A93870">
      <w:pPr>
        <w:spacing w:line="240" w:lineRule="auto"/>
        <w:ind w:firstLine="709"/>
        <w:contextualSpacing/>
        <w:rPr>
          <w:rFonts w:ascii="Times New Roman" w:hAnsi="Times New Roman"/>
          <w:sz w:val="28"/>
          <w:szCs w:val="28"/>
        </w:rPr>
      </w:pPr>
    </w:p>
    <w:p w:rsidR="008527ED" w:rsidRPr="00830AC8" w:rsidRDefault="008527ED" w:rsidP="00A93870">
      <w:pPr>
        <w:spacing w:line="240" w:lineRule="auto"/>
        <w:ind w:firstLine="709"/>
        <w:contextualSpacing/>
        <w:rPr>
          <w:rFonts w:ascii="Times New Roman" w:hAnsi="Times New Roman"/>
          <w:sz w:val="28"/>
          <w:szCs w:val="28"/>
        </w:rPr>
      </w:pPr>
    </w:p>
    <w:p w:rsidR="008527ED" w:rsidRPr="00830AC8" w:rsidRDefault="008527ED" w:rsidP="00A93870">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ПЛАН</w:t>
      </w:r>
    </w:p>
    <w:p w:rsidR="008527ED" w:rsidRPr="00830AC8" w:rsidRDefault="008527ED" w:rsidP="00A93870">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 на 201</w:t>
      </w:r>
      <w:r>
        <w:rPr>
          <w:rFonts w:ascii="Times New Roman" w:hAnsi="Times New Roman"/>
          <w:sz w:val="28"/>
          <w:szCs w:val="28"/>
        </w:rPr>
        <w:t>7</w:t>
      </w:r>
      <w:r w:rsidRPr="00830AC8">
        <w:rPr>
          <w:rFonts w:ascii="Times New Roman" w:hAnsi="Times New Roman"/>
          <w:sz w:val="28"/>
          <w:szCs w:val="28"/>
        </w:rPr>
        <w:t xml:space="preserve"> год</w:t>
      </w:r>
    </w:p>
    <w:p w:rsidR="008527ED" w:rsidRPr="00830AC8" w:rsidRDefault="008527ED" w:rsidP="00A93870">
      <w:pPr>
        <w:spacing w:line="240" w:lineRule="auto"/>
        <w:ind w:firstLine="709"/>
        <w:contextualSpacing/>
        <w:jc w:val="center"/>
        <w:rPr>
          <w:rFonts w:ascii="Times New Roman" w:hAnsi="Times New Roman"/>
          <w:sz w:val="28"/>
          <w:szCs w:val="28"/>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231"/>
        <w:gridCol w:w="1418"/>
        <w:gridCol w:w="1701"/>
        <w:gridCol w:w="2693"/>
        <w:gridCol w:w="1276"/>
        <w:gridCol w:w="1418"/>
      </w:tblGrid>
      <w:tr w:rsidR="008527ED" w:rsidRPr="004A3714" w:rsidTr="00D6370A">
        <w:trPr>
          <w:trHeight w:hRule="exact" w:val="340"/>
        </w:trPr>
        <w:tc>
          <w:tcPr>
            <w:tcW w:w="3114" w:type="dxa"/>
            <w:vMerge w:val="restart"/>
          </w:tcPr>
          <w:p w:rsidR="008527ED" w:rsidRPr="004A3714" w:rsidRDefault="008527ED" w:rsidP="00D6370A">
            <w:pPr>
              <w:contextualSpacing/>
              <w:jc w:val="center"/>
              <w:rPr>
                <w:rFonts w:ascii="Times New Roman" w:hAnsi="Times New Roman"/>
                <w:sz w:val="24"/>
                <w:szCs w:val="24"/>
              </w:rPr>
            </w:pPr>
            <w:r w:rsidRPr="004A3714">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tcPr>
          <w:p w:rsidR="008527ED" w:rsidRPr="004A3714" w:rsidRDefault="008527ED" w:rsidP="00D6370A">
            <w:pPr>
              <w:contextualSpacing/>
              <w:jc w:val="center"/>
              <w:rPr>
                <w:rFonts w:ascii="Times New Roman" w:hAnsi="Times New Roman"/>
                <w:sz w:val="24"/>
                <w:szCs w:val="24"/>
              </w:rPr>
            </w:pPr>
            <w:r w:rsidRPr="004A3714">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3119" w:type="dxa"/>
            <w:gridSpan w:val="2"/>
          </w:tcPr>
          <w:p w:rsidR="008527ED" w:rsidRPr="004A3714" w:rsidRDefault="008527ED" w:rsidP="00D6370A">
            <w:pPr>
              <w:contextualSpacing/>
              <w:jc w:val="center"/>
              <w:rPr>
                <w:rFonts w:ascii="Times New Roman" w:hAnsi="Times New Roman"/>
                <w:sz w:val="24"/>
                <w:szCs w:val="24"/>
              </w:rPr>
            </w:pPr>
            <w:r w:rsidRPr="004A3714">
              <w:rPr>
                <w:rFonts w:ascii="Times New Roman" w:hAnsi="Times New Roman"/>
                <w:sz w:val="24"/>
                <w:szCs w:val="24"/>
              </w:rPr>
              <w:t>Срок</w:t>
            </w:r>
          </w:p>
        </w:tc>
        <w:tc>
          <w:tcPr>
            <w:tcW w:w="5387" w:type="dxa"/>
            <w:gridSpan w:val="3"/>
          </w:tcPr>
          <w:p w:rsidR="008527ED" w:rsidRPr="004A3714" w:rsidRDefault="008527ED" w:rsidP="00D6370A">
            <w:pPr>
              <w:contextualSpacing/>
              <w:jc w:val="center"/>
              <w:rPr>
                <w:rFonts w:ascii="Times New Roman" w:hAnsi="Times New Roman"/>
                <w:sz w:val="24"/>
                <w:szCs w:val="24"/>
              </w:rPr>
            </w:pPr>
            <w:r w:rsidRPr="004A3714">
              <w:rPr>
                <w:rFonts w:ascii="Times New Roman" w:hAnsi="Times New Roman"/>
                <w:sz w:val="24"/>
                <w:szCs w:val="24"/>
              </w:rPr>
              <w:t>Целевой показатель (индикатор)</w:t>
            </w:r>
          </w:p>
        </w:tc>
      </w:tr>
      <w:tr w:rsidR="008527ED" w:rsidRPr="004A3714" w:rsidTr="00F913C9">
        <w:trPr>
          <w:trHeight w:val="1245"/>
        </w:trPr>
        <w:tc>
          <w:tcPr>
            <w:tcW w:w="3114" w:type="dxa"/>
            <w:vMerge/>
          </w:tcPr>
          <w:p w:rsidR="008527ED" w:rsidRPr="004A3714" w:rsidRDefault="008527ED" w:rsidP="00D6370A">
            <w:pPr>
              <w:contextualSpacing/>
              <w:jc w:val="center"/>
              <w:rPr>
                <w:rFonts w:ascii="Times New Roman" w:hAnsi="Times New Roman"/>
                <w:sz w:val="24"/>
                <w:szCs w:val="24"/>
              </w:rPr>
            </w:pPr>
          </w:p>
        </w:tc>
        <w:tc>
          <w:tcPr>
            <w:tcW w:w="3231" w:type="dxa"/>
            <w:vMerge/>
          </w:tcPr>
          <w:p w:rsidR="008527ED" w:rsidRPr="004A3714" w:rsidRDefault="008527ED" w:rsidP="00D6370A">
            <w:pPr>
              <w:contextualSpacing/>
              <w:jc w:val="center"/>
              <w:rPr>
                <w:rFonts w:ascii="Times New Roman" w:hAnsi="Times New Roman"/>
                <w:sz w:val="24"/>
                <w:szCs w:val="24"/>
              </w:rPr>
            </w:pPr>
          </w:p>
        </w:tc>
        <w:tc>
          <w:tcPr>
            <w:tcW w:w="1418" w:type="dxa"/>
          </w:tcPr>
          <w:p w:rsidR="008527ED" w:rsidRPr="004A3714" w:rsidRDefault="008527ED" w:rsidP="00D6370A">
            <w:pPr>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701" w:type="dxa"/>
          </w:tcPr>
          <w:p w:rsidR="008527ED" w:rsidRPr="004A3714" w:rsidRDefault="008527ED" w:rsidP="00D6370A">
            <w:pPr>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693" w:type="dxa"/>
          </w:tcPr>
          <w:p w:rsidR="008527ED" w:rsidRPr="004A3714" w:rsidRDefault="008527ED" w:rsidP="00D6370A">
            <w:pPr>
              <w:contextualSpacing/>
              <w:jc w:val="center"/>
              <w:rPr>
                <w:rFonts w:ascii="Times New Roman" w:hAnsi="Times New Roman"/>
                <w:sz w:val="24"/>
                <w:szCs w:val="24"/>
              </w:rPr>
            </w:pPr>
            <w:r w:rsidRPr="004A3714">
              <w:rPr>
                <w:rFonts w:ascii="Times New Roman" w:hAnsi="Times New Roman"/>
                <w:sz w:val="24"/>
                <w:szCs w:val="24"/>
              </w:rPr>
              <w:t>Наименование</w:t>
            </w:r>
          </w:p>
        </w:tc>
        <w:tc>
          <w:tcPr>
            <w:tcW w:w="1276" w:type="dxa"/>
          </w:tcPr>
          <w:p w:rsidR="008527ED" w:rsidRPr="004A3714" w:rsidRDefault="008527ED" w:rsidP="00D6370A">
            <w:pPr>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1418" w:type="dxa"/>
          </w:tcPr>
          <w:p w:rsidR="008527ED" w:rsidRPr="004A3714" w:rsidRDefault="008527ED" w:rsidP="00D6370A">
            <w:pPr>
              <w:contextualSpacing/>
              <w:jc w:val="center"/>
              <w:rPr>
                <w:rFonts w:ascii="Times New Roman" w:hAnsi="Times New Roman"/>
                <w:sz w:val="24"/>
                <w:szCs w:val="24"/>
              </w:rPr>
            </w:pPr>
            <w:r w:rsidRPr="004A3714">
              <w:rPr>
                <w:rFonts w:ascii="Times New Roman" w:hAnsi="Times New Roman"/>
                <w:sz w:val="24"/>
                <w:szCs w:val="24"/>
              </w:rPr>
              <w:t>Плановое значение</w:t>
            </w:r>
          </w:p>
        </w:tc>
      </w:tr>
      <w:tr w:rsidR="008527ED" w:rsidRPr="004A3714" w:rsidTr="00F913C9">
        <w:trPr>
          <w:trHeight w:hRule="exact" w:val="4456"/>
        </w:trPr>
        <w:tc>
          <w:tcPr>
            <w:tcW w:w="3114" w:type="dxa"/>
          </w:tcPr>
          <w:p w:rsidR="008527ED" w:rsidRPr="00AF2038" w:rsidRDefault="008527ED" w:rsidP="00D6370A">
            <w:pPr>
              <w:spacing w:line="240" w:lineRule="auto"/>
              <w:contextualSpacing/>
              <w:rPr>
                <w:rFonts w:ascii="Times New Roman" w:hAnsi="Times New Roman"/>
                <w:sz w:val="20"/>
                <w:szCs w:val="20"/>
              </w:rPr>
            </w:pPr>
            <w:r w:rsidRPr="00AF2038">
              <w:rPr>
                <w:rFonts w:ascii="Times New Roman" w:hAnsi="Times New Roman"/>
                <w:sz w:val="20"/>
                <w:szCs w:val="20"/>
              </w:rPr>
              <w:t xml:space="preserve">Муниципальная программа «Реализация муниципальной политики на территории МО </w:t>
            </w:r>
            <w:r>
              <w:rPr>
                <w:rFonts w:ascii="Times New Roman" w:hAnsi="Times New Roman"/>
                <w:sz w:val="20"/>
                <w:szCs w:val="20"/>
              </w:rPr>
              <w:t>Саракташский поссовет</w:t>
            </w:r>
            <w:r w:rsidRPr="00AF2038">
              <w:rPr>
                <w:rFonts w:ascii="Times New Roman" w:hAnsi="Times New Roman"/>
                <w:sz w:val="20"/>
                <w:szCs w:val="20"/>
              </w:rPr>
              <w:t xml:space="preserve"> Саракташского райо</w:t>
            </w:r>
            <w:r>
              <w:rPr>
                <w:rFonts w:ascii="Times New Roman" w:hAnsi="Times New Roman"/>
                <w:sz w:val="20"/>
                <w:szCs w:val="20"/>
              </w:rPr>
              <w:t>на Оренбургской области на 2017</w:t>
            </w:r>
            <w:r w:rsidRPr="00AF2038">
              <w:rPr>
                <w:rFonts w:ascii="Times New Roman" w:hAnsi="Times New Roman"/>
                <w:sz w:val="20"/>
                <w:szCs w:val="20"/>
              </w:rPr>
              <w:t>– 2021 годы»</w:t>
            </w:r>
          </w:p>
        </w:tc>
        <w:tc>
          <w:tcPr>
            <w:tcW w:w="3231" w:type="dxa"/>
          </w:tcPr>
          <w:p w:rsidR="008527ED" w:rsidRDefault="008527ED" w:rsidP="00847413">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D57B36" w:rsidRDefault="008527ED" w:rsidP="00847413">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AF2038" w:rsidRDefault="008527ED" w:rsidP="00D6370A">
            <w:pPr>
              <w:spacing w:line="240" w:lineRule="auto"/>
              <w:contextualSpacing/>
              <w:rPr>
                <w:rFonts w:ascii="Times New Roman" w:hAnsi="Times New Roman"/>
                <w:sz w:val="20"/>
                <w:szCs w:val="20"/>
              </w:rPr>
            </w:pPr>
            <w:r>
              <w:rPr>
                <w:rFonts w:ascii="Times New Roman" w:hAnsi="Times New Roman"/>
                <w:sz w:val="20"/>
                <w:szCs w:val="20"/>
              </w:rPr>
              <w:t>01.01.2017</w:t>
            </w:r>
          </w:p>
        </w:tc>
        <w:tc>
          <w:tcPr>
            <w:tcW w:w="1701" w:type="dxa"/>
          </w:tcPr>
          <w:p w:rsidR="008527ED" w:rsidRPr="00AF2038" w:rsidRDefault="008527ED" w:rsidP="00D6370A">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7</w:t>
            </w:r>
          </w:p>
        </w:tc>
        <w:tc>
          <w:tcPr>
            <w:tcW w:w="2693" w:type="dxa"/>
          </w:tcPr>
          <w:tbl>
            <w:tblPr>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tblGrid>
            <w:tr w:rsidR="008527ED" w:rsidTr="00CF6C4C">
              <w:trPr>
                <w:trHeight w:val="892"/>
              </w:trPr>
              <w:tc>
                <w:tcPr>
                  <w:tcW w:w="2802" w:type="dxa"/>
                  <w:tcBorders>
                    <w:top w:val="single" w:sz="4" w:space="0" w:color="auto"/>
                    <w:left w:val="single" w:sz="4" w:space="0" w:color="auto"/>
                    <w:bottom w:val="single" w:sz="4" w:space="0" w:color="auto"/>
                    <w:right w:val="single" w:sz="4" w:space="0" w:color="auto"/>
                  </w:tcBorders>
                </w:tcPr>
                <w:p w:rsidR="008527ED" w:rsidRPr="00CF6C4C" w:rsidRDefault="008527ED" w:rsidP="00CF6C4C">
                  <w:pPr>
                    <w:spacing w:after="0" w:line="240" w:lineRule="auto"/>
                    <w:rPr>
                      <w:rFonts w:ascii="Times New Roman" w:hAnsi="Times New Roman"/>
                      <w:sz w:val="20"/>
                      <w:szCs w:val="20"/>
                    </w:rPr>
                  </w:pPr>
                  <w:r w:rsidRPr="00CF6C4C">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r>
            <w:tr w:rsidR="008527ED" w:rsidTr="00CF6C4C">
              <w:trPr>
                <w:trHeight w:val="835"/>
              </w:trPr>
              <w:tc>
                <w:tcPr>
                  <w:tcW w:w="2802" w:type="dxa"/>
                  <w:tcBorders>
                    <w:top w:val="single" w:sz="4" w:space="0" w:color="auto"/>
                    <w:left w:val="single" w:sz="4" w:space="0" w:color="auto"/>
                    <w:bottom w:val="single" w:sz="4" w:space="0" w:color="auto"/>
                    <w:right w:val="single" w:sz="4" w:space="0" w:color="auto"/>
                  </w:tcBorders>
                </w:tcPr>
                <w:p w:rsidR="008527ED" w:rsidRPr="00CF6C4C" w:rsidRDefault="008527ED" w:rsidP="00CF6C4C">
                  <w:pPr>
                    <w:spacing w:after="0" w:line="240" w:lineRule="auto"/>
                    <w:rPr>
                      <w:rFonts w:ascii="Times New Roman" w:hAnsi="Times New Roman"/>
                      <w:sz w:val="20"/>
                      <w:szCs w:val="20"/>
                    </w:rPr>
                  </w:pPr>
                  <w:r w:rsidRPr="00CF6C4C">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r>
            <w:tr w:rsidR="008527ED" w:rsidTr="00CF6C4C">
              <w:trPr>
                <w:trHeight w:val="1962"/>
              </w:trPr>
              <w:tc>
                <w:tcPr>
                  <w:tcW w:w="2802" w:type="dxa"/>
                  <w:tcBorders>
                    <w:top w:val="single" w:sz="4" w:space="0" w:color="auto"/>
                    <w:left w:val="single" w:sz="4" w:space="0" w:color="auto"/>
                    <w:bottom w:val="single" w:sz="4" w:space="0" w:color="auto"/>
                    <w:right w:val="single" w:sz="4" w:space="0" w:color="auto"/>
                  </w:tcBorders>
                </w:tcPr>
                <w:p w:rsidR="008527ED" w:rsidRPr="00CF6C4C" w:rsidRDefault="008527ED" w:rsidP="00CF6C4C">
                  <w:pPr>
                    <w:spacing w:after="0" w:line="240" w:lineRule="auto"/>
                    <w:rPr>
                      <w:rFonts w:ascii="Times New Roman" w:hAnsi="Times New Roman"/>
                      <w:sz w:val="20"/>
                      <w:szCs w:val="20"/>
                    </w:rPr>
                  </w:pPr>
                  <w:r w:rsidRPr="00CF6C4C">
                    <w:rPr>
                      <w:rFonts w:ascii="Times New Roman" w:hAnsi="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r>
          </w:tbl>
          <w:p w:rsidR="008527ED" w:rsidRPr="00C41BC9" w:rsidRDefault="008527ED" w:rsidP="00D6370A">
            <w:pPr>
              <w:spacing w:after="0" w:line="240" w:lineRule="auto"/>
              <w:rPr>
                <w:rFonts w:ascii="Times New Roman" w:hAnsi="Times New Roman"/>
                <w:sz w:val="20"/>
                <w:szCs w:val="20"/>
              </w:rPr>
            </w:pPr>
          </w:p>
        </w:tc>
        <w:tc>
          <w:tcPr>
            <w:tcW w:w="1276" w:type="dxa"/>
          </w:tcPr>
          <w:p w:rsidR="008527ED" w:rsidRDefault="008527ED" w:rsidP="00D6370A">
            <w:pPr>
              <w:spacing w:line="240" w:lineRule="auto"/>
              <w:contextualSpacing/>
              <w:rPr>
                <w:rFonts w:ascii="Times New Roman" w:hAnsi="Times New Roman"/>
                <w:sz w:val="20"/>
                <w:szCs w:val="20"/>
              </w:rPr>
            </w:pPr>
            <w:r>
              <w:rPr>
                <w:rFonts w:ascii="Times New Roman" w:hAnsi="Times New Roman"/>
                <w:sz w:val="20"/>
                <w:szCs w:val="20"/>
              </w:rPr>
              <w:t>Проценты</w:t>
            </w: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r>
              <w:rPr>
                <w:rFonts w:ascii="Times New Roman" w:hAnsi="Times New Roman"/>
                <w:sz w:val="20"/>
                <w:szCs w:val="20"/>
              </w:rPr>
              <w:t>Проценты</w:t>
            </w: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Pr="00AF2038" w:rsidRDefault="008527ED" w:rsidP="00D6370A">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Default="008527ED" w:rsidP="00D6370A">
            <w:pPr>
              <w:spacing w:line="240" w:lineRule="auto"/>
              <w:contextualSpacing/>
              <w:rPr>
                <w:rFonts w:ascii="Times New Roman" w:hAnsi="Times New Roman"/>
                <w:sz w:val="20"/>
                <w:szCs w:val="20"/>
              </w:rPr>
            </w:pPr>
            <w:r>
              <w:rPr>
                <w:rFonts w:ascii="Times New Roman" w:hAnsi="Times New Roman"/>
                <w:sz w:val="20"/>
                <w:szCs w:val="20"/>
              </w:rPr>
              <w:t>60</w:t>
            </w: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r>
              <w:rPr>
                <w:rFonts w:ascii="Times New Roman" w:hAnsi="Times New Roman"/>
                <w:sz w:val="20"/>
                <w:szCs w:val="20"/>
              </w:rPr>
              <w:t>34,5</w:t>
            </w: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Default="008527ED" w:rsidP="00D6370A">
            <w:pPr>
              <w:spacing w:line="240" w:lineRule="auto"/>
              <w:contextualSpacing/>
              <w:rPr>
                <w:rFonts w:ascii="Times New Roman" w:hAnsi="Times New Roman"/>
                <w:sz w:val="20"/>
                <w:szCs w:val="20"/>
              </w:rPr>
            </w:pPr>
          </w:p>
          <w:p w:rsidR="008527ED" w:rsidRPr="00AF2038" w:rsidRDefault="008527ED" w:rsidP="00D6370A">
            <w:pPr>
              <w:spacing w:line="240" w:lineRule="auto"/>
              <w:contextualSpacing/>
              <w:rPr>
                <w:rFonts w:ascii="Times New Roman" w:hAnsi="Times New Roman"/>
                <w:sz w:val="20"/>
                <w:szCs w:val="20"/>
              </w:rPr>
            </w:pPr>
            <w:r>
              <w:rPr>
                <w:rFonts w:ascii="Times New Roman" w:hAnsi="Times New Roman"/>
                <w:sz w:val="20"/>
                <w:szCs w:val="20"/>
              </w:rPr>
              <w:t>100</w:t>
            </w:r>
          </w:p>
        </w:tc>
      </w:tr>
      <w:tr w:rsidR="008527ED" w:rsidRPr="004A3714" w:rsidTr="00F913C9">
        <w:trPr>
          <w:trHeight w:hRule="exact" w:val="1005"/>
        </w:trPr>
        <w:tc>
          <w:tcPr>
            <w:tcW w:w="3114" w:type="dxa"/>
          </w:tcPr>
          <w:p w:rsidR="008527ED" w:rsidRPr="00AF2038" w:rsidRDefault="008527ED" w:rsidP="00D6370A">
            <w:pPr>
              <w:spacing w:line="240" w:lineRule="auto"/>
              <w:contextualSpacing/>
              <w:rPr>
                <w:rFonts w:ascii="Times New Roman" w:hAnsi="Times New Roman"/>
                <w:sz w:val="20"/>
                <w:szCs w:val="20"/>
              </w:rPr>
            </w:pPr>
            <w:r w:rsidRPr="00AF2038">
              <w:rPr>
                <w:rFonts w:ascii="Times New Roman" w:hAnsi="Times New Roman"/>
                <w:sz w:val="20"/>
                <w:szCs w:val="20"/>
              </w:rPr>
              <w:t>Подпрограмма 1 «Осуществление деятельности аппарата управления»</w:t>
            </w:r>
          </w:p>
        </w:tc>
        <w:tc>
          <w:tcPr>
            <w:tcW w:w="3231" w:type="dxa"/>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9D58B8" w:rsidRDefault="008527ED"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AF2038" w:rsidRDefault="008527ED" w:rsidP="00D6370A">
            <w:pPr>
              <w:spacing w:line="240" w:lineRule="auto"/>
              <w:contextualSpacing/>
              <w:rPr>
                <w:rFonts w:ascii="Times New Roman" w:hAnsi="Times New Roman"/>
                <w:sz w:val="20"/>
                <w:szCs w:val="20"/>
              </w:rPr>
            </w:pPr>
            <w:r>
              <w:rPr>
                <w:rFonts w:ascii="Times New Roman" w:hAnsi="Times New Roman"/>
                <w:sz w:val="20"/>
                <w:szCs w:val="20"/>
              </w:rPr>
              <w:t>01.01.2017</w:t>
            </w:r>
          </w:p>
        </w:tc>
        <w:tc>
          <w:tcPr>
            <w:tcW w:w="1701" w:type="dxa"/>
          </w:tcPr>
          <w:p w:rsidR="008527ED" w:rsidRPr="00AF2038" w:rsidRDefault="008527ED" w:rsidP="00D6370A">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7</w:t>
            </w:r>
          </w:p>
        </w:tc>
        <w:tc>
          <w:tcPr>
            <w:tcW w:w="2693" w:type="dxa"/>
          </w:tcPr>
          <w:p w:rsidR="008527ED" w:rsidRPr="00C41BC9" w:rsidRDefault="008527ED" w:rsidP="00D6370A">
            <w:pPr>
              <w:spacing w:after="0" w:line="240" w:lineRule="auto"/>
              <w:rPr>
                <w:rFonts w:ascii="Times New Roman" w:hAnsi="Times New Roman"/>
                <w:sz w:val="20"/>
                <w:szCs w:val="20"/>
              </w:rPr>
            </w:pPr>
          </w:p>
        </w:tc>
        <w:tc>
          <w:tcPr>
            <w:tcW w:w="1276" w:type="dxa"/>
          </w:tcPr>
          <w:p w:rsidR="008527ED" w:rsidRPr="00AF2038" w:rsidRDefault="008527ED" w:rsidP="00D6370A">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8527ED" w:rsidRPr="00AF2038" w:rsidRDefault="008527ED" w:rsidP="00D6370A">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8527ED" w:rsidRPr="004A3714" w:rsidTr="00254B8E">
        <w:trPr>
          <w:trHeight w:hRule="exact" w:val="565"/>
        </w:trPr>
        <w:tc>
          <w:tcPr>
            <w:tcW w:w="3114" w:type="dxa"/>
            <w:vMerge w:val="restart"/>
          </w:tcPr>
          <w:p w:rsidR="008527ED" w:rsidRPr="00AF2038" w:rsidRDefault="008527ED" w:rsidP="00D6370A">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1.0.1 «Обеспечение деятельности главы МО </w:t>
            </w:r>
            <w:r>
              <w:rPr>
                <w:rFonts w:ascii="Times New Roman" w:hAnsi="Times New Roman"/>
                <w:sz w:val="20"/>
                <w:szCs w:val="20"/>
              </w:rPr>
              <w:t>Саракташский поссовет</w:t>
            </w:r>
            <w:r w:rsidRPr="00AF2038">
              <w:rPr>
                <w:rFonts w:ascii="Times New Roman" w:hAnsi="Times New Roman"/>
                <w:sz w:val="20"/>
                <w:szCs w:val="20"/>
              </w:rPr>
              <w:t>»</w:t>
            </w:r>
          </w:p>
        </w:tc>
        <w:tc>
          <w:tcPr>
            <w:tcW w:w="3231" w:type="dxa"/>
            <w:vMerge w:val="restart"/>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D063BF">
            <w:r>
              <w:rPr>
                <w:rFonts w:ascii="Times New Roman" w:hAnsi="Times New Roman"/>
                <w:sz w:val="20"/>
                <w:szCs w:val="20"/>
              </w:rPr>
              <w:t>Н.Н.Слепушкин</w:t>
            </w:r>
          </w:p>
        </w:tc>
        <w:tc>
          <w:tcPr>
            <w:tcW w:w="1418" w:type="dxa"/>
            <w:vMerge w:val="restart"/>
          </w:tcPr>
          <w:p w:rsidR="008527ED" w:rsidRPr="00AF2038" w:rsidRDefault="008527ED" w:rsidP="00D6370A">
            <w:pPr>
              <w:spacing w:line="240" w:lineRule="auto"/>
              <w:contextualSpacing/>
              <w:rPr>
                <w:rFonts w:ascii="Times New Roman" w:hAnsi="Times New Roman"/>
                <w:sz w:val="20"/>
                <w:szCs w:val="20"/>
              </w:rPr>
            </w:pPr>
            <w:r>
              <w:rPr>
                <w:rFonts w:ascii="Times New Roman" w:hAnsi="Times New Roman"/>
                <w:sz w:val="20"/>
                <w:szCs w:val="20"/>
              </w:rPr>
              <w:t>01.01.2017</w:t>
            </w:r>
          </w:p>
        </w:tc>
        <w:tc>
          <w:tcPr>
            <w:tcW w:w="1701" w:type="dxa"/>
            <w:vMerge w:val="restart"/>
          </w:tcPr>
          <w:p w:rsidR="008527ED" w:rsidRPr="00AF2038" w:rsidRDefault="008527ED" w:rsidP="00D6370A">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7</w:t>
            </w:r>
          </w:p>
        </w:tc>
        <w:tc>
          <w:tcPr>
            <w:tcW w:w="2693" w:type="dxa"/>
          </w:tcPr>
          <w:p w:rsidR="008527ED" w:rsidRPr="00C41BC9" w:rsidRDefault="008527ED" w:rsidP="00236ACA">
            <w:pPr>
              <w:spacing w:after="0" w:line="240" w:lineRule="auto"/>
              <w:rPr>
                <w:rFonts w:ascii="Times New Roman" w:hAnsi="Times New Roman"/>
                <w:sz w:val="20"/>
                <w:szCs w:val="20"/>
              </w:rPr>
            </w:pPr>
            <w:r>
              <w:rPr>
                <w:rFonts w:ascii="Times New Roman" w:hAnsi="Times New Roman"/>
                <w:sz w:val="20"/>
                <w:szCs w:val="20"/>
              </w:rPr>
              <w:t>Просроченная к</w:t>
            </w:r>
            <w:r w:rsidRPr="00C41BC9">
              <w:rPr>
                <w:rFonts w:ascii="Times New Roman" w:hAnsi="Times New Roman"/>
                <w:sz w:val="20"/>
                <w:szCs w:val="20"/>
              </w:rPr>
              <w:t xml:space="preserve">редиторская задолженность </w:t>
            </w:r>
          </w:p>
        </w:tc>
        <w:tc>
          <w:tcPr>
            <w:tcW w:w="1276" w:type="dxa"/>
          </w:tcPr>
          <w:p w:rsidR="008527ED" w:rsidRPr="00AF2038" w:rsidRDefault="008527ED" w:rsidP="00D6370A">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D6370A">
            <w:pPr>
              <w:spacing w:line="240" w:lineRule="auto"/>
              <w:contextualSpacing/>
              <w:rPr>
                <w:rFonts w:ascii="Times New Roman" w:hAnsi="Times New Roman"/>
                <w:sz w:val="20"/>
                <w:szCs w:val="20"/>
              </w:rPr>
            </w:pPr>
            <w:r>
              <w:rPr>
                <w:rFonts w:ascii="Times New Roman" w:hAnsi="Times New Roman"/>
                <w:sz w:val="20"/>
                <w:szCs w:val="20"/>
              </w:rPr>
              <w:t>0</w:t>
            </w:r>
          </w:p>
        </w:tc>
      </w:tr>
      <w:tr w:rsidR="008527ED" w:rsidRPr="004A3714" w:rsidTr="00EC4944">
        <w:trPr>
          <w:trHeight w:hRule="exact" w:val="1268"/>
        </w:trPr>
        <w:tc>
          <w:tcPr>
            <w:tcW w:w="3114" w:type="dxa"/>
            <w:vMerge/>
          </w:tcPr>
          <w:p w:rsidR="008527ED" w:rsidRPr="00AF2038" w:rsidRDefault="008527ED" w:rsidP="00D6370A">
            <w:pPr>
              <w:spacing w:line="240" w:lineRule="auto"/>
              <w:contextualSpacing/>
              <w:rPr>
                <w:rFonts w:ascii="Times New Roman" w:hAnsi="Times New Roman"/>
                <w:sz w:val="20"/>
                <w:szCs w:val="20"/>
              </w:rPr>
            </w:pPr>
          </w:p>
        </w:tc>
        <w:tc>
          <w:tcPr>
            <w:tcW w:w="3231" w:type="dxa"/>
            <w:vMerge/>
          </w:tcPr>
          <w:p w:rsidR="008527ED" w:rsidRPr="00AF2038" w:rsidRDefault="008527ED" w:rsidP="00D6370A">
            <w:pPr>
              <w:spacing w:line="240" w:lineRule="auto"/>
              <w:contextualSpacing/>
              <w:rPr>
                <w:rFonts w:ascii="Times New Roman" w:hAnsi="Times New Roman"/>
                <w:sz w:val="20"/>
                <w:szCs w:val="20"/>
              </w:rPr>
            </w:pPr>
          </w:p>
        </w:tc>
        <w:tc>
          <w:tcPr>
            <w:tcW w:w="1418" w:type="dxa"/>
            <w:vMerge/>
          </w:tcPr>
          <w:p w:rsidR="008527ED" w:rsidRPr="00AF2038" w:rsidRDefault="008527ED" w:rsidP="00D6370A">
            <w:pPr>
              <w:spacing w:line="240" w:lineRule="auto"/>
              <w:contextualSpacing/>
              <w:rPr>
                <w:rFonts w:ascii="Times New Roman" w:hAnsi="Times New Roman"/>
                <w:sz w:val="20"/>
                <w:szCs w:val="20"/>
              </w:rPr>
            </w:pPr>
          </w:p>
        </w:tc>
        <w:tc>
          <w:tcPr>
            <w:tcW w:w="1701" w:type="dxa"/>
            <w:vMerge/>
          </w:tcPr>
          <w:p w:rsidR="008527ED" w:rsidRPr="00AF2038" w:rsidRDefault="008527ED" w:rsidP="00D6370A">
            <w:pPr>
              <w:spacing w:line="240" w:lineRule="auto"/>
              <w:contextualSpacing/>
              <w:rPr>
                <w:rFonts w:ascii="Times New Roman" w:hAnsi="Times New Roman"/>
                <w:sz w:val="20"/>
                <w:szCs w:val="20"/>
              </w:rPr>
            </w:pPr>
          </w:p>
        </w:tc>
        <w:tc>
          <w:tcPr>
            <w:tcW w:w="2693" w:type="dxa"/>
          </w:tcPr>
          <w:p w:rsidR="008527ED" w:rsidRPr="00AF2038" w:rsidRDefault="008527ED" w:rsidP="00D6370A">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поссовета к первоначальному утвержденному плану</w:t>
            </w:r>
          </w:p>
        </w:tc>
        <w:tc>
          <w:tcPr>
            <w:tcW w:w="1276" w:type="dxa"/>
          </w:tcPr>
          <w:p w:rsidR="008527ED" w:rsidRPr="00AF2038" w:rsidRDefault="008527ED" w:rsidP="00D6370A">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D6370A">
            <w:pPr>
              <w:spacing w:line="240" w:lineRule="auto"/>
              <w:contextualSpacing/>
              <w:rPr>
                <w:rFonts w:ascii="Times New Roman" w:hAnsi="Times New Roman"/>
                <w:sz w:val="20"/>
                <w:szCs w:val="20"/>
              </w:rPr>
            </w:pPr>
            <w:r>
              <w:rPr>
                <w:rFonts w:ascii="Times New Roman" w:hAnsi="Times New Roman"/>
                <w:sz w:val="20"/>
                <w:szCs w:val="20"/>
              </w:rPr>
              <w:t>52</w:t>
            </w:r>
          </w:p>
        </w:tc>
      </w:tr>
      <w:tr w:rsidR="008527ED" w:rsidRPr="004A3714" w:rsidTr="00F913C9">
        <w:trPr>
          <w:trHeight w:hRule="exact" w:val="577"/>
        </w:trPr>
        <w:tc>
          <w:tcPr>
            <w:tcW w:w="3114" w:type="dxa"/>
            <w:vMerge w:val="restart"/>
          </w:tcPr>
          <w:p w:rsidR="008527ED" w:rsidRPr="00AF2038" w:rsidRDefault="008527ED" w:rsidP="00D6370A">
            <w:pPr>
              <w:spacing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.1</w:t>
            </w:r>
            <w:r>
              <w:rPr>
                <w:rFonts w:ascii="Times New Roman" w:hAnsi="Times New Roman"/>
                <w:sz w:val="20"/>
                <w:szCs w:val="20"/>
              </w:rPr>
              <w:t xml:space="preserve"> «Обеспечение функций аппарата администрации МО Саракташский поссовет»</w:t>
            </w:r>
          </w:p>
        </w:tc>
        <w:tc>
          <w:tcPr>
            <w:tcW w:w="3231" w:type="dxa"/>
            <w:vMerge w:val="restart"/>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D063BF">
            <w:r>
              <w:rPr>
                <w:rFonts w:ascii="Times New Roman" w:hAnsi="Times New Roman"/>
                <w:sz w:val="20"/>
                <w:szCs w:val="20"/>
              </w:rPr>
              <w:t>Н.Н.Слепушкин</w:t>
            </w:r>
          </w:p>
        </w:tc>
        <w:tc>
          <w:tcPr>
            <w:tcW w:w="1418" w:type="dxa"/>
            <w:vMerge w:val="restart"/>
          </w:tcPr>
          <w:p w:rsidR="008527ED" w:rsidRPr="00AF2038" w:rsidRDefault="008527ED" w:rsidP="00D6370A">
            <w:pPr>
              <w:spacing w:line="240" w:lineRule="auto"/>
              <w:contextualSpacing/>
              <w:rPr>
                <w:rFonts w:ascii="Times New Roman" w:hAnsi="Times New Roman"/>
                <w:sz w:val="20"/>
                <w:szCs w:val="20"/>
              </w:rPr>
            </w:pPr>
            <w:r>
              <w:rPr>
                <w:rFonts w:ascii="Times New Roman" w:hAnsi="Times New Roman"/>
                <w:sz w:val="20"/>
                <w:szCs w:val="20"/>
              </w:rPr>
              <w:t>01.01.2017</w:t>
            </w:r>
          </w:p>
        </w:tc>
        <w:tc>
          <w:tcPr>
            <w:tcW w:w="1701" w:type="dxa"/>
            <w:vMerge w:val="restart"/>
          </w:tcPr>
          <w:p w:rsidR="008527ED" w:rsidRPr="00AF2038" w:rsidRDefault="008527ED" w:rsidP="00D6370A">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7</w:t>
            </w:r>
          </w:p>
        </w:tc>
        <w:tc>
          <w:tcPr>
            <w:tcW w:w="2693" w:type="dxa"/>
          </w:tcPr>
          <w:p w:rsidR="008527ED" w:rsidRPr="00AF2038" w:rsidRDefault="008527ED" w:rsidP="00D6370A">
            <w:pPr>
              <w:spacing w:line="240" w:lineRule="auto"/>
              <w:contextualSpacing/>
              <w:rPr>
                <w:rFonts w:ascii="Times New Roman" w:hAnsi="Times New Roman"/>
                <w:sz w:val="20"/>
                <w:szCs w:val="20"/>
              </w:rPr>
            </w:pPr>
            <w:r w:rsidRPr="00AF2038">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p>
        </w:tc>
        <w:tc>
          <w:tcPr>
            <w:tcW w:w="1276" w:type="dxa"/>
          </w:tcPr>
          <w:p w:rsidR="008527ED" w:rsidRPr="00AF2038" w:rsidRDefault="008527ED" w:rsidP="00D6370A">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D6370A">
            <w:pPr>
              <w:spacing w:line="240" w:lineRule="auto"/>
              <w:contextualSpacing/>
              <w:rPr>
                <w:rFonts w:ascii="Times New Roman" w:hAnsi="Times New Roman"/>
                <w:sz w:val="20"/>
                <w:szCs w:val="20"/>
              </w:rPr>
            </w:pPr>
            <w:r>
              <w:rPr>
                <w:rFonts w:ascii="Times New Roman" w:hAnsi="Times New Roman"/>
                <w:sz w:val="20"/>
                <w:szCs w:val="20"/>
              </w:rPr>
              <w:t>0</w:t>
            </w:r>
          </w:p>
        </w:tc>
      </w:tr>
      <w:tr w:rsidR="008527ED" w:rsidRPr="004A3714" w:rsidTr="00F913C9">
        <w:trPr>
          <w:trHeight w:hRule="exact" w:val="986"/>
        </w:trPr>
        <w:tc>
          <w:tcPr>
            <w:tcW w:w="3114" w:type="dxa"/>
            <w:vMerge/>
          </w:tcPr>
          <w:p w:rsidR="008527ED" w:rsidRPr="00AF2038" w:rsidRDefault="008527ED" w:rsidP="00C35545">
            <w:pPr>
              <w:spacing w:line="240" w:lineRule="auto"/>
              <w:contextualSpacing/>
              <w:rPr>
                <w:rFonts w:ascii="Times New Roman" w:hAnsi="Times New Roman"/>
                <w:sz w:val="20"/>
                <w:szCs w:val="20"/>
              </w:rPr>
            </w:pPr>
          </w:p>
        </w:tc>
        <w:tc>
          <w:tcPr>
            <w:tcW w:w="3231" w:type="dxa"/>
            <w:vMerge/>
          </w:tcPr>
          <w:p w:rsidR="008527ED" w:rsidRPr="00AF2038" w:rsidRDefault="008527ED" w:rsidP="00C35545">
            <w:pPr>
              <w:spacing w:line="240" w:lineRule="auto"/>
              <w:contextualSpacing/>
              <w:rPr>
                <w:rFonts w:ascii="Times New Roman" w:hAnsi="Times New Roman"/>
                <w:sz w:val="20"/>
                <w:szCs w:val="20"/>
              </w:rPr>
            </w:pPr>
          </w:p>
        </w:tc>
        <w:tc>
          <w:tcPr>
            <w:tcW w:w="1418" w:type="dxa"/>
            <w:vMerge/>
          </w:tcPr>
          <w:p w:rsidR="008527ED" w:rsidRPr="00AF2038" w:rsidRDefault="008527ED" w:rsidP="00C35545">
            <w:pPr>
              <w:spacing w:line="240" w:lineRule="auto"/>
              <w:contextualSpacing/>
              <w:rPr>
                <w:rFonts w:ascii="Times New Roman" w:hAnsi="Times New Roman"/>
                <w:sz w:val="20"/>
                <w:szCs w:val="20"/>
              </w:rPr>
            </w:pPr>
          </w:p>
        </w:tc>
        <w:tc>
          <w:tcPr>
            <w:tcW w:w="1701" w:type="dxa"/>
            <w:vMerge/>
          </w:tcPr>
          <w:p w:rsidR="008527ED" w:rsidRPr="00AF2038" w:rsidRDefault="008527ED" w:rsidP="00C35545">
            <w:pPr>
              <w:spacing w:line="240" w:lineRule="auto"/>
              <w:contextualSpacing/>
              <w:rPr>
                <w:rFonts w:ascii="Times New Roman" w:hAnsi="Times New Roman"/>
                <w:sz w:val="20"/>
                <w:szCs w:val="20"/>
              </w:rPr>
            </w:pPr>
          </w:p>
        </w:tc>
        <w:tc>
          <w:tcPr>
            <w:tcW w:w="2693" w:type="dxa"/>
          </w:tcPr>
          <w:p w:rsidR="008527ED" w:rsidRPr="00AF2038" w:rsidRDefault="008527ED" w:rsidP="00C35545">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поссовета к первоначальному утвержденному плану</w:t>
            </w:r>
          </w:p>
        </w:tc>
        <w:tc>
          <w:tcPr>
            <w:tcW w:w="1276" w:type="dxa"/>
          </w:tcPr>
          <w:p w:rsidR="008527ED" w:rsidRPr="00AF2038" w:rsidRDefault="008527ED" w:rsidP="00C35545">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C35545">
            <w:pPr>
              <w:spacing w:line="240" w:lineRule="auto"/>
              <w:contextualSpacing/>
              <w:rPr>
                <w:rFonts w:ascii="Times New Roman" w:hAnsi="Times New Roman"/>
                <w:sz w:val="20"/>
                <w:szCs w:val="20"/>
              </w:rPr>
            </w:pPr>
            <w:r>
              <w:rPr>
                <w:rFonts w:ascii="Times New Roman" w:hAnsi="Times New Roman"/>
                <w:sz w:val="20"/>
                <w:szCs w:val="20"/>
              </w:rPr>
              <w:t>52</w:t>
            </w:r>
          </w:p>
        </w:tc>
      </w:tr>
    </w:tbl>
    <w:p w:rsidR="008527ED" w:rsidRDefault="008527ED" w:rsidP="000F373D">
      <w:pPr>
        <w:pStyle w:val="a6"/>
        <w:rPr>
          <w:rFonts w:ascii="Times New Roman" w:hAnsi="Times New Roman"/>
          <w:sz w:val="28"/>
          <w:szCs w:val="28"/>
        </w:rPr>
      </w:pPr>
    </w:p>
    <w:p w:rsidR="008527ED" w:rsidRDefault="008527ED" w:rsidP="000F373D">
      <w:pPr>
        <w:pStyle w:val="a6"/>
        <w:rPr>
          <w:rFonts w:ascii="Times New Roman" w:hAnsi="Times New Roman"/>
          <w:sz w:val="28"/>
          <w:szCs w:val="28"/>
        </w:rPr>
      </w:pPr>
    </w:p>
    <w:p w:rsidR="008527ED" w:rsidRPr="00830AC8" w:rsidRDefault="008527ED" w:rsidP="006974DA">
      <w:pPr>
        <w:pStyle w:val="a6"/>
        <w:ind w:left="8931"/>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2</w:t>
      </w:r>
    </w:p>
    <w:p w:rsidR="008527ED" w:rsidRPr="00830AC8" w:rsidRDefault="008527ED" w:rsidP="000F373D">
      <w:pPr>
        <w:pStyle w:val="a6"/>
        <w:ind w:left="8931"/>
        <w:rPr>
          <w:rFonts w:ascii="Times New Roman" w:hAnsi="Times New Roman"/>
          <w:bCs/>
          <w:sz w:val="28"/>
          <w:szCs w:val="28"/>
        </w:rPr>
      </w:pPr>
      <w:r w:rsidRPr="00830AC8">
        <w:rPr>
          <w:rFonts w:ascii="Times New Roman" w:hAnsi="Times New Roman"/>
          <w:sz w:val="28"/>
          <w:szCs w:val="28"/>
        </w:rPr>
        <w:t xml:space="preserve">к </w:t>
      </w:r>
      <w:r>
        <w:rPr>
          <w:rFonts w:ascii="Times New Roman" w:hAnsi="Times New Roman"/>
          <w:sz w:val="28"/>
          <w:szCs w:val="28"/>
        </w:rPr>
        <w:t>дополнительному материалу</w:t>
      </w:r>
    </w:p>
    <w:p w:rsidR="008527ED" w:rsidRPr="00830AC8" w:rsidRDefault="008527ED" w:rsidP="008818D6">
      <w:pPr>
        <w:spacing w:line="240" w:lineRule="auto"/>
        <w:ind w:firstLine="709"/>
        <w:contextualSpacing/>
        <w:rPr>
          <w:rFonts w:ascii="Times New Roman" w:hAnsi="Times New Roman"/>
          <w:sz w:val="28"/>
          <w:szCs w:val="28"/>
        </w:rPr>
      </w:pPr>
    </w:p>
    <w:p w:rsidR="008527ED" w:rsidRPr="00830AC8" w:rsidRDefault="008527ED" w:rsidP="008818D6">
      <w:pPr>
        <w:spacing w:line="240" w:lineRule="auto"/>
        <w:ind w:firstLine="709"/>
        <w:contextualSpacing/>
        <w:rPr>
          <w:rFonts w:ascii="Times New Roman" w:hAnsi="Times New Roman"/>
          <w:sz w:val="28"/>
          <w:szCs w:val="28"/>
        </w:rPr>
      </w:pPr>
    </w:p>
    <w:p w:rsidR="008527ED" w:rsidRPr="00830AC8" w:rsidRDefault="008527ED"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ПЛАН</w:t>
      </w:r>
    </w:p>
    <w:p w:rsidR="008527ED" w:rsidRPr="00830AC8" w:rsidRDefault="008527ED"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 на 201</w:t>
      </w:r>
      <w:r>
        <w:rPr>
          <w:rFonts w:ascii="Times New Roman" w:hAnsi="Times New Roman"/>
          <w:sz w:val="28"/>
          <w:szCs w:val="28"/>
        </w:rPr>
        <w:t>8</w:t>
      </w:r>
      <w:r w:rsidRPr="00830AC8">
        <w:rPr>
          <w:rFonts w:ascii="Times New Roman" w:hAnsi="Times New Roman"/>
          <w:sz w:val="28"/>
          <w:szCs w:val="28"/>
        </w:rPr>
        <w:t xml:space="preserve"> год</w:t>
      </w:r>
    </w:p>
    <w:p w:rsidR="008527ED" w:rsidRPr="00830AC8" w:rsidRDefault="008527ED" w:rsidP="008818D6">
      <w:pPr>
        <w:spacing w:line="240" w:lineRule="auto"/>
        <w:ind w:firstLine="709"/>
        <w:contextualSpacing/>
        <w:jc w:val="center"/>
        <w:rPr>
          <w:rFonts w:ascii="Times New Roman" w:hAnsi="Times New Roman"/>
          <w:sz w:val="28"/>
          <w:szCs w:val="28"/>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231"/>
        <w:gridCol w:w="1418"/>
        <w:gridCol w:w="1701"/>
        <w:gridCol w:w="2552"/>
        <w:gridCol w:w="1417"/>
        <w:gridCol w:w="1418"/>
      </w:tblGrid>
      <w:tr w:rsidR="008527ED" w:rsidRPr="004A3714" w:rsidTr="0046753E">
        <w:trPr>
          <w:trHeight w:hRule="exact" w:val="340"/>
        </w:trPr>
        <w:tc>
          <w:tcPr>
            <w:tcW w:w="3114" w:type="dxa"/>
            <w:vMerge w:val="restart"/>
          </w:tcPr>
          <w:p w:rsidR="008527ED" w:rsidRPr="004A3714" w:rsidRDefault="008527ED" w:rsidP="008D62EC">
            <w:pPr>
              <w:contextualSpacing/>
              <w:jc w:val="center"/>
              <w:rPr>
                <w:rFonts w:ascii="Times New Roman" w:hAnsi="Times New Roman"/>
                <w:sz w:val="24"/>
                <w:szCs w:val="24"/>
              </w:rPr>
            </w:pPr>
            <w:r w:rsidRPr="004A3714">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tcPr>
          <w:p w:rsidR="008527ED" w:rsidRPr="004A3714" w:rsidRDefault="008527ED" w:rsidP="008D62EC">
            <w:pPr>
              <w:contextualSpacing/>
              <w:jc w:val="center"/>
              <w:rPr>
                <w:rFonts w:ascii="Times New Roman" w:hAnsi="Times New Roman"/>
                <w:sz w:val="24"/>
                <w:szCs w:val="24"/>
              </w:rPr>
            </w:pPr>
            <w:r w:rsidRPr="004A3714">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3119" w:type="dxa"/>
            <w:gridSpan w:val="2"/>
          </w:tcPr>
          <w:p w:rsidR="008527ED" w:rsidRPr="004A3714" w:rsidRDefault="008527ED" w:rsidP="008D62EC">
            <w:pPr>
              <w:contextualSpacing/>
              <w:jc w:val="center"/>
              <w:rPr>
                <w:rFonts w:ascii="Times New Roman" w:hAnsi="Times New Roman"/>
                <w:sz w:val="24"/>
                <w:szCs w:val="24"/>
              </w:rPr>
            </w:pPr>
            <w:r w:rsidRPr="004A3714">
              <w:rPr>
                <w:rFonts w:ascii="Times New Roman" w:hAnsi="Times New Roman"/>
                <w:sz w:val="24"/>
                <w:szCs w:val="24"/>
              </w:rPr>
              <w:t>Срок</w:t>
            </w:r>
          </w:p>
        </w:tc>
        <w:tc>
          <w:tcPr>
            <w:tcW w:w="5387" w:type="dxa"/>
            <w:gridSpan w:val="3"/>
          </w:tcPr>
          <w:p w:rsidR="008527ED" w:rsidRPr="004A3714" w:rsidRDefault="008527ED" w:rsidP="008D62EC">
            <w:pPr>
              <w:contextualSpacing/>
              <w:jc w:val="center"/>
              <w:rPr>
                <w:rFonts w:ascii="Times New Roman" w:hAnsi="Times New Roman"/>
                <w:sz w:val="24"/>
                <w:szCs w:val="24"/>
              </w:rPr>
            </w:pPr>
            <w:r w:rsidRPr="004A3714">
              <w:rPr>
                <w:rFonts w:ascii="Times New Roman" w:hAnsi="Times New Roman"/>
                <w:sz w:val="24"/>
                <w:szCs w:val="24"/>
              </w:rPr>
              <w:t>Целевой показатель (индикатор)</w:t>
            </w:r>
          </w:p>
        </w:tc>
      </w:tr>
      <w:tr w:rsidR="008527ED" w:rsidRPr="004A3714" w:rsidTr="0046753E">
        <w:trPr>
          <w:trHeight w:val="1245"/>
        </w:trPr>
        <w:tc>
          <w:tcPr>
            <w:tcW w:w="3114" w:type="dxa"/>
            <w:vMerge/>
          </w:tcPr>
          <w:p w:rsidR="008527ED" w:rsidRPr="004A3714" w:rsidRDefault="008527ED" w:rsidP="008D62EC">
            <w:pPr>
              <w:contextualSpacing/>
              <w:jc w:val="center"/>
              <w:rPr>
                <w:rFonts w:ascii="Times New Roman" w:hAnsi="Times New Roman"/>
                <w:sz w:val="24"/>
                <w:szCs w:val="24"/>
              </w:rPr>
            </w:pPr>
          </w:p>
        </w:tc>
        <w:tc>
          <w:tcPr>
            <w:tcW w:w="3231" w:type="dxa"/>
            <w:vMerge/>
          </w:tcPr>
          <w:p w:rsidR="008527ED" w:rsidRPr="004A3714" w:rsidRDefault="008527ED" w:rsidP="008D62EC">
            <w:pPr>
              <w:contextualSpacing/>
              <w:jc w:val="center"/>
              <w:rPr>
                <w:rFonts w:ascii="Times New Roman" w:hAnsi="Times New Roman"/>
                <w:sz w:val="24"/>
                <w:szCs w:val="24"/>
              </w:rPr>
            </w:pPr>
          </w:p>
        </w:tc>
        <w:tc>
          <w:tcPr>
            <w:tcW w:w="1418" w:type="dxa"/>
          </w:tcPr>
          <w:p w:rsidR="008527ED" w:rsidRPr="004A3714" w:rsidRDefault="008527ED" w:rsidP="008D62EC">
            <w:pPr>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701" w:type="dxa"/>
          </w:tcPr>
          <w:p w:rsidR="008527ED" w:rsidRPr="004A3714" w:rsidRDefault="008527ED" w:rsidP="008D62EC">
            <w:pPr>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552" w:type="dxa"/>
          </w:tcPr>
          <w:p w:rsidR="008527ED" w:rsidRPr="004A3714" w:rsidRDefault="008527ED" w:rsidP="008D62EC">
            <w:pPr>
              <w:contextualSpacing/>
              <w:jc w:val="center"/>
              <w:rPr>
                <w:rFonts w:ascii="Times New Roman" w:hAnsi="Times New Roman"/>
                <w:sz w:val="24"/>
                <w:szCs w:val="24"/>
              </w:rPr>
            </w:pPr>
            <w:r w:rsidRPr="004A3714">
              <w:rPr>
                <w:rFonts w:ascii="Times New Roman" w:hAnsi="Times New Roman"/>
                <w:sz w:val="24"/>
                <w:szCs w:val="24"/>
              </w:rPr>
              <w:t>Наименование</w:t>
            </w:r>
          </w:p>
        </w:tc>
        <w:tc>
          <w:tcPr>
            <w:tcW w:w="1417" w:type="dxa"/>
          </w:tcPr>
          <w:p w:rsidR="008527ED" w:rsidRPr="004A3714" w:rsidRDefault="008527ED" w:rsidP="008D62EC">
            <w:pPr>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1418" w:type="dxa"/>
          </w:tcPr>
          <w:p w:rsidR="008527ED" w:rsidRPr="004A3714" w:rsidRDefault="008527ED" w:rsidP="008D62EC">
            <w:pPr>
              <w:contextualSpacing/>
              <w:jc w:val="center"/>
              <w:rPr>
                <w:rFonts w:ascii="Times New Roman" w:hAnsi="Times New Roman"/>
                <w:sz w:val="24"/>
                <w:szCs w:val="24"/>
              </w:rPr>
            </w:pPr>
            <w:r w:rsidRPr="004A3714">
              <w:rPr>
                <w:rFonts w:ascii="Times New Roman" w:hAnsi="Times New Roman"/>
                <w:sz w:val="24"/>
                <w:szCs w:val="24"/>
              </w:rPr>
              <w:t>Плановое значение</w:t>
            </w:r>
          </w:p>
        </w:tc>
      </w:tr>
      <w:tr w:rsidR="008527ED" w:rsidRPr="004A3714" w:rsidTr="0046753E">
        <w:trPr>
          <w:trHeight w:hRule="exact" w:val="4456"/>
        </w:trPr>
        <w:tc>
          <w:tcPr>
            <w:tcW w:w="3114" w:type="dxa"/>
          </w:tcPr>
          <w:p w:rsidR="008527ED" w:rsidRPr="00AF2038" w:rsidRDefault="008527ED" w:rsidP="00776DD5">
            <w:pPr>
              <w:spacing w:line="240" w:lineRule="auto"/>
              <w:contextualSpacing/>
              <w:rPr>
                <w:rFonts w:ascii="Times New Roman" w:hAnsi="Times New Roman"/>
                <w:sz w:val="20"/>
                <w:szCs w:val="20"/>
              </w:rPr>
            </w:pPr>
            <w:r w:rsidRPr="00AF2038">
              <w:rPr>
                <w:rFonts w:ascii="Times New Roman" w:hAnsi="Times New Roman"/>
                <w:sz w:val="20"/>
                <w:szCs w:val="20"/>
              </w:rPr>
              <w:t xml:space="preserve">Муниципальная программа «Реализация муниципальной политики на территории МО </w:t>
            </w:r>
            <w:r>
              <w:rPr>
                <w:rFonts w:ascii="Times New Roman" w:hAnsi="Times New Roman"/>
                <w:sz w:val="20"/>
                <w:szCs w:val="20"/>
              </w:rPr>
              <w:t>Саракташский поссовет</w:t>
            </w:r>
            <w:r w:rsidRPr="00AF2038">
              <w:rPr>
                <w:rFonts w:ascii="Times New Roman" w:hAnsi="Times New Roman"/>
                <w:sz w:val="20"/>
                <w:szCs w:val="20"/>
              </w:rPr>
              <w:t xml:space="preserve"> Саракташского района Оренбургской области на 2018 – 2021 годы»</w:t>
            </w:r>
          </w:p>
        </w:tc>
        <w:tc>
          <w:tcPr>
            <w:tcW w:w="3231" w:type="dxa"/>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AF2038" w:rsidRDefault="008527ED" w:rsidP="00776DD5">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tblGrid>
            <w:tr w:rsidR="008527ED" w:rsidTr="00CF6C4C">
              <w:trPr>
                <w:trHeight w:val="892"/>
              </w:trPr>
              <w:tc>
                <w:tcPr>
                  <w:tcW w:w="2689" w:type="dxa"/>
                  <w:tcBorders>
                    <w:top w:val="single" w:sz="4" w:space="0" w:color="auto"/>
                    <w:left w:val="single" w:sz="4" w:space="0" w:color="auto"/>
                    <w:bottom w:val="single" w:sz="4" w:space="0" w:color="auto"/>
                    <w:right w:val="single" w:sz="4" w:space="0" w:color="auto"/>
                  </w:tcBorders>
                </w:tcPr>
                <w:p w:rsidR="008527ED" w:rsidRPr="00CF6C4C" w:rsidRDefault="008527ED" w:rsidP="00CF6C4C">
                  <w:pPr>
                    <w:spacing w:after="0" w:line="240" w:lineRule="auto"/>
                    <w:rPr>
                      <w:rFonts w:ascii="Times New Roman" w:hAnsi="Times New Roman"/>
                      <w:sz w:val="20"/>
                      <w:szCs w:val="20"/>
                    </w:rPr>
                  </w:pPr>
                  <w:r w:rsidRPr="00CF6C4C">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r>
            <w:tr w:rsidR="008527ED" w:rsidTr="00CF6C4C">
              <w:trPr>
                <w:trHeight w:val="835"/>
              </w:trPr>
              <w:tc>
                <w:tcPr>
                  <w:tcW w:w="2689" w:type="dxa"/>
                  <w:tcBorders>
                    <w:top w:val="single" w:sz="4" w:space="0" w:color="auto"/>
                    <w:left w:val="single" w:sz="4" w:space="0" w:color="auto"/>
                    <w:bottom w:val="single" w:sz="4" w:space="0" w:color="auto"/>
                    <w:right w:val="single" w:sz="4" w:space="0" w:color="auto"/>
                  </w:tcBorders>
                </w:tcPr>
                <w:p w:rsidR="008527ED" w:rsidRPr="00CF6C4C" w:rsidRDefault="008527ED" w:rsidP="00CF6C4C">
                  <w:pPr>
                    <w:spacing w:after="0" w:line="240" w:lineRule="auto"/>
                    <w:rPr>
                      <w:rFonts w:ascii="Times New Roman" w:hAnsi="Times New Roman"/>
                      <w:sz w:val="20"/>
                      <w:szCs w:val="20"/>
                    </w:rPr>
                  </w:pPr>
                  <w:r w:rsidRPr="00CF6C4C">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r>
            <w:tr w:rsidR="008527ED" w:rsidTr="00CF6C4C">
              <w:trPr>
                <w:trHeight w:val="2467"/>
              </w:trPr>
              <w:tc>
                <w:tcPr>
                  <w:tcW w:w="2689" w:type="dxa"/>
                  <w:tcBorders>
                    <w:top w:val="single" w:sz="4" w:space="0" w:color="auto"/>
                    <w:left w:val="single" w:sz="4" w:space="0" w:color="auto"/>
                    <w:bottom w:val="single" w:sz="4" w:space="0" w:color="auto"/>
                    <w:right w:val="single" w:sz="4" w:space="0" w:color="auto"/>
                  </w:tcBorders>
                </w:tcPr>
                <w:p w:rsidR="008527ED" w:rsidRPr="00CF6C4C" w:rsidRDefault="008527ED" w:rsidP="00CF6C4C">
                  <w:pPr>
                    <w:spacing w:after="0" w:line="240" w:lineRule="auto"/>
                    <w:rPr>
                      <w:rFonts w:ascii="Times New Roman" w:hAnsi="Times New Roman"/>
                      <w:sz w:val="20"/>
                      <w:szCs w:val="20"/>
                    </w:rPr>
                  </w:pPr>
                  <w:r w:rsidRPr="00CF6C4C">
                    <w:rPr>
                      <w:rFonts w:ascii="Times New Roman" w:hAnsi="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r>
          </w:tbl>
          <w:p w:rsidR="008527ED" w:rsidRPr="00C41BC9" w:rsidRDefault="008527ED" w:rsidP="0097646F">
            <w:pPr>
              <w:spacing w:after="0" w:line="240" w:lineRule="auto"/>
              <w:rPr>
                <w:rFonts w:ascii="Times New Roman" w:hAnsi="Times New Roman"/>
                <w:sz w:val="20"/>
                <w:szCs w:val="20"/>
              </w:rPr>
            </w:pPr>
          </w:p>
        </w:tc>
        <w:tc>
          <w:tcPr>
            <w:tcW w:w="1417" w:type="dxa"/>
          </w:tcPr>
          <w:p w:rsidR="008527ED" w:rsidRDefault="008527ED" w:rsidP="00776DD5">
            <w:pPr>
              <w:spacing w:line="240" w:lineRule="auto"/>
              <w:contextualSpacing/>
              <w:rPr>
                <w:rFonts w:ascii="Times New Roman" w:hAnsi="Times New Roman"/>
                <w:sz w:val="20"/>
                <w:szCs w:val="20"/>
              </w:rPr>
            </w:pPr>
            <w:r>
              <w:rPr>
                <w:rFonts w:ascii="Times New Roman" w:hAnsi="Times New Roman"/>
                <w:sz w:val="20"/>
                <w:szCs w:val="20"/>
              </w:rPr>
              <w:t>Проценты</w:t>
            </w: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r>
              <w:rPr>
                <w:rFonts w:ascii="Times New Roman" w:hAnsi="Times New Roman"/>
                <w:sz w:val="20"/>
                <w:szCs w:val="20"/>
              </w:rPr>
              <w:t>Проценты</w:t>
            </w: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Pr="00AF2038" w:rsidRDefault="008527ED" w:rsidP="00776DD5">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Default="008527ED" w:rsidP="00776DD5">
            <w:pPr>
              <w:spacing w:line="240" w:lineRule="auto"/>
              <w:contextualSpacing/>
              <w:rPr>
                <w:rFonts w:ascii="Times New Roman" w:hAnsi="Times New Roman"/>
                <w:sz w:val="20"/>
                <w:szCs w:val="20"/>
              </w:rPr>
            </w:pPr>
            <w:r>
              <w:rPr>
                <w:rFonts w:ascii="Times New Roman" w:hAnsi="Times New Roman"/>
                <w:sz w:val="20"/>
                <w:szCs w:val="20"/>
              </w:rPr>
              <w:t>70</w:t>
            </w: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r>
              <w:rPr>
                <w:rFonts w:ascii="Times New Roman" w:hAnsi="Times New Roman"/>
                <w:sz w:val="20"/>
                <w:szCs w:val="20"/>
              </w:rPr>
              <w:t>50</w:t>
            </w: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Default="008527ED" w:rsidP="00776DD5">
            <w:pPr>
              <w:spacing w:line="240" w:lineRule="auto"/>
              <w:contextualSpacing/>
              <w:rPr>
                <w:rFonts w:ascii="Times New Roman" w:hAnsi="Times New Roman"/>
                <w:sz w:val="20"/>
                <w:szCs w:val="20"/>
              </w:rPr>
            </w:pPr>
          </w:p>
          <w:p w:rsidR="008527ED" w:rsidRPr="00AF2038" w:rsidRDefault="008527ED" w:rsidP="00776DD5">
            <w:pPr>
              <w:spacing w:line="240" w:lineRule="auto"/>
              <w:contextualSpacing/>
              <w:rPr>
                <w:rFonts w:ascii="Times New Roman" w:hAnsi="Times New Roman"/>
                <w:sz w:val="20"/>
                <w:szCs w:val="20"/>
              </w:rPr>
            </w:pPr>
            <w:r>
              <w:rPr>
                <w:rFonts w:ascii="Times New Roman" w:hAnsi="Times New Roman"/>
                <w:sz w:val="20"/>
                <w:szCs w:val="20"/>
              </w:rPr>
              <w:t>100</w:t>
            </w:r>
          </w:p>
        </w:tc>
      </w:tr>
      <w:tr w:rsidR="008527ED" w:rsidRPr="004A3714" w:rsidTr="0046753E">
        <w:trPr>
          <w:trHeight w:hRule="exact" w:val="698"/>
        </w:trPr>
        <w:tc>
          <w:tcPr>
            <w:tcW w:w="3114"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Подпрограмма 1 «Осуществление деятельности аппарата управления»</w:t>
            </w:r>
          </w:p>
        </w:tc>
        <w:tc>
          <w:tcPr>
            <w:tcW w:w="3231" w:type="dxa"/>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D063BF">
            <w:r>
              <w:rPr>
                <w:rFonts w:ascii="Times New Roman" w:hAnsi="Times New Roman"/>
                <w:sz w:val="20"/>
                <w:szCs w:val="20"/>
              </w:rPr>
              <w:t>Н.Н.Слепушкин</w:t>
            </w:r>
          </w:p>
        </w:tc>
        <w:tc>
          <w:tcPr>
            <w:tcW w:w="1418"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C41BC9" w:rsidRDefault="008527ED" w:rsidP="00D6370A">
            <w:pPr>
              <w:spacing w:after="0" w:line="240" w:lineRule="auto"/>
              <w:rPr>
                <w:rFonts w:ascii="Times New Roman" w:hAnsi="Times New Roman"/>
                <w:sz w:val="20"/>
                <w:szCs w:val="20"/>
              </w:rPr>
            </w:pPr>
          </w:p>
        </w:tc>
        <w:tc>
          <w:tcPr>
            <w:tcW w:w="1417"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8527ED" w:rsidRPr="004A3714" w:rsidTr="00F913C9">
        <w:trPr>
          <w:trHeight w:hRule="exact" w:val="1426"/>
        </w:trPr>
        <w:tc>
          <w:tcPr>
            <w:tcW w:w="3114" w:type="dxa"/>
            <w:vMerge w:val="restart"/>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1.0.1 «Обеспечение деятельности главы МО </w:t>
            </w:r>
            <w:r>
              <w:rPr>
                <w:rFonts w:ascii="Times New Roman" w:hAnsi="Times New Roman"/>
                <w:sz w:val="20"/>
                <w:szCs w:val="20"/>
              </w:rPr>
              <w:t>Саракташский поссовет</w:t>
            </w:r>
            <w:r w:rsidRPr="00AF2038">
              <w:rPr>
                <w:rFonts w:ascii="Times New Roman" w:hAnsi="Times New Roman"/>
                <w:sz w:val="20"/>
                <w:szCs w:val="20"/>
              </w:rPr>
              <w:t>»</w:t>
            </w:r>
          </w:p>
        </w:tc>
        <w:tc>
          <w:tcPr>
            <w:tcW w:w="3231" w:type="dxa"/>
            <w:vMerge w:val="restart"/>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vMerge w:val="restart"/>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vMerge w:val="restart"/>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C41BC9" w:rsidRDefault="008527ED" w:rsidP="00D6370A">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администрации сельского поселения</w:t>
            </w:r>
          </w:p>
        </w:tc>
        <w:tc>
          <w:tcPr>
            <w:tcW w:w="1417"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0</w:t>
            </w:r>
          </w:p>
        </w:tc>
      </w:tr>
      <w:tr w:rsidR="008527ED" w:rsidRPr="004A3714" w:rsidTr="00F913C9">
        <w:trPr>
          <w:trHeight w:hRule="exact" w:val="1276"/>
        </w:trPr>
        <w:tc>
          <w:tcPr>
            <w:tcW w:w="3114" w:type="dxa"/>
            <w:vMerge/>
          </w:tcPr>
          <w:p w:rsidR="008527ED" w:rsidRPr="00AF2038" w:rsidRDefault="008527ED" w:rsidP="00544BF2">
            <w:pPr>
              <w:spacing w:line="240" w:lineRule="auto"/>
              <w:contextualSpacing/>
              <w:rPr>
                <w:rFonts w:ascii="Times New Roman" w:hAnsi="Times New Roman"/>
                <w:sz w:val="20"/>
                <w:szCs w:val="20"/>
              </w:rPr>
            </w:pPr>
          </w:p>
        </w:tc>
        <w:tc>
          <w:tcPr>
            <w:tcW w:w="3231" w:type="dxa"/>
            <w:vMerge/>
          </w:tcPr>
          <w:p w:rsidR="008527ED" w:rsidRPr="00AF2038" w:rsidRDefault="008527ED" w:rsidP="00544BF2">
            <w:pPr>
              <w:spacing w:line="240" w:lineRule="auto"/>
              <w:contextualSpacing/>
              <w:rPr>
                <w:rFonts w:ascii="Times New Roman" w:hAnsi="Times New Roman"/>
                <w:sz w:val="20"/>
                <w:szCs w:val="20"/>
              </w:rPr>
            </w:pPr>
          </w:p>
        </w:tc>
        <w:tc>
          <w:tcPr>
            <w:tcW w:w="1418" w:type="dxa"/>
            <w:vMerge/>
          </w:tcPr>
          <w:p w:rsidR="008527ED" w:rsidRPr="00AF2038" w:rsidRDefault="008527ED" w:rsidP="00544BF2">
            <w:pPr>
              <w:spacing w:line="240" w:lineRule="auto"/>
              <w:contextualSpacing/>
              <w:rPr>
                <w:rFonts w:ascii="Times New Roman" w:hAnsi="Times New Roman"/>
                <w:sz w:val="20"/>
                <w:szCs w:val="20"/>
              </w:rPr>
            </w:pPr>
          </w:p>
        </w:tc>
        <w:tc>
          <w:tcPr>
            <w:tcW w:w="1701" w:type="dxa"/>
            <w:vMerge/>
          </w:tcPr>
          <w:p w:rsidR="008527ED" w:rsidRPr="00AF2038" w:rsidRDefault="008527ED" w:rsidP="00544BF2">
            <w:pPr>
              <w:spacing w:line="240" w:lineRule="auto"/>
              <w:contextualSpacing/>
              <w:rPr>
                <w:rFonts w:ascii="Times New Roman" w:hAnsi="Times New Roman"/>
                <w:sz w:val="20"/>
                <w:szCs w:val="20"/>
              </w:rPr>
            </w:pPr>
          </w:p>
        </w:tc>
        <w:tc>
          <w:tcPr>
            <w:tcW w:w="2552"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поссовета к первоначальному утвержденному плану</w:t>
            </w:r>
          </w:p>
        </w:tc>
        <w:tc>
          <w:tcPr>
            <w:tcW w:w="1417"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100</w:t>
            </w:r>
          </w:p>
        </w:tc>
      </w:tr>
      <w:tr w:rsidR="008527ED" w:rsidRPr="004A3714" w:rsidTr="008D6926">
        <w:trPr>
          <w:trHeight w:hRule="exact" w:val="712"/>
        </w:trPr>
        <w:tc>
          <w:tcPr>
            <w:tcW w:w="3114" w:type="dxa"/>
            <w:vMerge w:val="restart"/>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1D4DE9">
              <w:rPr>
                <w:rFonts w:ascii="Times New Roman" w:hAnsi="Times New Roman"/>
                <w:sz w:val="20"/>
                <w:szCs w:val="20"/>
              </w:rPr>
              <w:t>2</w:t>
            </w:r>
            <w:r>
              <w:rPr>
                <w:rFonts w:ascii="Times New Roman" w:hAnsi="Times New Roman"/>
                <w:sz w:val="20"/>
                <w:szCs w:val="20"/>
              </w:rPr>
              <w:t xml:space="preserve"> «Обеспечение функций аппарата администрации МО Саракташский поссовет»</w:t>
            </w:r>
          </w:p>
        </w:tc>
        <w:tc>
          <w:tcPr>
            <w:tcW w:w="3231" w:type="dxa"/>
            <w:vMerge w:val="restart"/>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vMerge w:val="restart"/>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vMerge w:val="restart"/>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p>
        </w:tc>
        <w:tc>
          <w:tcPr>
            <w:tcW w:w="1417"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0</w:t>
            </w:r>
          </w:p>
        </w:tc>
      </w:tr>
      <w:tr w:rsidR="008527ED" w:rsidRPr="004A3714" w:rsidTr="0046753E">
        <w:trPr>
          <w:trHeight w:hRule="exact" w:val="986"/>
        </w:trPr>
        <w:tc>
          <w:tcPr>
            <w:tcW w:w="3114" w:type="dxa"/>
            <w:vMerge/>
          </w:tcPr>
          <w:p w:rsidR="008527ED" w:rsidRPr="00AF2038" w:rsidRDefault="008527ED" w:rsidP="00770D17">
            <w:pPr>
              <w:spacing w:line="240" w:lineRule="auto"/>
              <w:contextualSpacing/>
              <w:rPr>
                <w:rFonts w:ascii="Times New Roman" w:hAnsi="Times New Roman"/>
                <w:sz w:val="20"/>
                <w:szCs w:val="20"/>
              </w:rPr>
            </w:pPr>
          </w:p>
        </w:tc>
        <w:tc>
          <w:tcPr>
            <w:tcW w:w="3231" w:type="dxa"/>
            <w:vMerge/>
          </w:tcPr>
          <w:p w:rsidR="008527ED" w:rsidRPr="00AF2038" w:rsidRDefault="008527ED" w:rsidP="00770D17">
            <w:pPr>
              <w:spacing w:line="240" w:lineRule="auto"/>
              <w:contextualSpacing/>
              <w:rPr>
                <w:rFonts w:ascii="Times New Roman" w:hAnsi="Times New Roman"/>
                <w:sz w:val="20"/>
                <w:szCs w:val="20"/>
              </w:rPr>
            </w:pPr>
          </w:p>
        </w:tc>
        <w:tc>
          <w:tcPr>
            <w:tcW w:w="1418" w:type="dxa"/>
            <w:vMerge/>
          </w:tcPr>
          <w:p w:rsidR="008527ED" w:rsidRPr="00AF2038" w:rsidRDefault="008527ED" w:rsidP="00770D17">
            <w:pPr>
              <w:spacing w:line="240" w:lineRule="auto"/>
              <w:contextualSpacing/>
              <w:rPr>
                <w:rFonts w:ascii="Times New Roman" w:hAnsi="Times New Roman"/>
                <w:sz w:val="20"/>
                <w:szCs w:val="20"/>
              </w:rPr>
            </w:pPr>
          </w:p>
        </w:tc>
        <w:tc>
          <w:tcPr>
            <w:tcW w:w="1701" w:type="dxa"/>
            <w:vMerge/>
          </w:tcPr>
          <w:p w:rsidR="008527ED" w:rsidRPr="00AF2038" w:rsidRDefault="008527ED" w:rsidP="00770D17">
            <w:pPr>
              <w:spacing w:line="240" w:lineRule="auto"/>
              <w:contextualSpacing/>
              <w:rPr>
                <w:rFonts w:ascii="Times New Roman" w:hAnsi="Times New Roman"/>
                <w:sz w:val="20"/>
                <w:szCs w:val="20"/>
              </w:rPr>
            </w:pPr>
          </w:p>
        </w:tc>
        <w:tc>
          <w:tcPr>
            <w:tcW w:w="2552" w:type="dxa"/>
          </w:tcPr>
          <w:p w:rsidR="008527ED" w:rsidRPr="00AF2038" w:rsidRDefault="008527ED" w:rsidP="00770D17">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поссовета к первоначальному утвержденному плану</w:t>
            </w:r>
          </w:p>
        </w:tc>
        <w:tc>
          <w:tcPr>
            <w:tcW w:w="1417" w:type="dxa"/>
          </w:tcPr>
          <w:p w:rsidR="008527ED" w:rsidRPr="00AF2038" w:rsidRDefault="008527ED" w:rsidP="00770D1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70D17">
            <w:pPr>
              <w:spacing w:line="240" w:lineRule="auto"/>
              <w:contextualSpacing/>
              <w:rPr>
                <w:rFonts w:ascii="Times New Roman" w:hAnsi="Times New Roman"/>
                <w:sz w:val="20"/>
                <w:szCs w:val="20"/>
              </w:rPr>
            </w:pPr>
            <w:r>
              <w:rPr>
                <w:rFonts w:ascii="Times New Roman" w:hAnsi="Times New Roman"/>
                <w:sz w:val="20"/>
                <w:szCs w:val="20"/>
              </w:rPr>
              <w:t>100</w:t>
            </w:r>
          </w:p>
        </w:tc>
      </w:tr>
      <w:tr w:rsidR="008527ED" w:rsidRPr="004A3714" w:rsidTr="0046753E">
        <w:trPr>
          <w:trHeight w:hRule="exact" w:val="986"/>
        </w:trPr>
        <w:tc>
          <w:tcPr>
            <w:tcW w:w="3114" w:type="dxa"/>
            <w:vMerge w:val="restart"/>
          </w:tcPr>
          <w:p w:rsidR="008527ED" w:rsidRPr="007D1541" w:rsidRDefault="008527ED" w:rsidP="001D4DE9">
            <w:pPr>
              <w:pStyle w:val="ConsPlusNormal"/>
              <w:ind w:firstLine="0"/>
              <w:rPr>
                <w:rFonts w:ascii="Times New Roman" w:hAnsi="Times New Roman"/>
              </w:rPr>
            </w:pPr>
            <w:r w:rsidRPr="00AF2038">
              <w:rPr>
                <w:rFonts w:ascii="Times New Roman" w:hAnsi="Times New Roman"/>
              </w:rPr>
              <w:t>Мероприятие 1.</w:t>
            </w:r>
            <w:r>
              <w:rPr>
                <w:rFonts w:ascii="Times New Roman" w:hAnsi="Times New Roman"/>
              </w:rPr>
              <w:t>0.</w:t>
            </w:r>
            <w:r w:rsidRPr="001D4DE9">
              <w:rPr>
                <w:rFonts w:ascii="Times New Roman" w:hAnsi="Times New Roman"/>
              </w:rPr>
              <w:t>2</w:t>
            </w:r>
            <w:r w:rsidRPr="007D1541">
              <w:rPr>
                <w:rFonts w:ascii="Times New Roman" w:hAnsi="Times New Roman"/>
              </w:rPr>
              <w:t>3</w:t>
            </w:r>
          </w:p>
          <w:p w:rsidR="008527ED" w:rsidRPr="00545809" w:rsidRDefault="008527ED" w:rsidP="001D4DE9">
            <w:pPr>
              <w:pStyle w:val="ConsPlusNormal"/>
              <w:ind w:firstLine="0"/>
              <w:rPr>
                <w:rFonts w:ascii="Times New Roman" w:hAnsi="Times New Roman" w:cs="Times New Roman"/>
              </w:rPr>
            </w:pPr>
            <w:r w:rsidRPr="00545809">
              <w:rPr>
                <w:rFonts w:ascii="Times New Roman" w:hAnsi="Times New Roman" w:cs="Times New Roman"/>
              </w:rPr>
              <w:t>Ч</w:t>
            </w:r>
            <w:r>
              <w:rPr>
                <w:rFonts w:ascii="Times New Roman" w:hAnsi="Times New Roman"/>
              </w:rPr>
              <w:t>ествование пенсионеров-ю</w:t>
            </w:r>
            <w:r w:rsidRPr="00545809">
              <w:rPr>
                <w:rFonts w:ascii="Times New Roman" w:hAnsi="Times New Roman" w:cs="Times New Roman"/>
              </w:rPr>
              <w:t>биляров, почетных граждан</w:t>
            </w:r>
            <w:r>
              <w:rPr>
                <w:rFonts w:ascii="Times New Roman" w:hAnsi="Times New Roman" w:cs="Times New Roman"/>
              </w:rPr>
              <w:t xml:space="preserve">         п. Саракташ,</w:t>
            </w:r>
            <w:r>
              <w:rPr>
                <w:rFonts w:ascii="Times New Roman" w:hAnsi="Times New Roman"/>
              </w:rPr>
              <w:t xml:space="preserve"> </w:t>
            </w:r>
            <w:r w:rsidRPr="00545809">
              <w:rPr>
                <w:rFonts w:ascii="Times New Roman" w:hAnsi="Times New Roman" w:cs="Times New Roman"/>
              </w:rPr>
              <w:t>ветеранов и участников Великой Отечественной войны</w:t>
            </w:r>
            <w:r>
              <w:rPr>
                <w:rFonts w:ascii="Times New Roman" w:hAnsi="Times New Roman" w:cs="Times New Roman"/>
              </w:rPr>
              <w:t xml:space="preserve">, </w:t>
            </w:r>
            <w:r w:rsidRPr="00545809">
              <w:rPr>
                <w:rFonts w:ascii="Times New Roman" w:hAnsi="Times New Roman" w:cs="Times New Roman"/>
              </w:rPr>
              <w:t>в</w:t>
            </w:r>
            <w:r>
              <w:rPr>
                <w:rFonts w:ascii="Times New Roman" w:hAnsi="Times New Roman" w:cs="Times New Roman"/>
              </w:rPr>
              <w:t>етеранов труда</w:t>
            </w:r>
            <w:r w:rsidRPr="00545809">
              <w:rPr>
                <w:rFonts w:ascii="Times New Roman" w:hAnsi="Times New Roman" w:cs="Times New Roman"/>
              </w:rPr>
              <w:t xml:space="preserve"> и других</w:t>
            </w:r>
            <w:r>
              <w:rPr>
                <w:rFonts w:ascii="Times New Roman" w:hAnsi="Times New Roman" w:cs="Times New Roman"/>
              </w:rPr>
              <w:t xml:space="preserve"> представителей общественности.</w:t>
            </w:r>
          </w:p>
          <w:p w:rsidR="008527ED" w:rsidRPr="00AF2038" w:rsidRDefault="008527ED" w:rsidP="00770D17">
            <w:pPr>
              <w:spacing w:line="240" w:lineRule="auto"/>
              <w:contextualSpacing/>
              <w:rPr>
                <w:rFonts w:ascii="Times New Roman" w:hAnsi="Times New Roman"/>
                <w:sz w:val="20"/>
                <w:szCs w:val="20"/>
              </w:rPr>
            </w:pPr>
          </w:p>
        </w:tc>
        <w:tc>
          <w:tcPr>
            <w:tcW w:w="3231" w:type="dxa"/>
            <w:vMerge w:val="restart"/>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7D1541">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vMerge w:val="restart"/>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vMerge w:val="restart"/>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w:t>
            </w:r>
          </w:p>
        </w:tc>
      </w:tr>
      <w:tr w:rsidR="008527ED" w:rsidRPr="004A3714" w:rsidTr="0046753E">
        <w:trPr>
          <w:trHeight w:hRule="exact" w:val="986"/>
        </w:trPr>
        <w:tc>
          <w:tcPr>
            <w:tcW w:w="3114" w:type="dxa"/>
            <w:vMerge/>
          </w:tcPr>
          <w:p w:rsidR="008527ED" w:rsidRPr="00AF2038" w:rsidRDefault="008527ED" w:rsidP="00770D17">
            <w:pPr>
              <w:spacing w:line="240" w:lineRule="auto"/>
              <w:contextualSpacing/>
              <w:rPr>
                <w:rFonts w:ascii="Times New Roman" w:hAnsi="Times New Roman"/>
                <w:sz w:val="20"/>
                <w:szCs w:val="20"/>
              </w:rPr>
            </w:pPr>
          </w:p>
        </w:tc>
        <w:tc>
          <w:tcPr>
            <w:tcW w:w="3231" w:type="dxa"/>
            <w:vMerge/>
          </w:tcPr>
          <w:p w:rsidR="008527ED" w:rsidRPr="00AF2038" w:rsidRDefault="008527ED" w:rsidP="00770D17">
            <w:pPr>
              <w:spacing w:line="240" w:lineRule="auto"/>
              <w:contextualSpacing/>
              <w:rPr>
                <w:rFonts w:ascii="Times New Roman" w:hAnsi="Times New Roman"/>
                <w:sz w:val="20"/>
                <w:szCs w:val="20"/>
              </w:rPr>
            </w:pPr>
          </w:p>
        </w:tc>
        <w:tc>
          <w:tcPr>
            <w:tcW w:w="1418" w:type="dxa"/>
            <w:vMerge/>
          </w:tcPr>
          <w:p w:rsidR="008527ED" w:rsidRPr="00AF2038" w:rsidRDefault="008527ED" w:rsidP="00770D17">
            <w:pPr>
              <w:spacing w:line="240" w:lineRule="auto"/>
              <w:contextualSpacing/>
              <w:rPr>
                <w:rFonts w:ascii="Times New Roman" w:hAnsi="Times New Roman"/>
                <w:sz w:val="20"/>
                <w:szCs w:val="20"/>
              </w:rPr>
            </w:pPr>
          </w:p>
        </w:tc>
        <w:tc>
          <w:tcPr>
            <w:tcW w:w="1701" w:type="dxa"/>
            <w:vMerge/>
          </w:tcPr>
          <w:p w:rsidR="008527ED" w:rsidRPr="00AF2038" w:rsidRDefault="008527ED" w:rsidP="00770D17">
            <w:pPr>
              <w:spacing w:line="240" w:lineRule="auto"/>
              <w:contextualSpacing/>
              <w:rPr>
                <w:rFonts w:ascii="Times New Roman" w:hAnsi="Times New Roman"/>
                <w:sz w:val="20"/>
                <w:szCs w:val="20"/>
              </w:rPr>
            </w:pPr>
          </w:p>
        </w:tc>
        <w:tc>
          <w:tcPr>
            <w:tcW w:w="2552" w:type="dxa"/>
          </w:tcPr>
          <w:p w:rsidR="008527ED" w:rsidRDefault="008527ED" w:rsidP="00770D17">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поссовета к первоначальному утвержденному плану</w:t>
            </w:r>
          </w:p>
        </w:tc>
        <w:tc>
          <w:tcPr>
            <w:tcW w:w="1417" w:type="dxa"/>
          </w:tcPr>
          <w:p w:rsidR="008527ED" w:rsidRDefault="008527ED" w:rsidP="00770D1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Default="008527ED" w:rsidP="00770D17">
            <w:pPr>
              <w:spacing w:line="240" w:lineRule="auto"/>
              <w:contextualSpacing/>
              <w:rPr>
                <w:rFonts w:ascii="Times New Roman" w:hAnsi="Times New Roman"/>
                <w:sz w:val="20"/>
                <w:szCs w:val="20"/>
              </w:rPr>
            </w:pPr>
            <w:r>
              <w:rPr>
                <w:rFonts w:ascii="Times New Roman" w:hAnsi="Times New Roman"/>
                <w:sz w:val="20"/>
                <w:szCs w:val="20"/>
              </w:rPr>
              <w:t>100</w:t>
            </w:r>
          </w:p>
        </w:tc>
      </w:tr>
      <w:tr w:rsidR="008527ED" w:rsidRPr="004A3714" w:rsidTr="0046753E">
        <w:trPr>
          <w:trHeight w:hRule="exact" w:val="988"/>
        </w:trPr>
        <w:tc>
          <w:tcPr>
            <w:tcW w:w="3114" w:type="dxa"/>
          </w:tcPr>
          <w:p w:rsidR="008527ED" w:rsidRPr="00AF2038" w:rsidRDefault="008527ED" w:rsidP="00BC4E16">
            <w:pPr>
              <w:spacing w:line="240" w:lineRule="auto"/>
              <w:contextualSpacing/>
              <w:rPr>
                <w:rFonts w:ascii="Times New Roman" w:hAnsi="Times New Roman"/>
                <w:sz w:val="20"/>
                <w:szCs w:val="20"/>
              </w:rPr>
            </w:pPr>
            <w:r>
              <w:rPr>
                <w:rFonts w:ascii="Times New Roman" w:hAnsi="Times New Roman"/>
                <w:sz w:val="20"/>
                <w:szCs w:val="20"/>
              </w:rPr>
              <w:t>Подпрограмма 2 «Обеспечение пожарной безопасности на территории МО Саракташский поссовет»</w:t>
            </w:r>
          </w:p>
        </w:tc>
        <w:tc>
          <w:tcPr>
            <w:tcW w:w="3231" w:type="dxa"/>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8527ED" w:rsidRPr="004A3714" w:rsidTr="0046753E">
        <w:trPr>
          <w:trHeight w:hRule="exact" w:val="986"/>
        </w:trPr>
        <w:tc>
          <w:tcPr>
            <w:tcW w:w="3114" w:type="dxa"/>
          </w:tcPr>
          <w:p w:rsidR="008527ED" w:rsidRPr="00AF2038" w:rsidRDefault="008527ED" w:rsidP="00F20204">
            <w:pPr>
              <w:spacing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 xml:space="preserve">ероприятие </w:t>
            </w:r>
            <w:r>
              <w:rPr>
                <w:rFonts w:ascii="Times New Roman" w:hAnsi="Times New Roman"/>
                <w:sz w:val="20"/>
                <w:szCs w:val="20"/>
              </w:rPr>
              <w:t>2</w:t>
            </w:r>
            <w:r w:rsidRPr="00AF2038">
              <w:rPr>
                <w:rFonts w:ascii="Times New Roman" w:hAnsi="Times New Roman"/>
                <w:sz w:val="20"/>
                <w:szCs w:val="20"/>
              </w:rPr>
              <w:t>.</w:t>
            </w:r>
            <w:r>
              <w:rPr>
                <w:rFonts w:ascii="Times New Roman" w:hAnsi="Times New Roman"/>
                <w:sz w:val="20"/>
                <w:szCs w:val="20"/>
              </w:rPr>
              <w:t>0.1 «Содержание личного состава ДПК»</w:t>
            </w:r>
          </w:p>
        </w:tc>
        <w:tc>
          <w:tcPr>
            <w:tcW w:w="3231" w:type="dxa"/>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Доля пожаров, ликвидированных силами ДПК, в общем числе пожаров</w:t>
            </w:r>
          </w:p>
        </w:tc>
        <w:tc>
          <w:tcPr>
            <w:tcW w:w="1417"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95</w:t>
            </w:r>
          </w:p>
        </w:tc>
      </w:tr>
      <w:tr w:rsidR="008527ED" w:rsidRPr="004A3714" w:rsidTr="0046753E">
        <w:trPr>
          <w:trHeight w:hRule="exact" w:val="1003"/>
        </w:trPr>
        <w:tc>
          <w:tcPr>
            <w:tcW w:w="3114" w:type="dxa"/>
          </w:tcPr>
          <w:p w:rsidR="008527ED" w:rsidRPr="00AF2038" w:rsidRDefault="008527ED" w:rsidP="00B663FA">
            <w:pPr>
              <w:spacing w:line="240" w:lineRule="auto"/>
              <w:contextualSpacing/>
              <w:rPr>
                <w:rFonts w:ascii="Times New Roman" w:hAnsi="Times New Roman"/>
                <w:sz w:val="20"/>
                <w:szCs w:val="20"/>
              </w:rPr>
            </w:pPr>
            <w:r>
              <w:rPr>
                <w:rFonts w:ascii="Times New Roman" w:hAnsi="Times New Roman"/>
                <w:sz w:val="20"/>
                <w:szCs w:val="20"/>
              </w:rPr>
              <w:t>Подпрограмма 3 «Развитие дорожного хозяйства на территории МО Саракташский поссовет»</w:t>
            </w:r>
          </w:p>
        </w:tc>
        <w:tc>
          <w:tcPr>
            <w:tcW w:w="3231" w:type="dxa"/>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D063BF">
            <w:r>
              <w:rPr>
                <w:rFonts w:ascii="Times New Roman" w:hAnsi="Times New Roman"/>
                <w:sz w:val="20"/>
                <w:szCs w:val="20"/>
              </w:rPr>
              <w:t>Н.Н.Слепушкин</w:t>
            </w:r>
          </w:p>
        </w:tc>
        <w:tc>
          <w:tcPr>
            <w:tcW w:w="1418"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8527ED" w:rsidRPr="004A3714" w:rsidTr="00331783">
        <w:trPr>
          <w:trHeight w:hRule="exact" w:val="1557"/>
        </w:trPr>
        <w:tc>
          <w:tcPr>
            <w:tcW w:w="3114" w:type="dxa"/>
          </w:tcPr>
          <w:p w:rsidR="008527ED" w:rsidRPr="00AF2038" w:rsidRDefault="008527ED" w:rsidP="00B663FA">
            <w:pPr>
              <w:spacing w:line="240" w:lineRule="auto"/>
              <w:contextualSpacing/>
              <w:rPr>
                <w:rFonts w:ascii="Times New Roman" w:hAnsi="Times New Roman"/>
                <w:sz w:val="20"/>
                <w:szCs w:val="20"/>
              </w:rPr>
            </w:pPr>
            <w:r>
              <w:rPr>
                <w:rFonts w:ascii="Times New Roman" w:hAnsi="Times New Roman"/>
                <w:sz w:val="20"/>
                <w:szCs w:val="20"/>
              </w:rPr>
              <w:t>Мероприятие 3.0.1 «Капитальный ремонт и ремонт автомобильных дорог общего пользования местного значения»</w:t>
            </w:r>
          </w:p>
        </w:tc>
        <w:tc>
          <w:tcPr>
            <w:tcW w:w="3231" w:type="dxa"/>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417"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100</w:t>
            </w:r>
          </w:p>
        </w:tc>
      </w:tr>
      <w:tr w:rsidR="008527ED" w:rsidRPr="004A3714" w:rsidTr="00331783">
        <w:trPr>
          <w:trHeight w:val="1531"/>
        </w:trPr>
        <w:tc>
          <w:tcPr>
            <w:tcW w:w="3114" w:type="dxa"/>
          </w:tcPr>
          <w:p w:rsidR="008527ED" w:rsidRPr="00AF2038" w:rsidRDefault="008527ED" w:rsidP="00B663FA">
            <w:pPr>
              <w:spacing w:line="240" w:lineRule="auto"/>
              <w:contextualSpacing/>
              <w:rPr>
                <w:rFonts w:ascii="Times New Roman" w:hAnsi="Times New Roman"/>
                <w:sz w:val="20"/>
                <w:szCs w:val="20"/>
              </w:rPr>
            </w:pPr>
            <w:r>
              <w:rPr>
                <w:rFonts w:ascii="Times New Roman" w:hAnsi="Times New Roman"/>
                <w:sz w:val="20"/>
                <w:szCs w:val="20"/>
              </w:rPr>
              <w:t>Мероприятие 3.0.2 «Содержание автомобильных дорог общего пользования местного значения»</w:t>
            </w:r>
          </w:p>
        </w:tc>
        <w:tc>
          <w:tcPr>
            <w:tcW w:w="3231" w:type="dxa"/>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D063BF">
            <w:r>
              <w:rPr>
                <w:rFonts w:ascii="Times New Roman" w:hAnsi="Times New Roman"/>
                <w:sz w:val="20"/>
                <w:szCs w:val="20"/>
              </w:rPr>
              <w:t>Н.Н.Слепушкин</w:t>
            </w:r>
          </w:p>
        </w:tc>
        <w:tc>
          <w:tcPr>
            <w:tcW w:w="1418"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417"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95</w:t>
            </w:r>
          </w:p>
        </w:tc>
      </w:tr>
      <w:tr w:rsidR="008527ED" w:rsidRPr="004A3714" w:rsidTr="00331783">
        <w:trPr>
          <w:trHeight w:val="1240"/>
        </w:trPr>
        <w:tc>
          <w:tcPr>
            <w:tcW w:w="3114" w:type="dxa"/>
          </w:tcPr>
          <w:p w:rsidR="008527ED" w:rsidRDefault="008527ED" w:rsidP="0033178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3.0.3 Повышение безопасности дорожного движения дорог общего пользования местного значения</w:t>
            </w:r>
          </w:p>
          <w:p w:rsidR="008527ED" w:rsidRDefault="008527ED" w:rsidP="00544BF2">
            <w:pPr>
              <w:spacing w:line="240" w:lineRule="auto"/>
              <w:contextualSpacing/>
              <w:rPr>
                <w:rFonts w:ascii="Times New Roman" w:hAnsi="Times New Roman"/>
                <w:sz w:val="20"/>
                <w:szCs w:val="20"/>
              </w:rPr>
            </w:pP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7D1541">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331783">
            <w:pPr>
              <w:spacing w:line="240" w:lineRule="auto"/>
              <w:contextualSpacing/>
              <w:rPr>
                <w:rFonts w:ascii="Times New Roman" w:hAnsi="Times New Roman"/>
                <w:sz w:val="20"/>
                <w:szCs w:val="20"/>
              </w:rPr>
            </w:pPr>
            <w:r>
              <w:rPr>
                <w:rFonts w:ascii="Times New Roman" w:hAnsi="Times New Roman"/>
                <w:sz w:val="20"/>
                <w:szCs w:val="20"/>
              </w:rPr>
              <w:t>Доля дорог, в отношении которых проводились мероприятия по повышению безопасности дорожного движения дорог</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100</w:t>
            </w:r>
          </w:p>
        </w:tc>
      </w:tr>
      <w:tr w:rsidR="008527ED" w:rsidRPr="004A3714" w:rsidTr="00331783">
        <w:trPr>
          <w:trHeight w:val="1003"/>
        </w:trPr>
        <w:tc>
          <w:tcPr>
            <w:tcW w:w="3114" w:type="dxa"/>
          </w:tcPr>
          <w:p w:rsidR="008527ED" w:rsidRDefault="008527ED" w:rsidP="00544BF2">
            <w:pPr>
              <w:spacing w:line="240" w:lineRule="auto"/>
              <w:contextualSpacing/>
              <w:rPr>
                <w:rFonts w:ascii="Times New Roman" w:hAnsi="Times New Roman"/>
                <w:sz w:val="20"/>
                <w:szCs w:val="20"/>
              </w:rPr>
            </w:pPr>
            <w:r>
              <w:rPr>
                <w:rFonts w:ascii="Times New Roman" w:hAnsi="Times New Roman"/>
                <w:sz w:val="20"/>
                <w:szCs w:val="20"/>
              </w:rPr>
              <w:t>Мероприятие 3.0.4</w:t>
            </w:r>
            <w:r>
              <w:rPr>
                <w:rFonts w:ascii="Times New Roman" w:hAnsi="Times New Roman"/>
                <w:bCs/>
                <w:iCs/>
                <w:sz w:val="20"/>
                <w:szCs w:val="20"/>
              </w:rPr>
              <w:t xml:space="preserve"> Освещение </w:t>
            </w:r>
            <w:r w:rsidRPr="002011B6">
              <w:rPr>
                <w:rFonts w:ascii="Times New Roman" w:hAnsi="Times New Roman"/>
                <w:sz w:val="20"/>
                <w:szCs w:val="20"/>
              </w:rPr>
              <w:t>автомобильных дорог общего пользования местного значения</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7D1541">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Доля фактически освещенных улиц в общей протяженности улиц населенных пунктов</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90</w:t>
            </w:r>
          </w:p>
        </w:tc>
      </w:tr>
      <w:tr w:rsidR="008527ED" w:rsidRPr="004A3714" w:rsidTr="0046753E">
        <w:trPr>
          <w:trHeight w:hRule="exact" w:val="984"/>
        </w:trPr>
        <w:tc>
          <w:tcPr>
            <w:tcW w:w="3114" w:type="dxa"/>
          </w:tcPr>
          <w:p w:rsidR="008527ED" w:rsidRPr="00AF2038" w:rsidRDefault="008527ED" w:rsidP="002B3840">
            <w:pPr>
              <w:spacing w:line="240" w:lineRule="auto"/>
              <w:contextualSpacing/>
              <w:rPr>
                <w:rFonts w:ascii="Times New Roman" w:hAnsi="Times New Roman"/>
                <w:sz w:val="20"/>
                <w:szCs w:val="20"/>
              </w:rPr>
            </w:pPr>
            <w:r>
              <w:rPr>
                <w:rFonts w:ascii="Times New Roman" w:hAnsi="Times New Roman"/>
                <w:sz w:val="20"/>
                <w:szCs w:val="20"/>
              </w:rPr>
              <w:t>Подпрограмма 4 «</w:t>
            </w:r>
            <w:r w:rsidRPr="0004520F">
              <w:rPr>
                <w:rFonts w:ascii="Times New Roman" w:hAnsi="Times New Roman"/>
                <w:sz w:val="20"/>
                <w:szCs w:val="20"/>
              </w:rPr>
              <w:t xml:space="preserve">Благоустройство территории </w:t>
            </w:r>
            <w:r w:rsidRPr="0004520F">
              <w:rPr>
                <w:rFonts w:ascii="Times New Roman" w:hAnsi="Times New Roman"/>
                <w:bCs/>
                <w:sz w:val="20"/>
                <w:szCs w:val="20"/>
              </w:rPr>
              <w:t xml:space="preserve">муниципального образования </w:t>
            </w:r>
            <w:r>
              <w:rPr>
                <w:rFonts w:ascii="Times New Roman" w:hAnsi="Times New Roman"/>
                <w:bCs/>
                <w:sz w:val="20"/>
                <w:szCs w:val="20"/>
              </w:rPr>
              <w:t>Саракташский поссовет</w:t>
            </w:r>
            <w:r>
              <w:rPr>
                <w:rFonts w:ascii="Times New Roman" w:hAnsi="Times New Roman"/>
                <w:sz w:val="20"/>
                <w:szCs w:val="20"/>
              </w:rPr>
              <w:t>»</w:t>
            </w:r>
          </w:p>
        </w:tc>
        <w:tc>
          <w:tcPr>
            <w:tcW w:w="3231" w:type="dxa"/>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D063BF">
            <w:r>
              <w:rPr>
                <w:rFonts w:ascii="Times New Roman" w:hAnsi="Times New Roman"/>
                <w:sz w:val="20"/>
                <w:szCs w:val="20"/>
              </w:rPr>
              <w:t>Н.Н.Слепушкин</w:t>
            </w:r>
          </w:p>
        </w:tc>
        <w:tc>
          <w:tcPr>
            <w:tcW w:w="1418"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8527ED" w:rsidRPr="004A3714" w:rsidTr="0046753E">
        <w:trPr>
          <w:trHeight w:hRule="exact" w:val="573"/>
        </w:trPr>
        <w:tc>
          <w:tcPr>
            <w:tcW w:w="3114" w:type="dxa"/>
          </w:tcPr>
          <w:p w:rsidR="008527ED" w:rsidRPr="00AF2038" w:rsidRDefault="008527ED" w:rsidP="002B3840">
            <w:pPr>
              <w:spacing w:line="240" w:lineRule="auto"/>
              <w:contextualSpacing/>
              <w:rPr>
                <w:rFonts w:ascii="Times New Roman" w:hAnsi="Times New Roman"/>
                <w:sz w:val="20"/>
                <w:szCs w:val="20"/>
              </w:rPr>
            </w:pPr>
            <w:r>
              <w:rPr>
                <w:rFonts w:ascii="Times New Roman" w:hAnsi="Times New Roman"/>
                <w:sz w:val="20"/>
                <w:szCs w:val="20"/>
              </w:rPr>
              <w:t>Мероприятие 4.0.1 «Озеленение территории поссовета»</w:t>
            </w:r>
          </w:p>
        </w:tc>
        <w:tc>
          <w:tcPr>
            <w:tcW w:w="3231" w:type="dxa"/>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Количество высаженных деревьев</w:t>
            </w:r>
          </w:p>
        </w:tc>
        <w:tc>
          <w:tcPr>
            <w:tcW w:w="1417"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400</w:t>
            </w:r>
          </w:p>
        </w:tc>
      </w:tr>
      <w:tr w:rsidR="008527ED" w:rsidRPr="004A3714" w:rsidTr="0046753E">
        <w:trPr>
          <w:trHeight w:hRule="exact" w:val="1134"/>
        </w:trPr>
        <w:tc>
          <w:tcPr>
            <w:tcW w:w="3114" w:type="dxa"/>
          </w:tcPr>
          <w:p w:rsidR="008527ED" w:rsidRPr="00AF2038" w:rsidRDefault="008527ED" w:rsidP="002B3840">
            <w:pPr>
              <w:spacing w:line="240" w:lineRule="auto"/>
              <w:contextualSpacing/>
              <w:rPr>
                <w:rFonts w:ascii="Times New Roman" w:hAnsi="Times New Roman"/>
                <w:sz w:val="20"/>
                <w:szCs w:val="20"/>
              </w:rPr>
            </w:pPr>
            <w:r>
              <w:rPr>
                <w:rFonts w:ascii="Times New Roman" w:hAnsi="Times New Roman"/>
                <w:sz w:val="20"/>
                <w:szCs w:val="20"/>
              </w:rPr>
              <w:t>Мероприятие 4.0.2 «Мероприятия по благоустройству, очистке кладбищ»</w:t>
            </w:r>
          </w:p>
        </w:tc>
        <w:tc>
          <w:tcPr>
            <w:tcW w:w="3231" w:type="dxa"/>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D063BF">
            <w:r>
              <w:rPr>
                <w:rFonts w:ascii="Times New Roman" w:hAnsi="Times New Roman"/>
                <w:sz w:val="20"/>
                <w:szCs w:val="20"/>
              </w:rPr>
              <w:t>Н.Н.Слепушкин</w:t>
            </w:r>
          </w:p>
        </w:tc>
        <w:tc>
          <w:tcPr>
            <w:tcW w:w="1418"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Доля расходов на содержание мест захоронения в общем объеме расходов на благоустройство</w:t>
            </w:r>
          </w:p>
        </w:tc>
        <w:tc>
          <w:tcPr>
            <w:tcW w:w="1417"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6</w:t>
            </w:r>
          </w:p>
        </w:tc>
      </w:tr>
      <w:tr w:rsidR="008527ED" w:rsidRPr="004A3714" w:rsidTr="0046753E">
        <w:trPr>
          <w:trHeight w:hRule="exact" w:val="1134"/>
        </w:trPr>
        <w:tc>
          <w:tcPr>
            <w:tcW w:w="3114" w:type="dxa"/>
          </w:tcPr>
          <w:p w:rsidR="008527ED" w:rsidRDefault="008527ED" w:rsidP="002B3840">
            <w:pPr>
              <w:spacing w:line="240" w:lineRule="auto"/>
              <w:contextualSpacing/>
              <w:rPr>
                <w:rFonts w:ascii="Times New Roman" w:hAnsi="Times New Roman"/>
                <w:sz w:val="20"/>
                <w:szCs w:val="20"/>
              </w:rPr>
            </w:pPr>
            <w:r>
              <w:rPr>
                <w:rFonts w:ascii="Times New Roman" w:hAnsi="Times New Roman"/>
                <w:sz w:val="20"/>
                <w:szCs w:val="20"/>
              </w:rPr>
              <w:t>Мероприятие 4.0.3 Выкашивание сорной растительности в местах общего пользования</w:t>
            </w:r>
            <w:r w:rsidRPr="00F722BF">
              <w:rPr>
                <w:rFonts w:ascii="Times New Roman" w:hAnsi="Times New Roman"/>
                <w:sz w:val="20"/>
                <w:szCs w:val="20"/>
              </w:rPr>
              <w:t>,</w:t>
            </w:r>
            <w:r>
              <w:rPr>
                <w:rFonts w:ascii="Times New Roman" w:hAnsi="Times New Roman"/>
                <w:sz w:val="20"/>
                <w:szCs w:val="20"/>
              </w:rPr>
              <w:t xml:space="preserve"> вдоль улиц</w:t>
            </w:r>
            <w:r w:rsidRPr="00F722BF">
              <w:rPr>
                <w:rFonts w:ascii="Times New Roman" w:hAnsi="Times New Roman"/>
                <w:sz w:val="20"/>
                <w:szCs w:val="20"/>
              </w:rPr>
              <w:t xml:space="preserve">, </w:t>
            </w:r>
            <w:r>
              <w:rPr>
                <w:rFonts w:ascii="Times New Roman" w:hAnsi="Times New Roman"/>
                <w:sz w:val="20"/>
                <w:szCs w:val="20"/>
              </w:rPr>
              <w:t>пустырях</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7D1541">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Доля расходов на содержание мест общего пользования</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90</w:t>
            </w:r>
          </w:p>
        </w:tc>
      </w:tr>
      <w:tr w:rsidR="008527ED" w:rsidRPr="004A3714" w:rsidTr="0046753E">
        <w:trPr>
          <w:trHeight w:hRule="exact" w:val="1134"/>
        </w:trPr>
        <w:tc>
          <w:tcPr>
            <w:tcW w:w="3114" w:type="dxa"/>
          </w:tcPr>
          <w:p w:rsidR="008527ED" w:rsidRDefault="008527ED" w:rsidP="002B3840">
            <w:pPr>
              <w:spacing w:line="240" w:lineRule="auto"/>
              <w:contextualSpacing/>
              <w:rPr>
                <w:rFonts w:ascii="Times New Roman" w:hAnsi="Times New Roman"/>
                <w:sz w:val="20"/>
                <w:szCs w:val="20"/>
              </w:rPr>
            </w:pPr>
            <w:r>
              <w:rPr>
                <w:rFonts w:ascii="Times New Roman" w:hAnsi="Times New Roman"/>
                <w:sz w:val="20"/>
                <w:szCs w:val="20"/>
              </w:rPr>
              <w:t>Мероприятие 4.0.4 Санитарная очистка и содержание мест общего пользования</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7D1541">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701353">
            <w:pPr>
              <w:spacing w:line="240" w:lineRule="auto"/>
              <w:contextualSpacing/>
              <w:rPr>
                <w:rFonts w:ascii="Times New Roman" w:hAnsi="Times New Roman"/>
                <w:sz w:val="20"/>
                <w:szCs w:val="20"/>
              </w:rPr>
            </w:pPr>
            <w:r>
              <w:rPr>
                <w:rFonts w:ascii="Times New Roman" w:hAnsi="Times New Roman"/>
                <w:sz w:val="20"/>
                <w:szCs w:val="20"/>
              </w:rPr>
              <w:t xml:space="preserve">Доля расходов на содержание мест общего пользования </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90</w:t>
            </w:r>
          </w:p>
        </w:tc>
      </w:tr>
      <w:tr w:rsidR="008527ED" w:rsidRPr="004A3714" w:rsidTr="0046753E">
        <w:trPr>
          <w:trHeight w:hRule="exact" w:val="271"/>
        </w:trPr>
        <w:tc>
          <w:tcPr>
            <w:tcW w:w="3114" w:type="dxa"/>
            <w:vMerge w:val="restart"/>
          </w:tcPr>
          <w:p w:rsidR="008527ED" w:rsidRPr="00AF2038" w:rsidRDefault="008527ED" w:rsidP="00FE0E54">
            <w:pPr>
              <w:spacing w:line="240" w:lineRule="auto"/>
              <w:contextualSpacing/>
              <w:rPr>
                <w:rFonts w:ascii="Times New Roman" w:hAnsi="Times New Roman"/>
                <w:sz w:val="20"/>
                <w:szCs w:val="20"/>
              </w:rPr>
            </w:pPr>
            <w:r>
              <w:rPr>
                <w:rFonts w:ascii="Times New Roman" w:hAnsi="Times New Roman"/>
                <w:sz w:val="20"/>
                <w:szCs w:val="20"/>
              </w:rPr>
              <w:t>Мероприятие 4.0.5 «Прочие мероприятия по благоустройству поссовета»</w:t>
            </w:r>
          </w:p>
        </w:tc>
        <w:tc>
          <w:tcPr>
            <w:tcW w:w="3231" w:type="dxa"/>
            <w:vMerge w:val="restart"/>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vMerge w:val="restart"/>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vMerge w:val="restart"/>
          </w:tcPr>
          <w:p w:rsidR="008527ED" w:rsidRPr="00AF2038" w:rsidRDefault="008527ED"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Уровень благоустройства</w:t>
            </w:r>
          </w:p>
        </w:tc>
        <w:tc>
          <w:tcPr>
            <w:tcW w:w="1417"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544BF2">
            <w:pPr>
              <w:spacing w:line="240" w:lineRule="auto"/>
              <w:contextualSpacing/>
              <w:rPr>
                <w:rFonts w:ascii="Times New Roman" w:hAnsi="Times New Roman"/>
                <w:sz w:val="20"/>
                <w:szCs w:val="20"/>
              </w:rPr>
            </w:pPr>
            <w:r>
              <w:rPr>
                <w:rFonts w:ascii="Times New Roman" w:hAnsi="Times New Roman"/>
                <w:sz w:val="20"/>
                <w:szCs w:val="20"/>
              </w:rPr>
              <w:t>90</w:t>
            </w:r>
          </w:p>
        </w:tc>
      </w:tr>
      <w:tr w:rsidR="008527ED" w:rsidRPr="004A3714" w:rsidTr="0046753E">
        <w:trPr>
          <w:trHeight w:hRule="exact" w:val="714"/>
        </w:trPr>
        <w:tc>
          <w:tcPr>
            <w:tcW w:w="3114" w:type="dxa"/>
            <w:vMerge/>
          </w:tcPr>
          <w:p w:rsidR="008527ED" w:rsidRDefault="008527ED" w:rsidP="00901971">
            <w:pPr>
              <w:spacing w:line="240" w:lineRule="auto"/>
              <w:contextualSpacing/>
              <w:rPr>
                <w:rFonts w:ascii="Times New Roman" w:hAnsi="Times New Roman"/>
                <w:sz w:val="20"/>
                <w:szCs w:val="20"/>
              </w:rPr>
            </w:pPr>
          </w:p>
        </w:tc>
        <w:tc>
          <w:tcPr>
            <w:tcW w:w="3231" w:type="dxa"/>
            <w:vMerge/>
          </w:tcPr>
          <w:p w:rsidR="008527ED" w:rsidRPr="00AF2038" w:rsidRDefault="008527ED" w:rsidP="00901971">
            <w:pPr>
              <w:spacing w:line="240" w:lineRule="auto"/>
              <w:contextualSpacing/>
              <w:rPr>
                <w:rFonts w:ascii="Times New Roman" w:hAnsi="Times New Roman"/>
                <w:sz w:val="20"/>
                <w:szCs w:val="20"/>
              </w:rPr>
            </w:pPr>
          </w:p>
        </w:tc>
        <w:tc>
          <w:tcPr>
            <w:tcW w:w="1418" w:type="dxa"/>
            <w:vMerge/>
          </w:tcPr>
          <w:p w:rsidR="008527ED" w:rsidRPr="00AF2038" w:rsidRDefault="008527ED" w:rsidP="00901971">
            <w:pPr>
              <w:spacing w:line="240" w:lineRule="auto"/>
              <w:contextualSpacing/>
              <w:rPr>
                <w:rFonts w:ascii="Times New Roman" w:hAnsi="Times New Roman"/>
                <w:sz w:val="20"/>
                <w:szCs w:val="20"/>
              </w:rPr>
            </w:pPr>
          </w:p>
        </w:tc>
        <w:tc>
          <w:tcPr>
            <w:tcW w:w="1701" w:type="dxa"/>
            <w:vMerge/>
          </w:tcPr>
          <w:p w:rsidR="008527ED" w:rsidRPr="00AF2038" w:rsidRDefault="008527ED" w:rsidP="00901971">
            <w:pPr>
              <w:spacing w:line="240" w:lineRule="auto"/>
              <w:contextualSpacing/>
              <w:rPr>
                <w:rFonts w:ascii="Times New Roman" w:hAnsi="Times New Roman"/>
                <w:sz w:val="20"/>
                <w:szCs w:val="20"/>
              </w:rPr>
            </w:pPr>
          </w:p>
        </w:tc>
        <w:tc>
          <w:tcPr>
            <w:tcW w:w="2552" w:type="dxa"/>
          </w:tcPr>
          <w:p w:rsidR="008527ED" w:rsidRPr="00AF2038" w:rsidRDefault="008527ED" w:rsidP="00901971">
            <w:pPr>
              <w:spacing w:line="240" w:lineRule="auto"/>
              <w:contextualSpacing/>
              <w:rPr>
                <w:rFonts w:ascii="Times New Roman" w:hAnsi="Times New Roman"/>
                <w:sz w:val="20"/>
                <w:szCs w:val="20"/>
              </w:rPr>
            </w:pPr>
            <w:r>
              <w:rPr>
                <w:rFonts w:ascii="Times New Roman" w:hAnsi="Times New Roman"/>
                <w:sz w:val="20"/>
                <w:szCs w:val="20"/>
              </w:rPr>
              <w:t>Количество спиленных и убранных аварийных деревьев</w:t>
            </w:r>
          </w:p>
        </w:tc>
        <w:tc>
          <w:tcPr>
            <w:tcW w:w="1417" w:type="dxa"/>
          </w:tcPr>
          <w:p w:rsidR="008527ED" w:rsidRPr="00AF2038" w:rsidRDefault="008527ED" w:rsidP="00901971">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tcPr>
          <w:p w:rsidR="008527ED" w:rsidRPr="00AF2038" w:rsidRDefault="008527ED" w:rsidP="00901971">
            <w:pPr>
              <w:spacing w:line="240" w:lineRule="auto"/>
              <w:contextualSpacing/>
              <w:rPr>
                <w:rFonts w:ascii="Times New Roman" w:hAnsi="Times New Roman"/>
                <w:sz w:val="20"/>
                <w:szCs w:val="20"/>
              </w:rPr>
            </w:pPr>
            <w:r>
              <w:rPr>
                <w:rFonts w:ascii="Times New Roman" w:hAnsi="Times New Roman"/>
                <w:sz w:val="20"/>
                <w:szCs w:val="20"/>
              </w:rPr>
              <w:t>70</w:t>
            </w:r>
          </w:p>
        </w:tc>
      </w:tr>
      <w:tr w:rsidR="008527ED" w:rsidRPr="004A3714" w:rsidTr="0046753E">
        <w:trPr>
          <w:trHeight w:hRule="exact" w:val="714"/>
        </w:trPr>
        <w:tc>
          <w:tcPr>
            <w:tcW w:w="3114" w:type="dxa"/>
          </w:tcPr>
          <w:p w:rsidR="008527ED" w:rsidRDefault="008527ED" w:rsidP="00901971">
            <w:pPr>
              <w:spacing w:line="240" w:lineRule="auto"/>
              <w:contextualSpacing/>
              <w:rPr>
                <w:rFonts w:ascii="Times New Roman" w:hAnsi="Times New Roman"/>
                <w:sz w:val="20"/>
                <w:szCs w:val="20"/>
              </w:rPr>
            </w:pPr>
            <w:r>
              <w:rPr>
                <w:rFonts w:ascii="Times New Roman" w:hAnsi="Times New Roman"/>
                <w:sz w:val="20"/>
                <w:szCs w:val="20"/>
              </w:rPr>
              <w:t>Мероприятие 4.0.6 Обустройство площадок для сбора ТБО</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7D1541">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701353">
            <w:pPr>
              <w:spacing w:line="240" w:lineRule="auto"/>
              <w:contextualSpacing/>
              <w:rPr>
                <w:rFonts w:ascii="Times New Roman" w:hAnsi="Times New Roman"/>
                <w:sz w:val="20"/>
                <w:szCs w:val="20"/>
              </w:rPr>
            </w:pPr>
            <w:r>
              <w:rPr>
                <w:rFonts w:ascii="Times New Roman" w:hAnsi="Times New Roman"/>
                <w:sz w:val="20"/>
                <w:szCs w:val="20"/>
              </w:rPr>
              <w:t>Доля расходов на содержание мест площадок ТБО на благоустройство</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30</w:t>
            </w:r>
          </w:p>
        </w:tc>
      </w:tr>
      <w:tr w:rsidR="008527ED" w:rsidRPr="004A3714" w:rsidTr="0046753E">
        <w:trPr>
          <w:trHeight w:hRule="exact" w:val="719"/>
        </w:trPr>
        <w:tc>
          <w:tcPr>
            <w:tcW w:w="3114" w:type="dxa"/>
          </w:tcPr>
          <w:p w:rsidR="008527ED" w:rsidRPr="00AF2038" w:rsidRDefault="008527ED" w:rsidP="00CF7A3E">
            <w:pPr>
              <w:spacing w:line="240" w:lineRule="auto"/>
              <w:contextualSpacing/>
              <w:rPr>
                <w:rFonts w:ascii="Times New Roman" w:hAnsi="Times New Roman"/>
                <w:sz w:val="20"/>
                <w:szCs w:val="20"/>
              </w:rPr>
            </w:pPr>
            <w:r>
              <w:rPr>
                <w:rFonts w:ascii="Times New Roman" w:hAnsi="Times New Roman"/>
                <w:sz w:val="20"/>
                <w:szCs w:val="20"/>
              </w:rPr>
              <w:t>Подпрограмма 5 «Развитие культуры и спорта на территории МО Саракташский поссовет»</w:t>
            </w:r>
          </w:p>
        </w:tc>
        <w:tc>
          <w:tcPr>
            <w:tcW w:w="3231" w:type="dxa"/>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AF2038" w:rsidRDefault="008527ED" w:rsidP="004A7EE6">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8527ED" w:rsidRPr="00AF2038" w:rsidRDefault="008527ED" w:rsidP="004A7EE6">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4A7EE6">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tcPr>
          <w:p w:rsidR="008527ED" w:rsidRPr="00AF2038" w:rsidRDefault="008527ED" w:rsidP="004A7EE6">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8527ED" w:rsidRPr="00AF2038" w:rsidRDefault="008527ED" w:rsidP="004A7EE6">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8527ED" w:rsidRPr="004A3714" w:rsidTr="0046753E">
        <w:trPr>
          <w:trHeight w:hRule="exact" w:val="703"/>
        </w:trPr>
        <w:tc>
          <w:tcPr>
            <w:tcW w:w="3114" w:type="dxa"/>
            <w:vMerge w:val="restart"/>
          </w:tcPr>
          <w:p w:rsidR="008527ED" w:rsidRPr="00AF2038" w:rsidRDefault="008527ED" w:rsidP="00CF7A3E">
            <w:pPr>
              <w:spacing w:line="240" w:lineRule="auto"/>
              <w:contextualSpacing/>
              <w:rPr>
                <w:rFonts w:ascii="Times New Roman" w:hAnsi="Times New Roman"/>
                <w:sz w:val="20"/>
                <w:szCs w:val="20"/>
              </w:rPr>
            </w:pPr>
            <w:r>
              <w:rPr>
                <w:rFonts w:ascii="Times New Roman" w:hAnsi="Times New Roman"/>
                <w:sz w:val="20"/>
                <w:szCs w:val="20"/>
              </w:rPr>
              <w:t>Мероприятие 5.0.1 «Организация культурно-досуговой деятельности»</w:t>
            </w:r>
          </w:p>
        </w:tc>
        <w:tc>
          <w:tcPr>
            <w:tcW w:w="3231" w:type="dxa"/>
            <w:vMerge w:val="restart"/>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D063BF">
            <w:r>
              <w:rPr>
                <w:rFonts w:ascii="Times New Roman" w:hAnsi="Times New Roman"/>
                <w:sz w:val="20"/>
                <w:szCs w:val="20"/>
              </w:rPr>
              <w:t>Н.Н.Слепушкин</w:t>
            </w:r>
          </w:p>
        </w:tc>
        <w:tc>
          <w:tcPr>
            <w:tcW w:w="1418" w:type="dxa"/>
            <w:vMerge w:val="restart"/>
          </w:tcPr>
          <w:p w:rsidR="008527ED" w:rsidRPr="00AF2038" w:rsidRDefault="008527ED" w:rsidP="005C5FF7">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vMerge w:val="restart"/>
          </w:tcPr>
          <w:p w:rsidR="008527ED" w:rsidRPr="00AF2038" w:rsidRDefault="008527ED" w:rsidP="005C5FF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5C5FF7">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tcPr>
          <w:p w:rsidR="008527ED" w:rsidRPr="00AF2038" w:rsidRDefault="008527ED" w:rsidP="005C5FF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5C5FF7">
            <w:pPr>
              <w:spacing w:line="240" w:lineRule="auto"/>
              <w:contextualSpacing/>
              <w:rPr>
                <w:rFonts w:ascii="Times New Roman" w:hAnsi="Times New Roman"/>
                <w:sz w:val="20"/>
                <w:szCs w:val="20"/>
              </w:rPr>
            </w:pPr>
            <w:r>
              <w:rPr>
                <w:rFonts w:ascii="Times New Roman" w:hAnsi="Times New Roman"/>
                <w:sz w:val="20"/>
                <w:szCs w:val="20"/>
              </w:rPr>
              <w:t>50</w:t>
            </w:r>
          </w:p>
        </w:tc>
      </w:tr>
      <w:tr w:rsidR="008527ED" w:rsidRPr="004A3714" w:rsidTr="0046753E">
        <w:trPr>
          <w:trHeight w:hRule="exact" w:val="713"/>
        </w:trPr>
        <w:tc>
          <w:tcPr>
            <w:tcW w:w="3114" w:type="dxa"/>
            <w:vMerge/>
          </w:tcPr>
          <w:p w:rsidR="008527ED" w:rsidRDefault="008527ED" w:rsidP="005C5FF7">
            <w:pPr>
              <w:spacing w:line="240" w:lineRule="auto"/>
              <w:contextualSpacing/>
              <w:rPr>
                <w:rFonts w:ascii="Times New Roman" w:hAnsi="Times New Roman"/>
                <w:sz w:val="20"/>
                <w:szCs w:val="20"/>
              </w:rPr>
            </w:pPr>
          </w:p>
        </w:tc>
        <w:tc>
          <w:tcPr>
            <w:tcW w:w="3231" w:type="dxa"/>
            <w:vMerge/>
          </w:tcPr>
          <w:p w:rsidR="008527ED" w:rsidRPr="00AF2038" w:rsidRDefault="008527ED" w:rsidP="005C5FF7">
            <w:pPr>
              <w:spacing w:line="240" w:lineRule="auto"/>
              <w:contextualSpacing/>
              <w:rPr>
                <w:rFonts w:ascii="Times New Roman" w:hAnsi="Times New Roman"/>
                <w:sz w:val="20"/>
                <w:szCs w:val="20"/>
              </w:rPr>
            </w:pPr>
          </w:p>
        </w:tc>
        <w:tc>
          <w:tcPr>
            <w:tcW w:w="1418" w:type="dxa"/>
            <w:vMerge/>
          </w:tcPr>
          <w:p w:rsidR="008527ED" w:rsidRPr="00AF2038" w:rsidRDefault="008527ED" w:rsidP="005C5FF7">
            <w:pPr>
              <w:spacing w:line="240" w:lineRule="auto"/>
              <w:contextualSpacing/>
              <w:rPr>
                <w:rFonts w:ascii="Times New Roman" w:hAnsi="Times New Roman"/>
                <w:sz w:val="20"/>
                <w:szCs w:val="20"/>
              </w:rPr>
            </w:pPr>
          </w:p>
        </w:tc>
        <w:tc>
          <w:tcPr>
            <w:tcW w:w="1701" w:type="dxa"/>
            <w:vMerge/>
          </w:tcPr>
          <w:p w:rsidR="008527ED" w:rsidRPr="00AF2038" w:rsidRDefault="008527ED" w:rsidP="005C5FF7">
            <w:pPr>
              <w:spacing w:line="240" w:lineRule="auto"/>
              <w:contextualSpacing/>
              <w:rPr>
                <w:rFonts w:ascii="Times New Roman" w:hAnsi="Times New Roman"/>
                <w:sz w:val="20"/>
                <w:szCs w:val="20"/>
              </w:rPr>
            </w:pPr>
          </w:p>
        </w:tc>
        <w:tc>
          <w:tcPr>
            <w:tcW w:w="2552" w:type="dxa"/>
          </w:tcPr>
          <w:p w:rsidR="008527ED" w:rsidRPr="00AF2038" w:rsidRDefault="008527ED" w:rsidP="005C5FF7">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tcPr>
          <w:p w:rsidR="008527ED" w:rsidRPr="00AF2038" w:rsidRDefault="008527ED" w:rsidP="005C5FF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5C5FF7">
            <w:pPr>
              <w:spacing w:line="240" w:lineRule="auto"/>
              <w:contextualSpacing/>
              <w:rPr>
                <w:rFonts w:ascii="Times New Roman" w:hAnsi="Times New Roman"/>
                <w:sz w:val="20"/>
                <w:szCs w:val="20"/>
              </w:rPr>
            </w:pPr>
          </w:p>
        </w:tc>
      </w:tr>
      <w:tr w:rsidR="008527ED" w:rsidRPr="004A3714" w:rsidTr="0046753E">
        <w:trPr>
          <w:trHeight w:hRule="exact" w:val="706"/>
        </w:trPr>
        <w:tc>
          <w:tcPr>
            <w:tcW w:w="3114" w:type="dxa"/>
            <w:vMerge w:val="restart"/>
          </w:tcPr>
          <w:p w:rsidR="008527ED" w:rsidRPr="00AF2038" w:rsidRDefault="008527ED" w:rsidP="001F01F4">
            <w:pPr>
              <w:spacing w:line="240" w:lineRule="auto"/>
              <w:contextualSpacing/>
              <w:rPr>
                <w:rFonts w:ascii="Times New Roman" w:hAnsi="Times New Roman"/>
                <w:sz w:val="20"/>
                <w:szCs w:val="20"/>
              </w:rPr>
            </w:pPr>
            <w:r>
              <w:rPr>
                <w:rFonts w:ascii="Times New Roman" w:hAnsi="Times New Roman"/>
                <w:sz w:val="20"/>
                <w:szCs w:val="20"/>
              </w:rPr>
              <w:t>Мероприятие 5.0.4 Финансовое обеспечение части переданных полномочий в области культуры</w:t>
            </w:r>
          </w:p>
        </w:tc>
        <w:tc>
          <w:tcPr>
            <w:tcW w:w="3231" w:type="dxa"/>
            <w:vMerge w:val="restart"/>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vMerge w:val="restart"/>
          </w:tcPr>
          <w:p w:rsidR="008527ED" w:rsidRPr="00AF2038" w:rsidRDefault="008527ED" w:rsidP="001F01F4">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vMerge w:val="restart"/>
          </w:tcPr>
          <w:p w:rsidR="008527ED" w:rsidRPr="00AF2038" w:rsidRDefault="008527ED" w:rsidP="001F01F4">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8527ED" w:rsidRPr="00AF2038" w:rsidRDefault="008527ED" w:rsidP="001F01F4">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tcPr>
          <w:p w:rsidR="008527ED" w:rsidRPr="00AF2038" w:rsidRDefault="008527ED" w:rsidP="001F01F4">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1F01F4">
            <w:pPr>
              <w:spacing w:line="240" w:lineRule="auto"/>
              <w:contextualSpacing/>
              <w:rPr>
                <w:rFonts w:ascii="Times New Roman" w:hAnsi="Times New Roman"/>
                <w:sz w:val="20"/>
                <w:szCs w:val="20"/>
              </w:rPr>
            </w:pPr>
            <w:r>
              <w:rPr>
                <w:rFonts w:ascii="Times New Roman" w:hAnsi="Times New Roman"/>
                <w:sz w:val="20"/>
                <w:szCs w:val="20"/>
              </w:rPr>
              <w:t>50</w:t>
            </w:r>
          </w:p>
        </w:tc>
      </w:tr>
      <w:tr w:rsidR="008527ED" w:rsidRPr="004A3714" w:rsidTr="0046753E">
        <w:trPr>
          <w:trHeight w:hRule="exact" w:val="716"/>
        </w:trPr>
        <w:tc>
          <w:tcPr>
            <w:tcW w:w="3114" w:type="dxa"/>
            <w:vMerge/>
          </w:tcPr>
          <w:p w:rsidR="008527ED" w:rsidRDefault="008527ED" w:rsidP="009547D6">
            <w:pPr>
              <w:spacing w:line="240" w:lineRule="auto"/>
              <w:contextualSpacing/>
              <w:rPr>
                <w:rFonts w:ascii="Times New Roman" w:hAnsi="Times New Roman"/>
                <w:sz w:val="20"/>
                <w:szCs w:val="20"/>
              </w:rPr>
            </w:pPr>
          </w:p>
        </w:tc>
        <w:tc>
          <w:tcPr>
            <w:tcW w:w="3231" w:type="dxa"/>
            <w:vMerge/>
          </w:tcPr>
          <w:p w:rsidR="008527ED" w:rsidRPr="00AF2038" w:rsidRDefault="008527ED" w:rsidP="009547D6">
            <w:pPr>
              <w:spacing w:line="240" w:lineRule="auto"/>
              <w:contextualSpacing/>
              <w:rPr>
                <w:rFonts w:ascii="Times New Roman" w:hAnsi="Times New Roman"/>
                <w:sz w:val="20"/>
                <w:szCs w:val="20"/>
              </w:rPr>
            </w:pPr>
          </w:p>
        </w:tc>
        <w:tc>
          <w:tcPr>
            <w:tcW w:w="1418" w:type="dxa"/>
            <w:vMerge/>
          </w:tcPr>
          <w:p w:rsidR="008527ED" w:rsidRPr="00AF2038" w:rsidRDefault="008527ED" w:rsidP="009547D6">
            <w:pPr>
              <w:spacing w:line="240" w:lineRule="auto"/>
              <w:contextualSpacing/>
              <w:rPr>
                <w:rFonts w:ascii="Times New Roman" w:hAnsi="Times New Roman"/>
                <w:sz w:val="20"/>
                <w:szCs w:val="20"/>
              </w:rPr>
            </w:pPr>
          </w:p>
        </w:tc>
        <w:tc>
          <w:tcPr>
            <w:tcW w:w="1701" w:type="dxa"/>
            <w:vMerge/>
          </w:tcPr>
          <w:p w:rsidR="008527ED" w:rsidRPr="00AF2038" w:rsidRDefault="008527ED" w:rsidP="009547D6">
            <w:pPr>
              <w:spacing w:line="240" w:lineRule="auto"/>
              <w:contextualSpacing/>
              <w:rPr>
                <w:rFonts w:ascii="Times New Roman" w:hAnsi="Times New Roman"/>
                <w:sz w:val="20"/>
                <w:szCs w:val="20"/>
              </w:rPr>
            </w:pPr>
          </w:p>
        </w:tc>
        <w:tc>
          <w:tcPr>
            <w:tcW w:w="2552" w:type="dxa"/>
          </w:tcPr>
          <w:p w:rsidR="008527ED" w:rsidRPr="00AF2038" w:rsidRDefault="008527ED" w:rsidP="009547D6">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tcPr>
          <w:p w:rsidR="008527ED" w:rsidRPr="00AF2038" w:rsidRDefault="008527ED" w:rsidP="009547D6">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003216">
            <w:pPr>
              <w:spacing w:line="240" w:lineRule="auto"/>
              <w:contextualSpacing/>
              <w:rPr>
                <w:rFonts w:ascii="Times New Roman" w:hAnsi="Times New Roman"/>
                <w:sz w:val="20"/>
                <w:szCs w:val="20"/>
              </w:rPr>
            </w:pPr>
          </w:p>
        </w:tc>
      </w:tr>
      <w:tr w:rsidR="008527ED" w:rsidRPr="004A3714" w:rsidTr="00DC33A5">
        <w:trPr>
          <w:trHeight w:hRule="exact" w:val="1138"/>
        </w:trPr>
        <w:tc>
          <w:tcPr>
            <w:tcW w:w="3114" w:type="dxa"/>
          </w:tcPr>
          <w:p w:rsidR="008527ED" w:rsidRPr="002011B6" w:rsidRDefault="008527ED" w:rsidP="00DC33A5">
            <w:pPr>
              <w:spacing w:after="0" w:line="240" w:lineRule="auto"/>
              <w:contextualSpacing/>
              <w:rPr>
                <w:rFonts w:ascii="Times New Roman" w:hAnsi="Times New Roman"/>
                <w:sz w:val="20"/>
                <w:szCs w:val="20"/>
              </w:rPr>
            </w:pPr>
            <w:r>
              <w:rPr>
                <w:rFonts w:ascii="Times New Roman" w:hAnsi="Times New Roman"/>
                <w:bCs/>
                <w:sz w:val="20"/>
                <w:szCs w:val="20"/>
              </w:rPr>
              <w:t>Мероприятие 5.0.5</w:t>
            </w:r>
            <w:r w:rsidRPr="002011B6">
              <w:rPr>
                <w:rFonts w:ascii="Times New Roman" w:hAnsi="Times New Roman"/>
                <w:bCs/>
                <w:sz w:val="20"/>
                <w:szCs w:val="20"/>
              </w:rPr>
              <w:t xml:space="preserve"> Организация</w:t>
            </w:r>
            <w:r>
              <w:rPr>
                <w:rFonts w:ascii="Times New Roman" w:hAnsi="Times New Roman"/>
                <w:bCs/>
                <w:sz w:val="20"/>
                <w:szCs w:val="20"/>
              </w:rPr>
              <w:t xml:space="preserve"> в области физической культуры , спорта и туризма</w:t>
            </w:r>
          </w:p>
        </w:tc>
        <w:tc>
          <w:tcPr>
            <w:tcW w:w="3231" w:type="dxa"/>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2011B6" w:rsidRDefault="008527ED" w:rsidP="00DC33A5">
            <w:pPr>
              <w:spacing w:after="0" w:line="240" w:lineRule="auto"/>
              <w:contextualSpacing/>
              <w:jc w:val="center"/>
              <w:rPr>
                <w:rFonts w:ascii="Times New Roman" w:hAnsi="Times New Roman"/>
                <w:sz w:val="20"/>
                <w:szCs w:val="20"/>
              </w:rPr>
            </w:pPr>
            <w:r>
              <w:rPr>
                <w:rFonts w:ascii="Times New Roman" w:hAnsi="Times New Roman"/>
                <w:sz w:val="20"/>
                <w:szCs w:val="20"/>
              </w:rPr>
              <w:t>2017</w:t>
            </w:r>
          </w:p>
        </w:tc>
        <w:tc>
          <w:tcPr>
            <w:tcW w:w="1701" w:type="dxa"/>
          </w:tcPr>
          <w:p w:rsidR="008527ED" w:rsidRPr="002011B6" w:rsidRDefault="008527ED" w:rsidP="00DC33A5">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527ED" w:rsidRPr="002011B6" w:rsidRDefault="008527ED" w:rsidP="00DC33A5">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массовые мероприятия</w:t>
            </w:r>
            <w:r>
              <w:rPr>
                <w:rFonts w:ascii="Times New Roman" w:hAnsi="Times New Roman"/>
                <w:bCs/>
                <w:sz w:val="20"/>
                <w:szCs w:val="20"/>
              </w:rPr>
              <w:t xml:space="preserve"> физической культуры , спорта и туризма</w:t>
            </w:r>
            <w:r w:rsidRPr="002011B6">
              <w:rPr>
                <w:rFonts w:ascii="Times New Roman" w:hAnsi="Times New Roman"/>
                <w:sz w:val="20"/>
                <w:szCs w:val="20"/>
              </w:rPr>
              <w:t>;</w:t>
            </w:r>
          </w:p>
          <w:p w:rsidR="008527ED" w:rsidRPr="002011B6" w:rsidRDefault="008527ED" w:rsidP="00DC33A5">
            <w:pPr>
              <w:spacing w:after="0" w:line="240" w:lineRule="auto"/>
              <w:rPr>
                <w:rFonts w:ascii="Times New Roman" w:hAnsi="Times New Roman"/>
                <w:sz w:val="20"/>
                <w:szCs w:val="20"/>
              </w:rPr>
            </w:pPr>
          </w:p>
        </w:tc>
        <w:tc>
          <w:tcPr>
            <w:tcW w:w="1417" w:type="dxa"/>
          </w:tcPr>
          <w:p w:rsidR="008527ED" w:rsidRPr="002011B6" w:rsidRDefault="008527ED" w:rsidP="00DC33A5">
            <w:pPr>
              <w:spacing w:after="0" w:line="240" w:lineRule="auto"/>
              <w:rPr>
                <w:rFonts w:ascii="Times New Roman" w:hAnsi="Times New Roman"/>
                <w:sz w:val="20"/>
                <w:szCs w:val="20"/>
              </w:rPr>
            </w:pPr>
            <w:r>
              <w:rPr>
                <w:rFonts w:ascii="Times New Roman" w:hAnsi="Times New Roman"/>
                <w:sz w:val="20"/>
                <w:szCs w:val="20"/>
              </w:rPr>
              <w:t xml:space="preserve">Проценты </w:t>
            </w:r>
          </w:p>
        </w:tc>
        <w:tc>
          <w:tcPr>
            <w:tcW w:w="1418" w:type="dxa"/>
          </w:tcPr>
          <w:p w:rsidR="008527ED" w:rsidRPr="002011B6" w:rsidRDefault="008527ED" w:rsidP="00DC33A5">
            <w:pPr>
              <w:spacing w:after="0" w:line="240" w:lineRule="auto"/>
              <w:rPr>
                <w:rFonts w:ascii="Times New Roman" w:hAnsi="Times New Roman"/>
                <w:sz w:val="20"/>
                <w:szCs w:val="20"/>
              </w:rPr>
            </w:pPr>
          </w:p>
        </w:tc>
      </w:tr>
      <w:tr w:rsidR="008527ED" w:rsidRPr="004A3714" w:rsidTr="00DC33A5">
        <w:trPr>
          <w:trHeight w:hRule="exact" w:val="1138"/>
        </w:trPr>
        <w:tc>
          <w:tcPr>
            <w:tcW w:w="3114" w:type="dxa"/>
          </w:tcPr>
          <w:p w:rsidR="008527ED" w:rsidRPr="00DC33A5" w:rsidRDefault="008527ED" w:rsidP="00DC33A5">
            <w:pPr>
              <w:contextualSpacing/>
              <w:rPr>
                <w:rFonts w:ascii="Times New Roman" w:hAnsi="Times New Roman"/>
                <w:sz w:val="20"/>
                <w:szCs w:val="20"/>
              </w:rPr>
            </w:pPr>
            <w:r w:rsidRPr="00DC33A5">
              <w:rPr>
                <w:rFonts w:ascii="Times New Roman" w:hAnsi="Times New Roman"/>
                <w:sz w:val="20"/>
                <w:szCs w:val="20"/>
              </w:rPr>
              <w:t xml:space="preserve">Подпрограмма 7 «Обеспечение жильем молодых семей в МО </w:t>
            </w:r>
            <w:r>
              <w:rPr>
                <w:rFonts w:ascii="Times New Roman" w:hAnsi="Times New Roman"/>
                <w:sz w:val="20"/>
                <w:szCs w:val="20"/>
              </w:rPr>
              <w:t>Саракташский поссовет</w:t>
            </w:r>
            <w:r w:rsidRPr="00DC33A5">
              <w:rPr>
                <w:rFonts w:ascii="Times New Roman" w:hAnsi="Times New Roman"/>
                <w:sz w:val="20"/>
                <w:szCs w:val="20"/>
              </w:rPr>
              <w:t>»</w:t>
            </w:r>
          </w:p>
        </w:tc>
        <w:tc>
          <w:tcPr>
            <w:tcW w:w="3231" w:type="dxa"/>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D063BF">
            <w:r>
              <w:rPr>
                <w:rFonts w:ascii="Times New Roman" w:hAnsi="Times New Roman"/>
                <w:sz w:val="20"/>
                <w:szCs w:val="20"/>
              </w:rPr>
              <w:t>Н.Н.Слепушкин</w:t>
            </w:r>
          </w:p>
        </w:tc>
        <w:tc>
          <w:tcPr>
            <w:tcW w:w="1418" w:type="dxa"/>
          </w:tcPr>
          <w:p w:rsidR="008527ED" w:rsidRPr="00DC33A5" w:rsidRDefault="008527ED" w:rsidP="00DC33A5">
            <w:pPr>
              <w:contextualSpacing/>
              <w:rPr>
                <w:rFonts w:ascii="Times New Roman" w:hAnsi="Times New Roman"/>
                <w:sz w:val="20"/>
                <w:szCs w:val="20"/>
              </w:rPr>
            </w:pPr>
            <w:r w:rsidRPr="00DC33A5">
              <w:rPr>
                <w:rFonts w:ascii="Times New Roman" w:hAnsi="Times New Roman"/>
                <w:sz w:val="20"/>
                <w:szCs w:val="20"/>
              </w:rPr>
              <w:t>01.01.2018</w:t>
            </w:r>
          </w:p>
        </w:tc>
        <w:tc>
          <w:tcPr>
            <w:tcW w:w="1701" w:type="dxa"/>
          </w:tcPr>
          <w:p w:rsidR="008527ED" w:rsidRPr="00DC33A5" w:rsidRDefault="008527ED" w:rsidP="00DC33A5">
            <w:pPr>
              <w:contextualSpacing/>
              <w:rPr>
                <w:rFonts w:ascii="Times New Roman" w:hAnsi="Times New Roman"/>
                <w:sz w:val="20"/>
                <w:szCs w:val="20"/>
              </w:rPr>
            </w:pPr>
            <w:r w:rsidRPr="00DC33A5">
              <w:rPr>
                <w:rFonts w:ascii="Times New Roman" w:hAnsi="Times New Roman"/>
                <w:sz w:val="20"/>
                <w:szCs w:val="20"/>
              </w:rPr>
              <w:t>31.12.2018</w:t>
            </w:r>
          </w:p>
        </w:tc>
        <w:tc>
          <w:tcPr>
            <w:tcW w:w="2552" w:type="dxa"/>
          </w:tcPr>
          <w:p w:rsidR="008527ED" w:rsidRPr="00DC33A5" w:rsidRDefault="008527ED" w:rsidP="00DC33A5">
            <w:pPr>
              <w:contextualSpacing/>
              <w:rPr>
                <w:rFonts w:ascii="Times New Roman" w:hAnsi="Times New Roman"/>
                <w:sz w:val="20"/>
                <w:szCs w:val="20"/>
              </w:rPr>
            </w:pPr>
            <w:r w:rsidRPr="00DC33A5">
              <w:rPr>
                <w:rFonts w:ascii="Times New Roman" w:hAnsi="Times New Roman"/>
                <w:sz w:val="20"/>
                <w:szCs w:val="20"/>
              </w:rPr>
              <w:t>Х</w:t>
            </w:r>
          </w:p>
        </w:tc>
        <w:tc>
          <w:tcPr>
            <w:tcW w:w="1417" w:type="dxa"/>
          </w:tcPr>
          <w:p w:rsidR="008527ED" w:rsidRPr="00DC33A5" w:rsidRDefault="008527ED" w:rsidP="00DC33A5">
            <w:pPr>
              <w:contextualSpacing/>
              <w:rPr>
                <w:rFonts w:ascii="Times New Roman" w:hAnsi="Times New Roman"/>
                <w:sz w:val="20"/>
                <w:szCs w:val="20"/>
              </w:rPr>
            </w:pPr>
            <w:r w:rsidRPr="00DC33A5">
              <w:rPr>
                <w:rFonts w:ascii="Times New Roman" w:hAnsi="Times New Roman"/>
                <w:sz w:val="20"/>
                <w:szCs w:val="20"/>
              </w:rPr>
              <w:t>Х</w:t>
            </w:r>
          </w:p>
        </w:tc>
        <w:tc>
          <w:tcPr>
            <w:tcW w:w="1418" w:type="dxa"/>
          </w:tcPr>
          <w:p w:rsidR="008527ED" w:rsidRPr="00DC33A5" w:rsidRDefault="008527ED" w:rsidP="00DC33A5">
            <w:pPr>
              <w:contextualSpacing/>
              <w:rPr>
                <w:rFonts w:ascii="Times New Roman" w:hAnsi="Times New Roman"/>
                <w:sz w:val="20"/>
                <w:szCs w:val="20"/>
              </w:rPr>
            </w:pPr>
            <w:r w:rsidRPr="00DC33A5">
              <w:rPr>
                <w:rFonts w:ascii="Times New Roman" w:hAnsi="Times New Roman"/>
                <w:sz w:val="20"/>
                <w:szCs w:val="20"/>
              </w:rPr>
              <w:t>Х</w:t>
            </w:r>
          </w:p>
        </w:tc>
      </w:tr>
      <w:tr w:rsidR="008527ED" w:rsidRPr="004A3714" w:rsidTr="00DC33A5">
        <w:trPr>
          <w:trHeight w:hRule="exact" w:val="1138"/>
        </w:trPr>
        <w:tc>
          <w:tcPr>
            <w:tcW w:w="3114" w:type="dxa"/>
          </w:tcPr>
          <w:p w:rsidR="008527ED" w:rsidRPr="00DC33A5" w:rsidRDefault="008527ED" w:rsidP="00DC33A5">
            <w:pPr>
              <w:contextualSpacing/>
              <w:rPr>
                <w:rFonts w:ascii="Times New Roman" w:hAnsi="Times New Roman"/>
                <w:bCs/>
                <w:sz w:val="20"/>
                <w:szCs w:val="20"/>
              </w:rPr>
            </w:pPr>
            <w:r w:rsidRPr="00DC33A5">
              <w:rPr>
                <w:rFonts w:ascii="Times New Roman" w:hAnsi="Times New Roman"/>
                <w:bCs/>
                <w:sz w:val="20"/>
                <w:szCs w:val="20"/>
              </w:rPr>
              <w:t xml:space="preserve">Мероприятие 7.0.1 </w:t>
            </w:r>
            <w:r w:rsidRPr="00DC33A5">
              <w:rPr>
                <w:rFonts w:ascii="Times New Roman" w:hAnsi="Times New Roman"/>
                <w:sz w:val="20"/>
                <w:szCs w:val="20"/>
              </w:rPr>
              <w:t>Выдача свидетельств молодым семьям на получение социальной выплаты на приобретение жилья</w:t>
            </w:r>
          </w:p>
        </w:tc>
        <w:tc>
          <w:tcPr>
            <w:tcW w:w="3231" w:type="dxa"/>
          </w:tcPr>
          <w:p w:rsidR="008527ED" w:rsidRDefault="008527ED"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DC33A5" w:rsidRDefault="008527ED" w:rsidP="00DC33A5">
            <w:pPr>
              <w:contextualSpacing/>
              <w:rPr>
                <w:rFonts w:ascii="Times New Roman" w:hAnsi="Times New Roman"/>
                <w:sz w:val="20"/>
                <w:szCs w:val="20"/>
              </w:rPr>
            </w:pPr>
            <w:r w:rsidRPr="00DC33A5">
              <w:rPr>
                <w:rFonts w:ascii="Times New Roman" w:hAnsi="Times New Roman"/>
                <w:sz w:val="20"/>
                <w:szCs w:val="20"/>
              </w:rPr>
              <w:t>01.01.2018</w:t>
            </w:r>
          </w:p>
        </w:tc>
        <w:tc>
          <w:tcPr>
            <w:tcW w:w="1701" w:type="dxa"/>
          </w:tcPr>
          <w:p w:rsidR="008527ED" w:rsidRPr="00DC33A5" w:rsidRDefault="008527ED" w:rsidP="00DC33A5">
            <w:pPr>
              <w:contextualSpacing/>
              <w:rPr>
                <w:rFonts w:ascii="Times New Roman" w:hAnsi="Times New Roman"/>
                <w:sz w:val="20"/>
                <w:szCs w:val="20"/>
              </w:rPr>
            </w:pPr>
            <w:r w:rsidRPr="00DC33A5">
              <w:rPr>
                <w:rFonts w:ascii="Times New Roman" w:hAnsi="Times New Roman"/>
                <w:sz w:val="20"/>
                <w:szCs w:val="20"/>
              </w:rPr>
              <w:t>31.12.2018</w:t>
            </w:r>
          </w:p>
        </w:tc>
        <w:tc>
          <w:tcPr>
            <w:tcW w:w="2552" w:type="dxa"/>
          </w:tcPr>
          <w:p w:rsidR="008527ED" w:rsidRPr="00DC33A5" w:rsidRDefault="008527ED" w:rsidP="00DC33A5">
            <w:pPr>
              <w:jc w:val="both"/>
              <w:rPr>
                <w:rFonts w:ascii="Times New Roman" w:hAnsi="Times New Roman"/>
                <w:bCs/>
                <w:sz w:val="20"/>
                <w:szCs w:val="20"/>
              </w:rPr>
            </w:pPr>
            <w:r w:rsidRPr="00DC33A5">
              <w:rPr>
                <w:rFonts w:ascii="Times New Roman" w:hAnsi="Times New Roman"/>
                <w:bCs/>
                <w:sz w:val="20"/>
                <w:szCs w:val="20"/>
              </w:rPr>
              <w:t>Количество молодых семей, улучшивших жилищные условия с помощью предоставляемых социальных выплат</w:t>
            </w:r>
          </w:p>
        </w:tc>
        <w:tc>
          <w:tcPr>
            <w:tcW w:w="1417" w:type="dxa"/>
          </w:tcPr>
          <w:p w:rsidR="008527ED" w:rsidRPr="00DC33A5" w:rsidRDefault="008527ED" w:rsidP="00DC33A5">
            <w:pPr>
              <w:rPr>
                <w:rFonts w:ascii="Times New Roman" w:hAnsi="Times New Roman"/>
                <w:sz w:val="20"/>
                <w:szCs w:val="20"/>
              </w:rPr>
            </w:pPr>
            <w:r w:rsidRPr="00DC33A5">
              <w:rPr>
                <w:rFonts w:ascii="Times New Roman" w:hAnsi="Times New Roman"/>
                <w:sz w:val="20"/>
                <w:szCs w:val="20"/>
              </w:rPr>
              <w:t>единиц</w:t>
            </w:r>
          </w:p>
        </w:tc>
        <w:tc>
          <w:tcPr>
            <w:tcW w:w="1418" w:type="dxa"/>
          </w:tcPr>
          <w:p w:rsidR="008527ED" w:rsidRPr="00DC33A5" w:rsidRDefault="008527ED" w:rsidP="00DC33A5">
            <w:pPr>
              <w:jc w:val="center"/>
              <w:rPr>
                <w:rFonts w:ascii="Times New Roman" w:hAnsi="Times New Roman"/>
                <w:sz w:val="20"/>
                <w:szCs w:val="20"/>
              </w:rPr>
            </w:pPr>
            <w:r>
              <w:rPr>
                <w:rFonts w:ascii="Times New Roman" w:hAnsi="Times New Roman"/>
                <w:sz w:val="20"/>
                <w:szCs w:val="20"/>
              </w:rPr>
              <w:t>1</w:t>
            </w:r>
            <w:r w:rsidRPr="00DC33A5">
              <w:rPr>
                <w:rFonts w:ascii="Times New Roman" w:hAnsi="Times New Roman"/>
                <w:sz w:val="20"/>
                <w:szCs w:val="20"/>
              </w:rPr>
              <w:t>1</w:t>
            </w:r>
          </w:p>
        </w:tc>
      </w:tr>
    </w:tbl>
    <w:p w:rsidR="008527ED" w:rsidRPr="00830AC8" w:rsidRDefault="008527ED" w:rsidP="008818D6">
      <w:pPr>
        <w:spacing w:line="240" w:lineRule="auto"/>
        <w:ind w:firstLine="709"/>
        <w:contextualSpacing/>
        <w:jc w:val="center"/>
        <w:rPr>
          <w:rFonts w:ascii="Times New Roman" w:hAnsi="Times New Roman"/>
          <w:sz w:val="28"/>
          <w:szCs w:val="28"/>
        </w:rPr>
      </w:pPr>
    </w:p>
    <w:p w:rsidR="008527ED" w:rsidRPr="00830AC8" w:rsidRDefault="008527ED" w:rsidP="008818D6">
      <w:pPr>
        <w:spacing w:line="240" w:lineRule="auto"/>
        <w:ind w:firstLine="709"/>
        <w:contextualSpacing/>
        <w:jc w:val="center"/>
        <w:rPr>
          <w:rFonts w:ascii="Times New Roman" w:hAnsi="Times New Roman"/>
          <w:sz w:val="28"/>
          <w:szCs w:val="28"/>
        </w:rPr>
      </w:pPr>
    </w:p>
    <w:p w:rsidR="008527ED" w:rsidRPr="00830AC8" w:rsidRDefault="008527ED" w:rsidP="008818D6">
      <w:pPr>
        <w:spacing w:line="240" w:lineRule="auto"/>
        <w:ind w:firstLine="709"/>
        <w:contextualSpacing/>
        <w:jc w:val="center"/>
        <w:rPr>
          <w:rFonts w:ascii="Times New Roman" w:hAnsi="Times New Roman"/>
          <w:sz w:val="28"/>
          <w:szCs w:val="28"/>
        </w:rPr>
      </w:pPr>
    </w:p>
    <w:p w:rsidR="008527ED" w:rsidRPr="00830AC8" w:rsidRDefault="008527ED" w:rsidP="008818D6">
      <w:pPr>
        <w:spacing w:line="240" w:lineRule="auto"/>
        <w:ind w:firstLine="709"/>
        <w:contextualSpacing/>
        <w:rPr>
          <w:rFonts w:ascii="Times New Roman" w:hAnsi="Times New Roman"/>
          <w:sz w:val="20"/>
          <w:szCs w:val="20"/>
        </w:rPr>
      </w:pPr>
    </w:p>
    <w:p w:rsidR="008527ED" w:rsidRDefault="008527ED" w:rsidP="00701353">
      <w:pPr>
        <w:pStyle w:val="a6"/>
        <w:ind w:left="8931"/>
        <w:rPr>
          <w:rFonts w:ascii="Times New Roman" w:hAnsi="Times New Roman"/>
          <w:sz w:val="28"/>
          <w:szCs w:val="28"/>
        </w:rPr>
      </w:pPr>
    </w:p>
    <w:p w:rsidR="008527ED" w:rsidRDefault="008527ED" w:rsidP="00701353">
      <w:pPr>
        <w:pStyle w:val="a6"/>
        <w:ind w:left="8931"/>
        <w:rPr>
          <w:rFonts w:ascii="Times New Roman" w:hAnsi="Times New Roman"/>
          <w:sz w:val="28"/>
          <w:szCs w:val="28"/>
        </w:rPr>
      </w:pPr>
    </w:p>
    <w:p w:rsidR="008527ED" w:rsidRDefault="008527ED" w:rsidP="00701353">
      <w:pPr>
        <w:pStyle w:val="a6"/>
        <w:ind w:left="8931"/>
        <w:rPr>
          <w:rFonts w:ascii="Times New Roman" w:hAnsi="Times New Roman"/>
          <w:sz w:val="28"/>
          <w:szCs w:val="28"/>
        </w:rPr>
      </w:pPr>
    </w:p>
    <w:p w:rsidR="008527ED" w:rsidRDefault="008527ED" w:rsidP="00701353">
      <w:pPr>
        <w:pStyle w:val="a6"/>
        <w:ind w:left="8931"/>
        <w:rPr>
          <w:rFonts w:ascii="Times New Roman" w:hAnsi="Times New Roman"/>
          <w:sz w:val="28"/>
          <w:szCs w:val="28"/>
        </w:rPr>
      </w:pPr>
    </w:p>
    <w:p w:rsidR="008527ED" w:rsidRDefault="008527ED" w:rsidP="00701353">
      <w:pPr>
        <w:pStyle w:val="a6"/>
        <w:ind w:left="8931"/>
        <w:rPr>
          <w:rFonts w:ascii="Times New Roman" w:hAnsi="Times New Roman"/>
          <w:sz w:val="28"/>
          <w:szCs w:val="28"/>
        </w:rPr>
      </w:pPr>
    </w:p>
    <w:p w:rsidR="008527ED" w:rsidRDefault="008527ED" w:rsidP="00701353">
      <w:pPr>
        <w:pStyle w:val="a6"/>
        <w:ind w:left="8931"/>
        <w:rPr>
          <w:rFonts w:ascii="Times New Roman" w:hAnsi="Times New Roman"/>
          <w:sz w:val="28"/>
          <w:szCs w:val="28"/>
        </w:rPr>
      </w:pPr>
    </w:p>
    <w:p w:rsidR="008527ED" w:rsidRDefault="008527ED" w:rsidP="00701353">
      <w:pPr>
        <w:pStyle w:val="a6"/>
        <w:ind w:left="8931"/>
        <w:rPr>
          <w:rFonts w:ascii="Times New Roman" w:hAnsi="Times New Roman"/>
          <w:sz w:val="28"/>
          <w:szCs w:val="28"/>
        </w:rPr>
      </w:pPr>
    </w:p>
    <w:p w:rsidR="008527ED" w:rsidRDefault="008527ED" w:rsidP="00701353">
      <w:pPr>
        <w:pStyle w:val="a6"/>
        <w:ind w:left="8931"/>
        <w:rPr>
          <w:rFonts w:ascii="Times New Roman" w:hAnsi="Times New Roman"/>
          <w:sz w:val="28"/>
          <w:szCs w:val="28"/>
        </w:rPr>
      </w:pPr>
    </w:p>
    <w:p w:rsidR="008527ED" w:rsidRDefault="008527ED" w:rsidP="00701353">
      <w:pPr>
        <w:pStyle w:val="a6"/>
        <w:ind w:left="8931"/>
        <w:rPr>
          <w:rFonts w:ascii="Times New Roman" w:hAnsi="Times New Roman"/>
          <w:sz w:val="28"/>
          <w:szCs w:val="28"/>
        </w:rPr>
      </w:pPr>
    </w:p>
    <w:p w:rsidR="008527ED" w:rsidRDefault="008527ED" w:rsidP="00701353">
      <w:pPr>
        <w:pStyle w:val="a6"/>
        <w:ind w:left="8931"/>
        <w:rPr>
          <w:rFonts w:ascii="Times New Roman" w:hAnsi="Times New Roman"/>
          <w:sz w:val="28"/>
          <w:szCs w:val="28"/>
        </w:rPr>
      </w:pPr>
    </w:p>
    <w:p w:rsidR="008527ED" w:rsidRDefault="008527ED" w:rsidP="00701353">
      <w:pPr>
        <w:pStyle w:val="a6"/>
        <w:ind w:left="8931"/>
        <w:rPr>
          <w:rFonts w:ascii="Times New Roman" w:hAnsi="Times New Roman"/>
          <w:sz w:val="28"/>
          <w:szCs w:val="28"/>
        </w:rPr>
      </w:pPr>
    </w:p>
    <w:p w:rsidR="008527ED" w:rsidRDefault="008527ED" w:rsidP="00701353">
      <w:pPr>
        <w:pStyle w:val="a6"/>
        <w:ind w:left="8931"/>
        <w:rPr>
          <w:rFonts w:ascii="Times New Roman" w:hAnsi="Times New Roman"/>
          <w:sz w:val="28"/>
          <w:szCs w:val="28"/>
        </w:rPr>
      </w:pPr>
    </w:p>
    <w:p w:rsidR="008527ED" w:rsidRDefault="008527ED" w:rsidP="00C5149D">
      <w:pPr>
        <w:pStyle w:val="a6"/>
        <w:rPr>
          <w:rFonts w:ascii="Times New Roman" w:hAnsi="Times New Roman"/>
          <w:sz w:val="28"/>
          <w:szCs w:val="28"/>
        </w:rPr>
      </w:pPr>
    </w:p>
    <w:p w:rsidR="008527ED" w:rsidRDefault="008527ED" w:rsidP="00C5149D">
      <w:pPr>
        <w:pStyle w:val="a6"/>
        <w:rPr>
          <w:rFonts w:ascii="Times New Roman" w:hAnsi="Times New Roman"/>
          <w:sz w:val="28"/>
          <w:szCs w:val="28"/>
        </w:rPr>
      </w:pPr>
    </w:p>
    <w:p w:rsidR="008527ED" w:rsidRPr="00830AC8" w:rsidRDefault="008527ED" w:rsidP="00701353">
      <w:pPr>
        <w:pStyle w:val="a6"/>
        <w:ind w:left="8931"/>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3</w:t>
      </w:r>
    </w:p>
    <w:p w:rsidR="008527ED" w:rsidRPr="00830AC8" w:rsidRDefault="008527ED" w:rsidP="00701353">
      <w:pPr>
        <w:pStyle w:val="a6"/>
        <w:ind w:left="8931"/>
        <w:rPr>
          <w:rFonts w:ascii="Times New Roman" w:hAnsi="Times New Roman"/>
          <w:bCs/>
          <w:sz w:val="28"/>
          <w:szCs w:val="28"/>
        </w:rPr>
      </w:pPr>
      <w:r w:rsidRPr="00830AC8">
        <w:rPr>
          <w:rFonts w:ascii="Times New Roman" w:hAnsi="Times New Roman"/>
          <w:sz w:val="28"/>
          <w:szCs w:val="28"/>
        </w:rPr>
        <w:t xml:space="preserve">к </w:t>
      </w:r>
      <w:r>
        <w:rPr>
          <w:rFonts w:ascii="Times New Roman" w:hAnsi="Times New Roman"/>
          <w:sz w:val="28"/>
          <w:szCs w:val="28"/>
        </w:rPr>
        <w:t>дополнительному материалу</w:t>
      </w:r>
    </w:p>
    <w:p w:rsidR="008527ED" w:rsidRPr="00830AC8" w:rsidRDefault="008527ED" w:rsidP="00701353">
      <w:pPr>
        <w:spacing w:line="240" w:lineRule="auto"/>
        <w:ind w:firstLine="709"/>
        <w:contextualSpacing/>
        <w:rPr>
          <w:rFonts w:ascii="Times New Roman" w:hAnsi="Times New Roman"/>
          <w:sz w:val="28"/>
          <w:szCs w:val="28"/>
        </w:rPr>
      </w:pPr>
    </w:p>
    <w:p w:rsidR="008527ED" w:rsidRPr="00830AC8" w:rsidRDefault="008527ED" w:rsidP="00701353">
      <w:pPr>
        <w:spacing w:line="240" w:lineRule="auto"/>
        <w:ind w:firstLine="709"/>
        <w:contextualSpacing/>
        <w:rPr>
          <w:rFonts w:ascii="Times New Roman" w:hAnsi="Times New Roman"/>
          <w:sz w:val="28"/>
          <w:szCs w:val="28"/>
        </w:rPr>
      </w:pPr>
    </w:p>
    <w:p w:rsidR="008527ED" w:rsidRPr="00830AC8" w:rsidRDefault="008527ED" w:rsidP="00701353">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ПЛАН</w:t>
      </w:r>
    </w:p>
    <w:p w:rsidR="008527ED" w:rsidRPr="00830AC8" w:rsidRDefault="008527ED" w:rsidP="00701353">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 на 201</w:t>
      </w:r>
      <w:r>
        <w:rPr>
          <w:rFonts w:ascii="Times New Roman" w:hAnsi="Times New Roman"/>
          <w:sz w:val="28"/>
          <w:szCs w:val="28"/>
        </w:rPr>
        <w:t>9</w:t>
      </w:r>
      <w:r w:rsidRPr="00830AC8">
        <w:rPr>
          <w:rFonts w:ascii="Times New Roman" w:hAnsi="Times New Roman"/>
          <w:sz w:val="28"/>
          <w:szCs w:val="28"/>
        </w:rPr>
        <w:t xml:space="preserve"> год</w:t>
      </w:r>
    </w:p>
    <w:p w:rsidR="008527ED" w:rsidRPr="00830AC8" w:rsidRDefault="008527ED" w:rsidP="00701353">
      <w:pPr>
        <w:spacing w:line="240" w:lineRule="auto"/>
        <w:ind w:firstLine="709"/>
        <w:contextualSpacing/>
        <w:jc w:val="center"/>
        <w:rPr>
          <w:rFonts w:ascii="Times New Roman" w:hAnsi="Times New Roman"/>
          <w:sz w:val="28"/>
          <w:szCs w:val="28"/>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231"/>
        <w:gridCol w:w="1418"/>
        <w:gridCol w:w="1701"/>
        <w:gridCol w:w="2552"/>
        <w:gridCol w:w="1417"/>
        <w:gridCol w:w="1418"/>
      </w:tblGrid>
      <w:tr w:rsidR="008527ED" w:rsidRPr="004A3714" w:rsidTr="007D1541">
        <w:trPr>
          <w:trHeight w:hRule="exact" w:val="340"/>
        </w:trPr>
        <w:tc>
          <w:tcPr>
            <w:tcW w:w="3114" w:type="dxa"/>
            <w:vMerge w:val="restart"/>
          </w:tcPr>
          <w:p w:rsidR="008527ED" w:rsidRPr="004A3714" w:rsidRDefault="008527ED" w:rsidP="007D1541">
            <w:pPr>
              <w:contextualSpacing/>
              <w:jc w:val="center"/>
              <w:rPr>
                <w:rFonts w:ascii="Times New Roman" w:hAnsi="Times New Roman"/>
                <w:sz w:val="24"/>
                <w:szCs w:val="24"/>
              </w:rPr>
            </w:pPr>
            <w:r w:rsidRPr="004A3714">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tcPr>
          <w:p w:rsidR="008527ED" w:rsidRPr="004A3714" w:rsidRDefault="008527ED" w:rsidP="007D1541">
            <w:pPr>
              <w:contextualSpacing/>
              <w:jc w:val="center"/>
              <w:rPr>
                <w:rFonts w:ascii="Times New Roman" w:hAnsi="Times New Roman"/>
                <w:sz w:val="24"/>
                <w:szCs w:val="24"/>
              </w:rPr>
            </w:pPr>
            <w:r w:rsidRPr="004A3714">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3119" w:type="dxa"/>
            <w:gridSpan w:val="2"/>
          </w:tcPr>
          <w:p w:rsidR="008527ED" w:rsidRPr="004A3714" w:rsidRDefault="008527ED" w:rsidP="007D1541">
            <w:pPr>
              <w:contextualSpacing/>
              <w:jc w:val="center"/>
              <w:rPr>
                <w:rFonts w:ascii="Times New Roman" w:hAnsi="Times New Roman"/>
                <w:sz w:val="24"/>
                <w:szCs w:val="24"/>
              </w:rPr>
            </w:pPr>
            <w:r w:rsidRPr="004A3714">
              <w:rPr>
                <w:rFonts w:ascii="Times New Roman" w:hAnsi="Times New Roman"/>
                <w:sz w:val="24"/>
                <w:szCs w:val="24"/>
              </w:rPr>
              <w:t>Срок</w:t>
            </w:r>
          </w:p>
        </w:tc>
        <w:tc>
          <w:tcPr>
            <w:tcW w:w="5387" w:type="dxa"/>
            <w:gridSpan w:val="3"/>
          </w:tcPr>
          <w:p w:rsidR="008527ED" w:rsidRPr="004A3714" w:rsidRDefault="008527ED" w:rsidP="007D1541">
            <w:pPr>
              <w:contextualSpacing/>
              <w:jc w:val="center"/>
              <w:rPr>
                <w:rFonts w:ascii="Times New Roman" w:hAnsi="Times New Roman"/>
                <w:sz w:val="24"/>
                <w:szCs w:val="24"/>
              </w:rPr>
            </w:pPr>
            <w:r w:rsidRPr="004A3714">
              <w:rPr>
                <w:rFonts w:ascii="Times New Roman" w:hAnsi="Times New Roman"/>
                <w:sz w:val="24"/>
                <w:szCs w:val="24"/>
              </w:rPr>
              <w:t>Целевой показатель (индикатор)</w:t>
            </w:r>
          </w:p>
        </w:tc>
      </w:tr>
      <w:tr w:rsidR="008527ED" w:rsidRPr="004A3714" w:rsidTr="007D1541">
        <w:trPr>
          <w:trHeight w:val="1245"/>
        </w:trPr>
        <w:tc>
          <w:tcPr>
            <w:tcW w:w="3114" w:type="dxa"/>
            <w:vMerge/>
          </w:tcPr>
          <w:p w:rsidR="008527ED" w:rsidRPr="004A3714" w:rsidRDefault="008527ED" w:rsidP="007D1541">
            <w:pPr>
              <w:contextualSpacing/>
              <w:jc w:val="center"/>
              <w:rPr>
                <w:rFonts w:ascii="Times New Roman" w:hAnsi="Times New Roman"/>
                <w:sz w:val="24"/>
                <w:szCs w:val="24"/>
              </w:rPr>
            </w:pPr>
          </w:p>
        </w:tc>
        <w:tc>
          <w:tcPr>
            <w:tcW w:w="3231" w:type="dxa"/>
            <w:vMerge/>
          </w:tcPr>
          <w:p w:rsidR="008527ED" w:rsidRPr="004A3714" w:rsidRDefault="008527ED" w:rsidP="007D1541">
            <w:pPr>
              <w:contextualSpacing/>
              <w:jc w:val="center"/>
              <w:rPr>
                <w:rFonts w:ascii="Times New Roman" w:hAnsi="Times New Roman"/>
                <w:sz w:val="24"/>
                <w:szCs w:val="24"/>
              </w:rPr>
            </w:pPr>
          </w:p>
        </w:tc>
        <w:tc>
          <w:tcPr>
            <w:tcW w:w="1418" w:type="dxa"/>
          </w:tcPr>
          <w:p w:rsidR="008527ED" w:rsidRPr="004A3714" w:rsidRDefault="008527ED" w:rsidP="007D1541">
            <w:pPr>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701" w:type="dxa"/>
          </w:tcPr>
          <w:p w:rsidR="008527ED" w:rsidRPr="004A3714" w:rsidRDefault="008527ED" w:rsidP="007D1541">
            <w:pPr>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552" w:type="dxa"/>
          </w:tcPr>
          <w:p w:rsidR="008527ED" w:rsidRPr="004A3714" w:rsidRDefault="008527ED" w:rsidP="007D1541">
            <w:pPr>
              <w:contextualSpacing/>
              <w:jc w:val="center"/>
              <w:rPr>
                <w:rFonts w:ascii="Times New Roman" w:hAnsi="Times New Roman"/>
                <w:sz w:val="24"/>
                <w:szCs w:val="24"/>
              </w:rPr>
            </w:pPr>
            <w:r w:rsidRPr="004A3714">
              <w:rPr>
                <w:rFonts w:ascii="Times New Roman" w:hAnsi="Times New Roman"/>
                <w:sz w:val="24"/>
                <w:szCs w:val="24"/>
              </w:rPr>
              <w:t>Наименование</w:t>
            </w:r>
          </w:p>
        </w:tc>
        <w:tc>
          <w:tcPr>
            <w:tcW w:w="1417" w:type="dxa"/>
          </w:tcPr>
          <w:p w:rsidR="008527ED" w:rsidRPr="004A3714" w:rsidRDefault="008527ED" w:rsidP="007D1541">
            <w:pPr>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1418" w:type="dxa"/>
          </w:tcPr>
          <w:p w:rsidR="008527ED" w:rsidRPr="004A3714" w:rsidRDefault="008527ED" w:rsidP="007D1541">
            <w:pPr>
              <w:contextualSpacing/>
              <w:jc w:val="center"/>
              <w:rPr>
                <w:rFonts w:ascii="Times New Roman" w:hAnsi="Times New Roman"/>
                <w:sz w:val="24"/>
                <w:szCs w:val="24"/>
              </w:rPr>
            </w:pPr>
            <w:r w:rsidRPr="004A3714">
              <w:rPr>
                <w:rFonts w:ascii="Times New Roman" w:hAnsi="Times New Roman"/>
                <w:sz w:val="24"/>
                <w:szCs w:val="24"/>
              </w:rPr>
              <w:t>Плановое значение</w:t>
            </w:r>
          </w:p>
        </w:tc>
      </w:tr>
      <w:tr w:rsidR="008527ED" w:rsidRPr="004A3714" w:rsidTr="007D1541">
        <w:trPr>
          <w:trHeight w:hRule="exact" w:val="4456"/>
        </w:trPr>
        <w:tc>
          <w:tcPr>
            <w:tcW w:w="3114"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 xml:space="preserve">Муниципальная программа «Реализация муниципальной политики на территории МО </w:t>
            </w:r>
            <w:r>
              <w:rPr>
                <w:rFonts w:ascii="Times New Roman" w:hAnsi="Times New Roman"/>
                <w:sz w:val="20"/>
                <w:szCs w:val="20"/>
              </w:rPr>
              <w:t>Саракташский поссовет</w:t>
            </w:r>
            <w:r w:rsidRPr="00AF2038">
              <w:rPr>
                <w:rFonts w:ascii="Times New Roman" w:hAnsi="Times New Roman"/>
                <w:sz w:val="20"/>
                <w:szCs w:val="20"/>
              </w:rPr>
              <w:t xml:space="preserve"> Саракташского района Оренбургской области на 2018 – 2021 годы»</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7D1541">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tblGrid>
            <w:tr w:rsidR="008527ED" w:rsidTr="00CF6C4C">
              <w:trPr>
                <w:trHeight w:val="892"/>
              </w:trPr>
              <w:tc>
                <w:tcPr>
                  <w:tcW w:w="2689" w:type="dxa"/>
                  <w:tcBorders>
                    <w:top w:val="single" w:sz="4" w:space="0" w:color="auto"/>
                    <w:left w:val="single" w:sz="4" w:space="0" w:color="auto"/>
                    <w:bottom w:val="single" w:sz="4" w:space="0" w:color="auto"/>
                    <w:right w:val="single" w:sz="4" w:space="0" w:color="auto"/>
                  </w:tcBorders>
                </w:tcPr>
                <w:p w:rsidR="008527ED" w:rsidRPr="00CF6C4C" w:rsidRDefault="008527ED" w:rsidP="00CF6C4C">
                  <w:pPr>
                    <w:spacing w:after="0" w:line="240" w:lineRule="auto"/>
                    <w:rPr>
                      <w:rFonts w:ascii="Times New Roman" w:hAnsi="Times New Roman"/>
                      <w:sz w:val="20"/>
                      <w:szCs w:val="20"/>
                    </w:rPr>
                  </w:pPr>
                  <w:r w:rsidRPr="00CF6C4C">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r>
            <w:tr w:rsidR="008527ED" w:rsidTr="00CF6C4C">
              <w:trPr>
                <w:trHeight w:val="835"/>
              </w:trPr>
              <w:tc>
                <w:tcPr>
                  <w:tcW w:w="2689" w:type="dxa"/>
                  <w:tcBorders>
                    <w:top w:val="single" w:sz="4" w:space="0" w:color="auto"/>
                    <w:left w:val="single" w:sz="4" w:space="0" w:color="auto"/>
                    <w:bottom w:val="single" w:sz="4" w:space="0" w:color="auto"/>
                    <w:right w:val="single" w:sz="4" w:space="0" w:color="auto"/>
                  </w:tcBorders>
                </w:tcPr>
                <w:p w:rsidR="008527ED" w:rsidRPr="00CF6C4C" w:rsidRDefault="008527ED" w:rsidP="00CF6C4C">
                  <w:pPr>
                    <w:spacing w:after="0" w:line="240" w:lineRule="auto"/>
                    <w:rPr>
                      <w:rFonts w:ascii="Times New Roman" w:hAnsi="Times New Roman"/>
                      <w:sz w:val="20"/>
                      <w:szCs w:val="20"/>
                    </w:rPr>
                  </w:pPr>
                  <w:r w:rsidRPr="00CF6C4C">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r>
            <w:tr w:rsidR="008527ED" w:rsidTr="00CF6C4C">
              <w:trPr>
                <w:trHeight w:val="2467"/>
              </w:trPr>
              <w:tc>
                <w:tcPr>
                  <w:tcW w:w="2689" w:type="dxa"/>
                  <w:tcBorders>
                    <w:top w:val="single" w:sz="4" w:space="0" w:color="auto"/>
                    <w:left w:val="single" w:sz="4" w:space="0" w:color="auto"/>
                    <w:bottom w:val="single" w:sz="4" w:space="0" w:color="auto"/>
                    <w:right w:val="single" w:sz="4" w:space="0" w:color="auto"/>
                  </w:tcBorders>
                </w:tcPr>
                <w:p w:rsidR="008527ED" w:rsidRPr="00CF6C4C" w:rsidRDefault="008527ED" w:rsidP="00CF6C4C">
                  <w:pPr>
                    <w:spacing w:after="0" w:line="240" w:lineRule="auto"/>
                    <w:rPr>
                      <w:rFonts w:ascii="Times New Roman" w:hAnsi="Times New Roman"/>
                      <w:sz w:val="20"/>
                      <w:szCs w:val="20"/>
                    </w:rPr>
                  </w:pPr>
                  <w:r w:rsidRPr="00CF6C4C">
                    <w:rPr>
                      <w:rFonts w:ascii="Times New Roman" w:hAnsi="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r>
          </w:tbl>
          <w:p w:rsidR="008527ED" w:rsidRPr="00C41BC9" w:rsidRDefault="008527ED" w:rsidP="007D1541">
            <w:pPr>
              <w:spacing w:after="0" w:line="240" w:lineRule="auto"/>
              <w:rPr>
                <w:rFonts w:ascii="Times New Roman" w:hAnsi="Times New Roman"/>
                <w:sz w:val="20"/>
                <w:szCs w:val="20"/>
              </w:rPr>
            </w:pPr>
          </w:p>
        </w:tc>
        <w:tc>
          <w:tcPr>
            <w:tcW w:w="1417" w:type="dxa"/>
          </w:tcPr>
          <w:p w:rsidR="008527ED"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Default="008527ED" w:rsidP="007D1541">
            <w:pPr>
              <w:spacing w:line="240" w:lineRule="auto"/>
              <w:contextualSpacing/>
              <w:rPr>
                <w:rFonts w:ascii="Times New Roman" w:hAnsi="Times New Roman"/>
                <w:sz w:val="20"/>
                <w:szCs w:val="20"/>
              </w:rPr>
            </w:pPr>
            <w:r>
              <w:rPr>
                <w:rFonts w:ascii="Times New Roman" w:hAnsi="Times New Roman"/>
                <w:sz w:val="20"/>
                <w:szCs w:val="20"/>
              </w:rPr>
              <w:t>70</w:t>
            </w: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r>
              <w:rPr>
                <w:rFonts w:ascii="Times New Roman" w:hAnsi="Times New Roman"/>
                <w:sz w:val="20"/>
                <w:szCs w:val="20"/>
              </w:rPr>
              <w:t>50</w:t>
            </w: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Default="008527ED" w:rsidP="007D1541">
            <w:pPr>
              <w:spacing w:line="240" w:lineRule="auto"/>
              <w:contextualSpacing/>
              <w:rPr>
                <w:rFonts w:ascii="Times New Roman" w:hAnsi="Times New Roman"/>
                <w:sz w:val="20"/>
                <w:szCs w:val="20"/>
              </w:rPr>
            </w:pPr>
          </w:p>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100</w:t>
            </w:r>
          </w:p>
        </w:tc>
      </w:tr>
      <w:tr w:rsidR="008527ED" w:rsidRPr="004A3714" w:rsidTr="007D1541">
        <w:trPr>
          <w:trHeight w:hRule="exact" w:val="698"/>
        </w:trPr>
        <w:tc>
          <w:tcPr>
            <w:tcW w:w="3114"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Подпрограмма 1 «Осуществление деятельности аппарата управления»</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7D1541">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C41BC9" w:rsidRDefault="008527ED" w:rsidP="007D1541">
            <w:pPr>
              <w:spacing w:after="0" w:line="240" w:lineRule="auto"/>
              <w:rPr>
                <w:rFonts w:ascii="Times New Roman" w:hAnsi="Times New Roman"/>
                <w:sz w:val="20"/>
                <w:szCs w:val="20"/>
              </w:rPr>
            </w:pPr>
          </w:p>
        </w:tc>
        <w:tc>
          <w:tcPr>
            <w:tcW w:w="1417"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8527ED" w:rsidRPr="004A3714" w:rsidTr="007D1541">
        <w:trPr>
          <w:trHeight w:hRule="exact" w:val="1426"/>
        </w:trPr>
        <w:tc>
          <w:tcPr>
            <w:tcW w:w="3114" w:type="dxa"/>
            <w:vMerge w:val="restart"/>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1.0.1 «Обеспечение деятельности главы МО </w:t>
            </w:r>
            <w:r>
              <w:rPr>
                <w:rFonts w:ascii="Times New Roman" w:hAnsi="Times New Roman"/>
                <w:sz w:val="20"/>
                <w:szCs w:val="20"/>
              </w:rPr>
              <w:t>Саракташский поссовет</w:t>
            </w:r>
            <w:r w:rsidRPr="00AF2038">
              <w:rPr>
                <w:rFonts w:ascii="Times New Roman" w:hAnsi="Times New Roman"/>
                <w:sz w:val="20"/>
                <w:szCs w:val="20"/>
              </w:rPr>
              <w:t>»</w:t>
            </w:r>
          </w:p>
        </w:tc>
        <w:tc>
          <w:tcPr>
            <w:tcW w:w="3231" w:type="dxa"/>
            <w:vMerge w:val="restart"/>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7D1541">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vMerge w:val="restart"/>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vMerge w:val="restart"/>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C41BC9" w:rsidRDefault="008527ED" w:rsidP="007D1541">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администрации сельского поселения</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w:t>
            </w:r>
          </w:p>
        </w:tc>
      </w:tr>
      <w:tr w:rsidR="008527ED" w:rsidRPr="004A3714" w:rsidTr="007D1541">
        <w:trPr>
          <w:trHeight w:hRule="exact" w:val="1276"/>
        </w:trPr>
        <w:tc>
          <w:tcPr>
            <w:tcW w:w="3114" w:type="dxa"/>
            <w:vMerge/>
          </w:tcPr>
          <w:p w:rsidR="008527ED" w:rsidRPr="00AF2038" w:rsidRDefault="008527ED" w:rsidP="007D1541">
            <w:pPr>
              <w:spacing w:line="240" w:lineRule="auto"/>
              <w:contextualSpacing/>
              <w:rPr>
                <w:rFonts w:ascii="Times New Roman" w:hAnsi="Times New Roman"/>
                <w:sz w:val="20"/>
                <w:szCs w:val="20"/>
              </w:rPr>
            </w:pPr>
          </w:p>
        </w:tc>
        <w:tc>
          <w:tcPr>
            <w:tcW w:w="3231" w:type="dxa"/>
            <w:vMerge/>
          </w:tcPr>
          <w:p w:rsidR="008527ED" w:rsidRPr="00AF2038" w:rsidRDefault="008527ED" w:rsidP="007D1541">
            <w:pPr>
              <w:spacing w:line="240" w:lineRule="auto"/>
              <w:contextualSpacing/>
              <w:rPr>
                <w:rFonts w:ascii="Times New Roman" w:hAnsi="Times New Roman"/>
                <w:sz w:val="20"/>
                <w:szCs w:val="20"/>
              </w:rPr>
            </w:pPr>
          </w:p>
        </w:tc>
        <w:tc>
          <w:tcPr>
            <w:tcW w:w="1418" w:type="dxa"/>
            <w:vMerge/>
          </w:tcPr>
          <w:p w:rsidR="008527ED" w:rsidRPr="00AF2038" w:rsidRDefault="008527ED" w:rsidP="007D1541">
            <w:pPr>
              <w:spacing w:line="240" w:lineRule="auto"/>
              <w:contextualSpacing/>
              <w:rPr>
                <w:rFonts w:ascii="Times New Roman" w:hAnsi="Times New Roman"/>
                <w:sz w:val="20"/>
                <w:szCs w:val="20"/>
              </w:rPr>
            </w:pPr>
          </w:p>
        </w:tc>
        <w:tc>
          <w:tcPr>
            <w:tcW w:w="1701" w:type="dxa"/>
            <w:vMerge/>
          </w:tcPr>
          <w:p w:rsidR="008527ED" w:rsidRPr="00AF2038" w:rsidRDefault="008527ED" w:rsidP="007D1541">
            <w:pPr>
              <w:spacing w:line="240" w:lineRule="auto"/>
              <w:contextualSpacing/>
              <w:rPr>
                <w:rFonts w:ascii="Times New Roman" w:hAnsi="Times New Roman"/>
                <w:sz w:val="20"/>
                <w:szCs w:val="20"/>
              </w:rPr>
            </w:pP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поссовета к первоначальному утвержденному плану</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100</w:t>
            </w:r>
          </w:p>
        </w:tc>
      </w:tr>
      <w:tr w:rsidR="008527ED" w:rsidRPr="004A3714" w:rsidTr="007D1541">
        <w:trPr>
          <w:trHeight w:hRule="exact" w:val="712"/>
        </w:trPr>
        <w:tc>
          <w:tcPr>
            <w:tcW w:w="3114" w:type="dxa"/>
            <w:vMerge w:val="restart"/>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1D4DE9">
              <w:rPr>
                <w:rFonts w:ascii="Times New Roman" w:hAnsi="Times New Roman"/>
                <w:sz w:val="20"/>
                <w:szCs w:val="20"/>
              </w:rPr>
              <w:t>2</w:t>
            </w:r>
            <w:r>
              <w:rPr>
                <w:rFonts w:ascii="Times New Roman" w:hAnsi="Times New Roman"/>
                <w:sz w:val="20"/>
                <w:szCs w:val="20"/>
              </w:rPr>
              <w:t xml:space="preserve"> «Обеспечение функций аппарата администрации МО Саракташский поссовет»</w:t>
            </w:r>
          </w:p>
        </w:tc>
        <w:tc>
          <w:tcPr>
            <w:tcW w:w="3231" w:type="dxa"/>
            <w:vMerge w:val="restart"/>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7D1541">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vMerge w:val="restart"/>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vMerge w:val="restart"/>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w:t>
            </w:r>
          </w:p>
        </w:tc>
      </w:tr>
      <w:tr w:rsidR="008527ED" w:rsidRPr="004A3714" w:rsidTr="007D1541">
        <w:trPr>
          <w:trHeight w:hRule="exact" w:val="986"/>
        </w:trPr>
        <w:tc>
          <w:tcPr>
            <w:tcW w:w="3114" w:type="dxa"/>
            <w:vMerge/>
          </w:tcPr>
          <w:p w:rsidR="008527ED" w:rsidRPr="00AF2038" w:rsidRDefault="008527ED" w:rsidP="007D1541">
            <w:pPr>
              <w:spacing w:line="240" w:lineRule="auto"/>
              <w:contextualSpacing/>
              <w:rPr>
                <w:rFonts w:ascii="Times New Roman" w:hAnsi="Times New Roman"/>
                <w:sz w:val="20"/>
                <w:szCs w:val="20"/>
              </w:rPr>
            </w:pPr>
          </w:p>
        </w:tc>
        <w:tc>
          <w:tcPr>
            <w:tcW w:w="3231" w:type="dxa"/>
            <w:vMerge/>
          </w:tcPr>
          <w:p w:rsidR="008527ED" w:rsidRPr="00AF2038" w:rsidRDefault="008527ED" w:rsidP="007D1541">
            <w:pPr>
              <w:spacing w:line="240" w:lineRule="auto"/>
              <w:contextualSpacing/>
              <w:rPr>
                <w:rFonts w:ascii="Times New Roman" w:hAnsi="Times New Roman"/>
                <w:sz w:val="20"/>
                <w:szCs w:val="20"/>
              </w:rPr>
            </w:pPr>
          </w:p>
        </w:tc>
        <w:tc>
          <w:tcPr>
            <w:tcW w:w="1418" w:type="dxa"/>
            <w:vMerge/>
          </w:tcPr>
          <w:p w:rsidR="008527ED" w:rsidRPr="00AF2038" w:rsidRDefault="008527ED" w:rsidP="007D1541">
            <w:pPr>
              <w:spacing w:line="240" w:lineRule="auto"/>
              <w:contextualSpacing/>
              <w:rPr>
                <w:rFonts w:ascii="Times New Roman" w:hAnsi="Times New Roman"/>
                <w:sz w:val="20"/>
                <w:szCs w:val="20"/>
              </w:rPr>
            </w:pPr>
          </w:p>
        </w:tc>
        <w:tc>
          <w:tcPr>
            <w:tcW w:w="1701" w:type="dxa"/>
            <w:vMerge/>
          </w:tcPr>
          <w:p w:rsidR="008527ED" w:rsidRPr="00AF2038" w:rsidRDefault="008527ED" w:rsidP="007D1541">
            <w:pPr>
              <w:spacing w:line="240" w:lineRule="auto"/>
              <w:contextualSpacing/>
              <w:rPr>
                <w:rFonts w:ascii="Times New Roman" w:hAnsi="Times New Roman"/>
                <w:sz w:val="20"/>
                <w:szCs w:val="20"/>
              </w:rPr>
            </w:pP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поссовета к первоначальному утвержденному плану</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100</w:t>
            </w:r>
          </w:p>
        </w:tc>
      </w:tr>
      <w:tr w:rsidR="008527ED" w:rsidRPr="004A3714" w:rsidTr="007D1541">
        <w:trPr>
          <w:trHeight w:hRule="exact" w:val="986"/>
        </w:trPr>
        <w:tc>
          <w:tcPr>
            <w:tcW w:w="3114" w:type="dxa"/>
            <w:vMerge w:val="restart"/>
          </w:tcPr>
          <w:p w:rsidR="008527ED" w:rsidRPr="00701353" w:rsidRDefault="008527ED" w:rsidP="007D1541">
            <w:pPr>
              <w:pStyle w:val="ConsPlusNormal"/>
              <w:ind w:firstLine="0"/>
              <w:rPr>
                <w:rFonts w:ascii="Times New Roman" w:hAnsi="Times New Roman"/>
              </w:rPr>
            </w:pPr>
            <w:r w:rsidRPr="00AF2038">
              <w:rPr>
                <w:rFonts w:ascii="Times New Roman" w:hAnsi="Times New Roman"/>
              </w:rPr>
              <w:t>Мероприятие 1.</w:t>
            </w:r>
            <w:r>
              <w:rPr>
                <w:rFonts w:ascii="Times New Roman" w:hAnsi="Times New Roman"/>
              </w:rPr>
              <w:t>0.</w:t>
            </w:r>
            <w:r w:rsidRPr="001D4DE9">
              <w:rPr>
                <w:rFonts w:ascii="Times New Roman" w:hAnsi="Times New Roman"/>
              </w:rPr>
              <w:t>2</w:t>
            </w:r>
            <w:r w:rsidRPr="00701353">
              <w:rPr>
                <w:rFonts w:ascii="Times New Roman" w:hAnsi="Times New Roman"/>
              </w:rPr>
              <w:t>3</w:t>
            </w:r>
          </w:p>
          <w:p w:rsidR="008527ED" w:rsidRPr="00545809" w:rsidRDefault="008527ED" w:rsidP="007D1541">
            <w:pPr>
              <w:pStyle w:val="ConsPlusNormal"/>
              <w:ind w:firstLine="0"/>
              <w:rPr>
                <w:rFonts w:ascii="Times New Roman" w:hAnsi="Times New Roman" w:cs="Times New Roman"/>
              </w:rPr>
            </w:pPr>
            <w:r w:rsidRPr="00545809">
              <w:rPr>
                <w:rFonts w:ascii="Times New Roman" w:hAnsi="Times New Roman" w:cs="Times New Roman"/>
              </w:rPr>
              <w:t>Ч</w:t>
            </w:r>
            <w:r>
              <w:rPr>
                <w:rFonts w:ascii="Times New Roman" w:hAnsi="Times New Roman"/>
              </w:rPr>
              <w:t>ествование пенсионеров-ю</w:t>
            </w:r>
            <w:r w:rsidRPr="00545809">
              <w:rPr>
                <w:rFonts w:ascii="Times New Roman" w:hAnsi="Times New Roman" w:cs="Times New Roman"/>
              </w:rPr>
              <w:t>биляров, почетных граждан</w:t>
            </w:r>
            <w:r>
              <w:rPr>
                <w:rFonts w:ascii="Times New Roman" w:hAnsi="Times New Roman" w:cs="Times New Roman"/>
              </w:rPr>
              <w:t xml:space="preserve">         п. Саракташ,</w:t>
            </w:r>
            <w:r>
              <w:rPr>
                <w:rFonts w:ascii="Times New Roman" w:hAnsi="Times New Roman"/>
              </w:rPr>
              <w:t xml:space="preserve"> </w:t>
            </w:r>
            <w:r w:rsidRPr="00545809">
              <w:rPr>
                <w:rFonts w:ascii="Times New Roman" w:hAnsi="Times New Roman" w:cs="Times New Roman"/>
              </w:rPr>
              <w:t>ветеранов и участников Великой Отечественной войны</w:t>
            </w:r>
            <w:r>
              <w:rPr>
                <w:rFonts w:ascii="Times New Roman" w:hAnsi="Times New Roman" w:cs="Times New Roman"/>
              </w:rPr>
              <w:t xml:space="preserve">, </w:t>
            </w:r>
            <w:r w:rsidRPr="00545809">
              <w:rPr>
                <w:rFonts w:ascii="Times New Roman" w:hAnsi="Times New Roman" w:cs="Times New Roman"/>
              </w:rPr>
              <w:t>в</w:t>
            </w:r>
            <w:r>
              <w:rPr>
                <w:rFonts w:ascii="Times New Roman" w:hAnsi="Times New Roman" w:cs="Times New Roman"/>
              </w:rPr>
              <w:t>етеранов труда</w:t>
            </w:r>
            <w:r w:rsidRPr="00545809">
              <w:rPr>
                <w:rFonts w:ascii="Times New Roman" w:hAnsi="Times New Roman" w:cs="Times New Roman"/>
              </w:rPr>
              <w:t xml:space="preserve"> и других</w:t>
            </w:r>
            <w:r>
              <w:rPr>
                <w:rFonts w:ascii="Times New Roman" w:hAnsi="Times New Roman" w:cs="Times New Roman"/>
              </w:rPr>
              <w:t xml:space="preserve"> представителей общественности.</w:t>
            </w:r>
          </w:p>
          <w:p w:rsidR="008527ED" w:rsidRPr="00AF2038" w:rsidRDefault="008527ED" w:rsidP="007D1541">
            <w:pPr>
              <w:spacing w:line="240" w:lineRule="auto"/>
              <w:contextualSpacing/>
              <w:rPr>
                <w:rFonts w:ascii="Times New Roman" w:hAnsi="Times New Roman"/>
                <w:sz w:val="20"/>
                <w:szCs w:val="20"/>
              </w:rPr>
            </w:pPr>
          </w:p>
        </w:tc>
        <w:tc>
          <w:tcPr>
            <w:tcW w:w="3231" w:type="dxa"/>
            <w:vMerge w:val="restart"/>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7D1541">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vMerge w:val="restart"/>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vMerge w:val="restart"/>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w:t>
            </w:r>
          </w:p>
        </w:tc>
      </w:tr>
      <w:tr w:rsidR="008527ED" w:rsidRPr="004A3714" w:rsidTr="007D1541">
        <w:trPr>
          <w:trHeight w:hRule="exact" w:val="986"/>
        </w:trPr>
        <w:tc>
          <w:tcPr>
            <w:tcW w:w="3114" w:type="dxa"/>
            <w:vMerge/>
          </w:tcPr>
          <w:p w:rsidR="008527ED" w:rsidRPr="00AF2038" w:rsidRDefault="008527ED" w:rsidP="007D1541">
            <w:pPr>
              <w:spacing w:line="240" w:lineRule="auto"/>
              <w:contextualSpacing/>
              <w:rPr>
                <w:rFonts w:ascii="Times New Roman" w:hAnsi="Times New Roman"/>
                <w:sz w:val="20"/>
                <w:szCs w:val="20"/>
              </w:rPr>
            </w:pPr>
          </w:p>
        </w:tc>
        <w:tc>
          <w:tcPr>
            <w:tcW w:w="3231" w:type="dxa"/>
            <w:vMerge/>
          </w:tcPr>
          <w:p w:rsidR="008527ED" w:rsidRPr="00AF2038" w:rsidRDefault="008527ED" w:rsidP="007D1541">
            <w:pPr>
              <w:spacing w:line="240" w:lineRule="auto"/>
              <w:contextualSpacing/>
              <w:rPr>
                <w:rFonts w:ascii="Times New Roman" w:hAnsi="Times New Roman"/>
                <w:sz w:val="20"/>
                <w:szCs w:val="20"/>
              </w:rPr>
            </w:pPr>
          </w:p>
        </w:tc>
        <w:tc>
          <w:tcPr>
            <w:tcW w:w="1418" w:type="dxa"/>
            <w:vMerge/>
          </w:tcPr>
          <w:p w:rsidR="008527ED" w:rsidRPr="00AF2038" w:rsidRDefault="008527ED" w:rsidP="007D1541">
            <w:pPr>
              <w:spacing w:line="240" w:lineRule="auto"/>
              <w:contextualSpacing/>
              <w:rPr>
                <w:rFonts w:ascii="Times New Roman" w:hAnsi="Times New Roman"/>
                <w:sz w:val="20"/>
                <w:szCs w:val="20"/>
              </w:rPr>
            </w:pPr>
          </w:p>
        </w:tc>
        <w:tc>
          <w:tcPr>
            <w:tcW w:w="1701" w:type="dxa"/>
            <w:vMerge/>
          </w:tcPr>
          <w:p w:rsidR="008527ED" w:rsidRPr="00AF2038" w:rsidRDefault="008527ED" w:rsidP="007D1541">
            <w:pPr>
              <w:spacing w:line="240" w:lineRule="auto"/>
              <w:contextualSpacing/>
              <w:rPr>
                <w:rFonts w:ascii="Times New Roman" w:hAnsi="Times New Roman"/>
                <w:sz w:val="20"/>
                <w:szCs w:val="20"/>
              </w:rPr>
            </w:pPr>
          </w:p>
        </w:tc>
        <w:tc>
          <w:tcPr>
            <w:tcW w:w="2552" w:type="dxa"/>
          </w:tcPr>
          <w:p w:rsidR="008527ED" w:rsidRDefault="008527ED" w:rsidP="007D1541">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поссовета к первоначальному утвержденному плану</w:t>
            </w:r>
          </w:p>
        </w:tc>
        <w:tc>
          <w:tcPr>
            <w:tcW w:w="1417" w:type="dxa"/>
          </w:tcPr>
          <w:p w:rsidR="008527ED"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Default="008527ED" w:rsidP="007D1541">
            <w:pPr>
              <w:spacing w:line="240" w:lineRule="auto"/>
              <w:contextualSpacing/>
              <w:rPr>
                <w:rFonts w:ascii="Times New Roman" w:hAnsi="Times New Roman"/>
                <w:sz w:val="20"/>
                <w:szCs w:val="20"/>
              </w:rPr>
            </w:pPr>
            <w:r>
              <w:rPr>
                <w:rFonts w:ascii="Times New Roman" w:hAnsi="Times New Roman"/>
                <w:sz w:val="20"/>
                <w:szCs w:val="20"/>
              </w:rPr>
              <w:t>100</w:t>
            </w:r>
          </w:p>
        </w:tc>
      </w:tr>
      <w:tr w:rsidR="008527ED" w:rsidRPr="004A3714" w:rsidTr="007D1541">
        <w:trPr>
          <w:trHeight w:hRule="exact" w:val="988"/>
        </w:trPr>
        <w:tc>
          <w:tcPr>
            <w:tcW w:w="3114"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Подпрограмма 2 «Обеспечение пожарной безопасности на территории МО Саракташский поссовет»</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7D1541">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8527ED" w:rsidRPr="004A3714" w:rsidTr="007D1541">
        <w:trPr>
          <w:trHeight w:hRule="exact" w:val="986"/>
        </w:trPr>
        <w:tc>
          <w:tcPr>
            <w:tcW w:w="3114"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 xml:space="preserve">ероприятие </w:t>
            </w:r>
            <w:r>
              <w:rPr>
                <w:rFonts w:ascii="Times New Roman" w:hAnsi="Times New Roman"/>
                <w:sz w:val="20"/>
                <w:szCs w:val="20"/>
              </w:rPr>
              <w:t>2</w:t>
            </w:r>
            <w:r w:rsidRPr="00AF2038">
              <w:rPr>
                <w:rFonts w:ascii="Times New Roman" w:hAnsi="Times New Roman"/>
                <w:sz w:val="20"/>
                <w:szCs w:val="20"/>
              </w:rPr>
              <w:t>.</w:t>
            </w:r>
            <w:r>
              <w:rPr>
                <w:rFonts w:ascii="Times New Roman" w:hAnsi="Times New Roman"/>
                <w:sz w:val="20"/>
                <w:szCs w:val="20"/>
              </w:rPr>
              <w:t>0.1 «Содержание личного состава ДПК»</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7D1541">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Доля пожаров, ликвидированных силами ДПК, в общем числе пожаров</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95</w:t>
            </w:r>
          </w:p>
        </w:tc>
      </w:tr>
      <w:tr w:rsidR="008527ED" w:rsidRPr="004A3714" w:rsidTr="007D1541">
        <w:trPr>
          <w:trHeight w:hRule="exact" w:val="1003"/>
        </w:trPr>
        <w:tc>
          <w:tcPr>
            <w:tcW w:w="3114"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Подпрограмма 3 «Развитие дорожного хозяйства на территории МО Саракташский поссовет»</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7D1541">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8527ED" w:rsidRPr="004A3714" w:rsidTr="007D1541">
        <w:trPr>
          <w:trHeight w:hRule="exact" w:val="1557"/>
        </w:trPr>
        <w:tc>
          <w:tcPr>
            <w:tcW w:w="3114"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Мероприятие 3.0.1 «Капитальный ремонт и ремонт автомобильных дорог общего пользования местного значения»</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7D1541">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100</w:t>
            </w:r>
          </w:p>
        </w:tc>
      </w:tr>
      <w:tr w:rsidR="008527ED" w:rsidRPr="004A3714" w:rsidTr="007D1541">
        <w:trPr>
          <w:trHeight w:val="1531"/>
        </w:trPr>
        <w:tc>
          <w:tcPr>
            <w:tcW w:w="3114"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Мероприятие 3.0.2 «Содержание автомобильных дорог общего пользования местного значения»</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7D1541">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95</w:t>
            </w:r>
          </w:p>
        </w:tc>
      </w:tr>
      <w:tr w:rsidR="008527ED" w:rsidRPr="004A3714" w:rsidTr="007D1541">
        <w:trPr>
          <w:trHeight w:val="1240"/>
        </w:trPr>
        <w:tc>
          <w:tcPr>
            <w:tcW w:w="3114" w:type="dxa"/>
          </w:tcPr>
          <w:p w:rsidR="008527ED" w:rsidRDefault="008527ED" w:rsidP="007D154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3.0.3 Повышение безопасности дорожного движения дорог общего пользования местного значения</w:t>
            </w:r>
          </w:p>
          <w:p w:rsidR="008527ED" w:rsidRDefault="008527ED" w:rsidP="007D1541">
            <w:pPr>
              <w:spacing w:line="240" w:lineRule="auto"/>
              <w:contextualSpacing/>
              <w:rPr>
                <w:rFonts w:ascii="Times New Roman" w:hAnsi="Times New Roman"/>
                <w:sz w:val="20"/>
                <w:szCs w:val="20"/>
              </w:rPr>
            </w:pP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7D1541">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Доля дорог, в отношении которых проводились мероприятия по повышению безопасности дорожного движения дорог</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100</w:t>
            </w:r>
          </w:p>
        </w:tc>
      </w:tr>
      <w:tr w:rsidR="008527ED" w:rsidRPr="004A3714" w:rsidTr="007D1541">
        <w:trPr>
          <w:trHeight w:val="1003"/>
        </w:trPr>
        <w:tc>
          <w:tcPr>
            <w:tcW w:w="3114" w:type="dxa"/>
          </w:tcPr>
          <w:p w:rsidR="008527ED" w:rsidRDefault="008527ED" w:rsidP="007D1541">
            <w:pPr>
              <w:spacing w:line="240" w:lineRule="auto"/>
              <w:contextualSpacing/>
              <w:rPr>
                <w:rFonts w:ascii="Times New Roman" w:hAnsi="Times New Roman"/>
                <w:sz w:val="20"/>
                <w:szCs w:val="20"/>
              </w:rPr>
            </w:pPr>
            <w:r>
              <w:rPr>
                <w:rFonts w:ascii="Times New Roman" w:hAnsi="Times New Roman"/>
                <w:sz w:val="20"/>
                <w:szCs w:val="20"/>
              </w:rPr>
              <w:t>Мероприятие 3.0.4</w:t>
            </w:r>
            <w:r>
              <w:rPr>
                <w:rFonts w:ascii="Times New Roman" w:hAnsi="Times New Roman"/>
                <w:bCs/>
                <w:iCs/>
                <w:sz w:val="20"/>
                <w:szCs w:val="20"/>
              </w:rPr>
              <w:t xml:space="preserve"> Освещение </w:t>
            </w:r>
            <w:r w:rsidRPr="002011B6">
              <w:rPr>
                <w:rFonts w:ascii="Times New Roman" w:hAnsi="Times New Roman"/>
                <w:sz w:val="20"/>
                <w:szCs w:val="20"/>
              </w:rPr>
              <w:t>автомобильных дорог общего пользования местного значения</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7D1541">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Доля фактически освещенных улиц в общей протяженности улиц населенных пунктов</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90</w:t>
            </w:r>
          </w:p>
        </w:tc>
      </w:tr>
      <w:tr w:rsidR="008527ED" w:rsidRPr="004A3714" w:rsidTr="007D1541">
        <w:trPr>
          <w:trHeight w:hRule="exact" w:val="984"/>
        </w:trPr>
        <w:tc>
          <w:tcPr>
            <w:tcW w:w="3114"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Подпрограмма 4 «</w:t>
            </w:r>
            <w:r w:rsidRPr="0004520F">
              <w:rPr>
                <w:rFonts w:ascii="Times New Roman" w:hAnsi="Times New Roman"/>
                <w:sz w:val="20"/>
                <w:szCs w:val="20"/>
              </w:rPr>
              <w:t xml:space="preserve">Благоустройство территории </w:t>
            </w:r>
            <w:r w:rsidRPr="0004520F">
              <w:rPr>
                <w:rFonts w:ascii="Times New Roman" w:hAnsi="Times New Roman"/>
                <w:bCs/>
                <w:sz w:val="20"/>
                <w:szCs w:val="20"/>
              </w:rPr>
              <w:t xml:space="preserve">муниципального образования </w:t>
            </w:r>
            <w:r>
              <w:rPr>
                <w:rFonts w:ascii="Times New Roman" w:hAnsi="Times New Roman"/>
                <w:bCs/>
                <w:sz w:val="20"/>
                <w:szCs w:val="20"/>
              </w:rPr>
              <w:t>Саракташский поссовет</w:t>
            </w:r>
            <w:r>
              <w:rPr>
                <w:rFonts w:ascii="Times New Roman" w:hAnsi="Times New Roman"/>
                <w:sz w:val="20"/>
                <w:szCs w:val="20"/>
              </w:rPr>
              <w:t>»</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7D1541">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8527ED" w:rsidRPr="004A3714" w:rsidTr="00C5149D">
        <w:trPr>
          <w:trHeight w:hRule="exact" w:val="948"/>
        </w:trPr>
        <w:tc>
          <w:tcPr>
            <w:tcW w:w="3114"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Мероприятие 4.0.1 «Озеленение территории поссовета»</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7D1541">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Количество высаженных деревьев</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400</w:t>
            </w:r>
          </w:p>
        </w:tc>
      </w:tr>
      <w:tr w:rsidR="008527ED" w:rsidRPr="004A3714" w:rsidTr="007D1541">
        <w:trPr>
          <w:trHeight w:hRule="exact" w:val="1134"/>
        </w:trPr>
        <w:tc>
          <w:tcPr>
            <w:tcW w:w="3114"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Мероприятие 4.0.2 «Мероприятия по благоустройству, очистке кладбищ»</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7D1541">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Доля расходов на содержание мест захоронения в общем объеме расходов на благоустройство</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6</w:t>
            </w:r>
          </w:p>
        </w:tc>
      </w:tr>
      <w:tr w:rsidR="008527ED" w:rsidRPr="004A3714" w:rsidTr="007D1541">
        <w:trPr>
          <w:trHeight w:hRule="exact" w:val="1134"/>
        </w:trPr>
        <w:tc>
          <w:tcPr>
            <w:tcW w:w="3114" w:type="dxa"/>
          </w:tcPr>
          <w:p w:rsidR="008527ED" w:rsidRDefault="008527ED" w:rsidP="007D1541">
            <w:pPr>
              <w:spacing w:line="240" w:lineRule="auto"/>
              <w:contextualSpacing/>
              <w:rPr>
                <w:rFonts w:ascii="Times New Roman" w:hAnsi="Times New Roman"/>
                <w:sz w:val="20"/>
                <w:szCs w:val="20"/>
              </w:rPr>
            </w:pPr>
            <w:r>
              <w:rPr>
                <w:rFonts w:ascii="Times New Roman" w:hAnsi="Times New Roman"/>
                <w:sz w:val="20"/>
                <w:szCs w:val="20"/>
              </w:rPr>
              <w:t>Мероприятие 4.0.3 Выкашивание сорной растительности в местах общего пользования</w:t>
            </w:r>
            <w:r w:rsidRPr="00F722BF">
              <w:rPr>
                <w:rFonts w:ascii="Times New Roman" w:hAnsi="Times New Roman"/>
                <w:sz w:val="20"/>
                <w:szCs w:val="20"/>
              </w:rPr>
              <w:t>,</w:t>
            </w:r>
            <w:r>
              <w:rPr>
                <w:rFonts w:ascii="Times New Roman" w:hAnsi="Times New Roman"/>
                <w:sz w:val="20"/>
                <w:szCs w:val="20"/>
              </w:rPr>
              <w:t xml:space="preserve"> вдоль улиц</w:t>
            </w:r>
            <w:r w:rsidRPr="00F722BF">
              <w:rPr>
                <w:rFonts w:ascii="Times New Roman" w:hAnsi="Times New Roman"/>
                <w:sz w:val="20"/>
                <w:szCs w:val="20"/>
              </w:rPr>
              <w:t xml:space="preserve">, </w:t>
            </w:r>
            <w:r>
              <w:rPr>
                <w:rFonts w:ascii="Times New Roman" w:hAnsi="Times New Roman"/>
                <w:sz w:val="20"/>
                <w:szCs w:val="20"/>
              </w:rPr>
              <w:t>пустырях</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7D1541">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Доля расходов на содержание мест общего пользования</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90</w:t>
            </w:r>
          </w:p>
        </w:tc>
      </w:tr>
      <w:tr w:rsidR="008527ED" w:rsidRPr="004A3714" w:rsidTr="007D1541">
        <w:trPr>
          <w:trHeight w:hRule="exact" w:val="1134"/>
        </w:trPr>
        <w:tc>
          <w:tcPr>
            <w:tcW w:w="3114" w:type="dxa"/>
          </w:tcPr>
          <w:p w:rsidR="008527ED" w:rsidRDefault="008527ED" w:rsidP="007D1541">
            <w:pPr>
              <w:spacing w:line="240" w:lineRule="auto"/>
              <w:contextualSpacing/>
              <w:rPr>
                <w:rFonts w:ascii="Times New Roman" w:hAnsi="Times New Roman"/>
                <w:sz w:val="20"/>
                <w:szCs w:val="20"/>
              </w:rPr>
            </w:pPr>
            <w:r>
              <w:rPr>
                <w:rFonts w:ascii="Times New Roman" w:hAnsi="Times New Roman"/>
                <w:sz w:val="20"/>
                <w:szCs w:val="20"/>
              </w:rPr>
              <w:t>Мероприятие 4.0.4 Санитарная очистка и содержание мест общего пользования</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7D1541">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 xml:space="preserve">Доля расходов на содержание мест общего пользования </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90</w:t>
            </w:r>
          </w:p>
        </w:tc>
      </w:tr>
      <w:tr w:rsidR="008527ED" w:rsidRPr="004A3714" w:rsidTr="007D1541">
        <w:trPr>
          <w:trHeight w:hRule="exact" w:val="271"/>
        </w:trPr>
        <w:tc>
          <w:tcPr>
            <w:tcW w:w="3114" w:type="dxa"/>
            <w:vMerge w:val="restart"/>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Мероприятие 4.0.5 «Прочие мероприятия по благоустройству поссовета»</w:t>
            </w:r>
          </w:p>
        </w:tc>
        <w:tc>
          <w:tcPr>
            <w:tcW w:w="3231" w:type="dxa"/>
            <w:vMerge w:val="restart"/>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7D1541">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vMerge w:val="restart"/>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vMerge w:val="restart"/>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Уровень благоустройства</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90</w:t>
            </w:r>
          </w:p>
        </w:tc>
      </w:tr>
      <w:tr w:rsidR="008527ED" w:rsidRPr="004A3714" w:rsidTr="007D1541">
        <w:trPr>
          <w:trHeight w:hRule="exact" w:val="714"/>
        </w:trPr>
        <w:tc>
          <w:tcPr>
            <w:tcW w:w="3114" w:type="dxa"/>
            <w:vMerge/>
          </w:tcPr>
          <w:p w:rsidR="008527ED" w:rsidRDefault="008527ED" w:rsidP="007D1541">
            <w:pPr>
              <w:spacing w:line="240" w:lineRule="auto"/>
              <w:contextualSpacing/>
              <w:rPr>
                <w:rFonts w:ascii="Times New Roman" w:hAnsi="Times New Roman"/>
                <w:sz w:val="20"/>
                <w:szCs w:val="20"/>
              </w:rPr>
            </w:pPr>
          </w:p>
        </w:tc>
        <w:tc>
          <w:tcPr>
            <w:tcW w:w="3231" w:type="dxa"/>
            <w:vMerge/>
          </w:tcPr>
          <w:p w:rsidR="008527ED" w:rsidRPr="00AF2038" w:rsidRDefault="008527ED" w:rsidP="007D1541">
            <w:pPr>
              <w:spacing w:line="240" w:lineRule="auto"/>
              <w:contextualSpacing/>
              <w:rPr>
                <w:rFonts w:ascii="Times New Roman" w:hAnsi="Times New Roman"/>
                <w:sz w:val="20"/>
                <w:szCs w:val="20"/>
              </w:rPr>
            </w:pPr>
          </w:p>
        </w:tc>
        <w:tc>
          <w:tcPr>
            <w:tcW w:w="1418" w:type="dxa"/>
            <w:vMerge/>
          </w:tcPr>
          <w:p w:rsidR="008527ED" w:rsidRPr="00AF2038" w:rsidRDefault="008527ED" w:rsidP="007D1541">
            <w:pPr>
              <w:spacing w:line="240" w:lineRule="auto"/>
              <w:contextualSpacing/>
              <w:rPr>
                <w:rFonts w:ascii="Times New Roman" w:hAnsi="Times New Roman"/>
                <w:sz w:val="20"/>
                <w:szCs w:val="20"/>
              </w:rPr>
            </w:pPr>
          </w:p>
        </w:tc>
        <w:tc>
          <w:tcPr>
            <w:tcW w:w="1701" w:type="dxa"/>
            <w:vMerge/>
          </w:tcPr>
          <w:p w:rsidR="008527ED" w:rsidRPr="00AF2038" w:rsidRDefault="008527ED" w:rsidP="007D1541">
            <w:pPr>
              <w:spacing w:line="240" w:lineRule="auto"/>
              <w:contextualSpacing/>
              <w:rPr>
                <w:rFonts w:ascii="Times New Roman" w:hAnsi="Times New Roman"/>
                <w:sz w:val="20"/>
                <w:szCs w:val="20"/>
              </w:rPr>
            </w:pP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Количество спиленных и убранных аварийных деревьев</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70</w:t>
            </w:r>
          </w:p>
        </w:tc>
      </w:tr>
      <w:tr w:rsidR="008527ED" w:rsidRPr="004A3714" w:rsidTr="007D1541">
        <w:trPr>
          <w:trHeight w:hRule="exact" w:val="714"/>
        </w:trPr>
        <w:tc>
          <w:tcPr>
            <w:tcW w:w="3114" w:type="dxa"/>
          </w:tcPr>
          <w:p w:rsidR="008527ED" w:rsidRDefault="008527ED" w:rsidP="007D1541">
            <w:pPr>
              <w:spacing w:line="240" w:lineRule="auto"/>
              <w:contextualSpacing/>
              <w:rPr>
                <w:rFonts w:ascii="Times New Roman" w:hAnsi="Times New Roman"/>
                <w:sz w:val="20"/>
                <w:szCs w:val="20"/>
              </w:rPr>
            </w:pPr>
            <w:r>
              <w:rPr>
                <w:rFonts w:ascii="Times New Roman" w:hAnsi="Times New Roman"/>
                <w:sz w:val="20"/>
                <w:szCs w:val="20"/>
              </w:rPr>
              <w:t>Мероприятие 4.0.6 Обустройство площадок для сбора ТБО</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7D1541">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Доля расходов на содержание мест площадок ТБО на благоустройство</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30</w:t>
            </w:r>
          </w:p>
        </w:tc>
      </w:tr>
      <w:tr w:rsidR="008527ED" w:rsidRPr="004A3714" w:rsidTr="007D1541">
        <w:trPr>
          <w:trHeight w:hRule="exact" w:val="719"/>
        </w:trPr>
        <w:tc>
          <w:tcPr>
            <w:tcW w:w="3114"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Подпрограмма 5 «Развитие культуры и спорта на территории МО Саракташский поссовет»</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7D1541">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8527ED" w:rsidRPr="004A3714" w:rsidTr="007D1541">
        <w:trPr>
          <w:trHeight w:hRule="exact" w:val="703"/>
        </w:trPr>
        <w:tc>
          <w:tcPr>
            <w:tcW w:w="3114" w:type="dxa"/>
            <w:vMerge w:val="restart"/>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Мероприятие 5.0.1 «Организация культурно-досуговой деятельности»</w:t>
            </w:r>
          </w:p>
        </w:tc>
        <w:tc>
          <w:tcPr>
            <w:tcW w:w="3231" w:type="dxa"/>
            <w:vMerge w:val="restart"/>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Default="008527ED" w:rsidP="007D1541">
            <w:r>
              <w:rPr>
                <w:rFonts w:ascii="Times New Roman" w:hAnsi="Times New Roman"/>
                <w:sz w:val="20"/>
                <w:szCs w:val="20"/>
              </w:rPr>
              <w:t>Н.Н.Слепушкин</w:t>
            </w:r>
          </w:p>
        </w:tc>
        <w:tc>
          <w:tcPr>
            <w:tcW w:w="1418" w:type="dxa"/>
            <w:vMerge w:val="restart"/>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vMerge w:val="restart"/>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50</w:t>
            </w:r>
          </w:p>
        </w:tc>
      </w:tr>
      <w:tr w:rsidR="008527ED" w:rsidRPr="004A3714" w:rsidTr="007D1541">
        <w:trPr>
          <w:trHeight w:hRule="exact" w:val="713"/>
        </w:trPr>
        <w:tc>
          <w:tcPr>
            <w:tcW w:w="3114" w:type="dxa"/>
            <w:vMerge/>
          </w:tcPr>
          <w:p w:rsidR="008527ED" w:rsidRDefault="008527ED" w:rsidP="007D1541">
            <w:pPr>
              <w:spacing w:line="240" w:lineRule="auto"/>
              <w:contextualSpacing/>
              <w:rPr>
                <w:rFonts w:ascii="Times New Roman" w:hAnsi="Times New Roman"/>
                <w:sz w:val="20"/>
                <w:szCs w:val="20"/>
              </w:rPr>
            </w:pPr>
          </w:p>
        </w:tc>
        <w:tc>
          <w:tcPr>
            <w:tcW w:w="3231" w:type="dxa"/>
            <w:vMerge/>
          </w:tcPr>
          <w:p w:rsidR="008527ED" w:rsidRPr="00AF2038" w:rsidRDefault="008527ED" w:rsidP="007D1541">
            <w:pPr>
              <w:spacing w:line="240" w:lineRule="auto"/>
              <w:contextualSpacing/>
              <w:rPr>
                <w:rFonts w:ascii="Times New Roman" w:hAnsi="Times New Roman"/>
                <w:sz w:val="20"/>
                <w:szCs w:val="20"/>
              </w:rPr>
            </w:pPr>
          </w:p>
        </w:tc>
        <w:tc>
          <w:tcPr>
            <w:tcW w:w="1418" w:type="dxa"/>
            <w:vMerge/>
          </w:tcPr>
          <w:p w:rsidR="008527ED" w:rsidRPr="00AF2038" w:rsidRDefault="008527ED" w:rsidP="007D1541">
            <w:pPr>
              <w:spacing w:line="240" w:lineRule="auto"/>
              <w:contextualSpacing/>
              <w:rPr>
                <w:rFonts w:ascii="Times New Roman" w:hAnsi="Times New Roman"/>
                <w:sz w:val="20"/>
                <w:szCs w:val="20"/>
              </w:rPr>
            </w:pPr>
          </w:p>
        </w:tc>
        <w:tc>
          <w:tcPr>
            <w:tcW w:w="1701" w:type="dxa"/>
            <w:vMerge/>
          </w:tcPr>
          <w:p w:rsidR="008527ED" w:rsidRPr="00AF2038" w:rsidRDefault="008527ED" w:rsidP="007D1541">
            <w:pPr>
              <w:spacing w:line="240" w:lineRule="auto"/>
              <w:contextualSpacing/>
              <w:rPr>
                <w:rFonts w:ascii="Times New Roman" w:hAnsi="Times New Roman"/>
                <w:sz w:val="20"/>
                <w:szCs w:val="20"/>
              </w:rPr>
            </w:pP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p>
        </w:tc>
      </w:tr>
      <w:tr w:rsidR="008527ED" w:rsidRPr="004A3714" w:rsidTr="007D1541">
        <w:trPr>
          <w:trHeight w:hRule="exact" w:val="706"/>
        </w:trPr>
        <w:tc>
          <w:tcPr>
            <w:tcW w:w="3114" w:type="dxa"/>
            <w:vMerge w:val="restart"/>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Мероприятие 5.0.4 Финансовое обеспечение части переданных полномочий в области культуры</w:t>
            </w:r>
          </w:p>
        </w:tc>
        <w:tc>
          <w:tcPr>
            <w:tcW w:w="3231" w:type="dxa"/>
            <w:vMerge w:val="restart"/>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7D1541">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vMerge w:val="restart"/>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01.01.2019</w:t>
            </w:r>
          </w:p>
        </w:tc>
        <w:tc>
          <w:tcPr>
            <w:tcW w:w="1701" w:type="dxa"/>
            <w:vMerge w:val="restart"/>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50</w:t>
            </w:r>
          </w:p>
        </w:tc>
      </w:tr>
      <w:tr w:rsidR="008527ED" w:rsidRPr="004A3714" w:rsidTr="007D1541">
        <w:trPr>
          <w:trHeight w:hRule="exact" w:val="716"/>
        </w:trPr>
        <w:tc>
          <w:tcPr>
            <w:tcW w:w="3114" w:type="dxa"/>
            <w:vMerge/>
          </w:tcPr>
          <w:p w:rsidR="008527ED" w:rsidRDefault="008527ED" w:rsidP="007D1541">
            <w:pPr>
              <w:spacing w:line="240" w:lineRule="auto"/>
              <w:contextualSpacing/>
              <w:rPr>
                <w:rFonts w:ascii="Times New Roman" w:hAnsi="Times New Roman"/>
                <w:sz w:val="20"/>
                <w:szCs w:val="20"/>
              </w:rPr>
            </w:pPr>
          </w:p>
        </w:tc>
        <w:tc>
          <w:tcPr>
            <w:tcW w:w="3231" w:type="dxa"/>
            <w:vMerge/>
          </w:tcPr>
          <w:p w:rsidR="008527ED" w:rsidRPr="00AF2038" w:rsidRDefault="008527ED" w:rsidP="007D1541">
            <w:pPr>
              <w:spacing w:line="240" w:lineRule="auto"/>
              <w:contextualSpacing/>
              <w:rPr>
                <w:rFonts w:ascii="Times New Roman" w:hAnsi="Times New Roman"/>
                <w:sz w:val="20"/>
                <w:szCs w:val="20"/>
              </w:rPr>
            </w:pPr>
          </w:p>
        </w:tc>
        <w:tc>
          <w:tcPr>
            <w:tcW w:w="1418" w:type="dxa"/>
            <w:vMerge/>
          </w:tcPr>
          <w:p w:rsidR="008527ED" w:rsidRPr="00AF2038" w:rsidRDefault="008527ED" w:rsidP="007D1541">
            <w:pPr>
              <w:spacing w:line="240" w:lineRule="auto"/>
              <w:contextualSpacing/>
              <w:rPr>
                <w:rFonts w:ascii="Times New Roman" w:hAnsi="Times New Roman"/>
                <w:sz w:val="20"/>
                <w:szCs w:val="20"/>
              </w:rPr>
            </w:pPr>
          </w:p>
        </w:tc>
        <w:tc>
          <w:tcPr>
            <w:tcW w:w="1701" w:type="dxa"/>
            <w:vMerge/>
          </w:tcPr>
          <w:p w:rsidR="008527ED" w:rsidRPr="00AF2038" w:rsidRDefault="008527ED" w:rsidP="007D1541">
            <w:pPr>
              <w:spacing w:line="240" w:lineRule="auto"/>
              <w:contextualSpacing/>
              <w:rPr>
                <w:rFonts w:ascii="Times New Roman" w:hAnsi="Times New Roman"/>
                <w:sz w:val="20"/>
                <w:szCs w:val="20"/>
              </w:rPr>
            </w:pPr>
          </w:p>
        </w:tc>
        <w:tc>
          <w:tcPr>
            <w:tcW w:w="2552"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tcPr>
          <w:p w:rsidR="008527ED" w:rsidRPr="00AF2038" w:rsidRDefault="008527ED" w:rsidP="007D154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8527ED" w:rsidRPr="00AF2038" w:rsidRDefault="008527ED" w:rsidP="007D1541">
            <w:pPr>
              <w:spacing w:line="240" w:lineRule="auto"/>
              <w:contextualSpacing/>
              <w:rPr>
                <w:rFonts w:ascii="Times New Roman" w:hAnsi="Times New Roman"/>
                <w:sz w:val="20"/>
                <w:szCs w:val="20"/>
              </w:rPr>
            </w:pPr>
          </w:p>
        </w:tc>
      </w:tr>
      <w:tr w:rsidR="008527ED" w:rsidRPr="004A3714" w:rsidTr="007D1541">
        <w:trPr>
          <w:trHeight w:hRule="exact" w:val="1138"/>
        </w:trPr>
        <w:tc>
          <w:tcPr>
            <w:tcW w:w="3114" w:type="dxa"/>
          </w:tcPr>
          <w:p w:rsidR="008527ED" w:rsidRPr="002011B6" w:rsidRDefault="008527ED" w:rsidP="007D1541">
            <w:pPr>
              <w:spacing w:after="0" w:line="240" w:lineRule="auto"/>
              <w:contextualSpacing/>
              <w:rPr>
                <w:rFonts w:ascii="Times New Roman" w:hAnsi="Times New Roman"/>
                <w:sz w:val="20"/>
                <w:szCs w:val="20"/>
              </w:rPr>
            </w:pPr>
            <w:r>
              <w:rPr>
                <w:rFonts w:ascii="Times New Roman" w:hAnsi="Times New Roman"/>
                <w:bCs/>
                <w:sz w:val="20"/>
                <w:szCs w:val="20"/>
              </w:rPr>
              <w:t>Мероприятие 5.0.5</w:t>
            </w:r>
            <w:r w:rsidRPr="002011B6">
              <w:rPr>
                <w:rFonts w:ascii="Times New Roman" w:hAnsi="Times New Roman"/>
                <w:bCs/>
                <w:sz w:val="20"/>
                <w:szCs w:val="20"/>
              </w:rPr>
              <w:t xml:space="preserve"> Организация</w:t>
            </w:r>
            <w:r>
              <w:rPr>
                <w:rFonts w:ascii="Times New Roman" w:hAnsi="Times New Roman"/>
                <w:bCs/>
                <w:sz w:val="20"/>
                <w:szCs w:val="20"/>
              </w:rPr>
              <w:t xml:space="preserve"> в области физической культуры , спорта и туризма</w:t>
            </w:r>
          </w:p>
        </w:tc>
        <w:tc>
          <w:tcPr>
            <w:tcW w:w="3231" w:type="dxa"/>
          </w:tcPr>
          <w:p w:rsidR="008527ED" w:rsidRDefault="008527ED" w:rsidP="007D1541">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8527ED" w:rsidRPr="00C66065" w:rsidRDefault="008527ED" w:rsidP="007D1541">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8527ED" w:rsidRPr="002011B6" w:rsidRDefault="008527ED" w:rsidP="007D1541">
            <w:pPr>
              <w:spacing w:after="0" w:line="240" w:lineRule="auto"/>
              <w:contextualSpacing/>
              <w:jc w:val="center"/>
              <w:rPr>
                <w:rFonts w:ascii="Times New Roman" w:hAnsi="Times New Roman"/>
                <w:sz w:val="20"/>
                <w:szCs w:val="20"/>
              </w:rPr>
            </w:pPr>
            <w:r>
              <w:rPr>
                <w:rFonts w:ascii="Times New Roman" w:hAnsi="Times New Roman"/>
                <w:sz w:val="20"/>
                <w:szCs w:val="20"/>
              </w:rPr>
              <w:t>01.01.2019</w:t>
            </w:r>
          </w:p>
        </w:tc>
        <w:tc>
          <w:tcPr>
            <w:tcW w:w="1701" w:type="dxa"/>
          </w:tcPr>
          <w:p w:rsidR="008527ED" w:rsidRPr="00AF2038" w:rsidRDefault="008527ED" w:rsidP="007D154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552" w:type="dxa"/>
          </w:tcPr>
          <w:p w:rsidR="008527ED" w:rsidRPr="002011B6" w:rsidRDefault="008527ED" w:rsidP="007D154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массовые мероприятия</w:t>
            </w:r>
            <w:r>
              <w:rPr>
                <w:rFonts w:ascii="Times New Roman" w:hAnsi="Times New Roman"/>
                <w:bCs/>
                <w:sz w:val="20"/>
                <w:szCs w:val="20"/>
              </w:rPr>
              <w:t xml:space="preserve"> физической культуры , спорта и туризма</w:t>
            </w:r>
            <w:r w:rsidRPr="002011B6">
              <w:rPr>
                <w:rFonts w:ascii="Times New Roman" w:hAnsi="Times New Roman"/>
                <w:sz w:val="20"/>
                <w:szCs w:val="20"/>
              </w:rPr>
              <w:t>;</w:t>
            </w:r>
          </w:p>
          <w:p w:rsidR="008527ED" w:rsidRPr="002011B6" w:rsidRDefault="008527ED" w:rsidP="007D1541">
            <w:pPr>
              <w:spacing w:after="0" w:line="240" w:lineRule="auto"/>
              <w:rPr>
                <w:rFonts w:ascii="Times New Roman" w:hAnsi="Times New Roman"/>
                <w:sz w:val="20"/>
                <w:szCs w:val="20"/>
              </w:rPr>
            </w:pPr>
          </w:p>
        </w:tc>
        <w:tc>
          <w:tcPr>
            <w:tcW w:w="1417" w:type="dxa"/>
          </w:tcPr>
          <w:p w:rsidR="008527ED" w:rsidRPr="002011B6" w:rsidRDefault="008527ED" w:rsidP="007D1541">
            <w:pPr>
              <w:spacing w:after="0" w:line="240" w:lineRule="auto"/>
              <w:rPr>
                <w:rFonts w:ascii="Times New Roman" w:hAnsi="Times New Roman"/>
                <w:sz w:val="20"/>
                <w:szCs w:val="20"/>
              </w:rPr>
            </w:pPr>
            <w:r>
              <w:rPr>
                <w:rFonts w:ascii="Times New Roman" w:hAnsi="Times New Roman"/>
                <w:sz w:val="20"/>
                <w:szCs w:val="20"/>
              </w:rPr>
              <w:t xml:space="preserve">Проценты </w:t>
            </w:r>
          </w:p>
        </w:tc>
        <w:tc>
          <w:tcPr>
            <w:tcW w:w="1418" w:type="dxa"/>
          </w:tcPr>
          <w:p w:rsidR="008527ED" w:rsidRPr="002011B6" w:rsidRDefault="008527ED" w:rsidP="007D1541">
            <w:pPr>
              <w:spacing w:after="0" w:line="240" w:lineRule="auto"/>
              <w:rPr>
                <w:rFonts w:ascii="Times New Roman" w:hAnsi="Times New Roman"/>
                <w:sz w:val="20"/>
                <w:szCs w:val="20"/>
              </w:rPr>
            </w:pPr>
          </w:p>
        </w:tc>
      </w:tr>
    </w:tbl>
    <w:p w:rsidR="008527ED" w:rsidRPr="00830AC8" w:rsidRDefault="008527ED" w:rsidP="00701353">
      <w:pPr>
        <w:spacing w:line="240" w:lineRule="auto"/>
        <w:ind w:firstLine="709"/>
        <w:contextualSpacing/>
        <w:jc w:val="center"/>
        <w:rPr>
          <w:rFonts w:ascii="Times New Roman" w:hAnsi="Times New Roman"/>
          <w:sz w:val="28"/>
          <w:szCs w:val="28"/>
        </w:rPr>
      </w:pPr>
    </w:p>
    <w:p w:rsidR="008527ED" w:rsidRPr="00830AC8" w:rsidRDefault="008527ED" w:rsidP="00701353">
      <w:pPr>
        <w:spacing w:line="240" w:lineRule="auto"/>
        <w:ind w:firstLine="709"/>
        <w:contextualSpacing/>
        <w:jc w:val="center"/>
        <w:rPr>
          <w:rFonts w:ascii="Times New Roman" w:hAnsi="Times New Roman"/>
          <w:sz w:val="28"/>
          <w:szCs w:val="28"/>
        </w:rPr>
      </w:pPr>
    </w:p>
    <w:p w:rsidR="008527ED" w:rsidRPr="00830AC8" w:rsidRDefault="008527ED" w:rsidP="00701353">
      <w:pPr>
        <w:spacing w:line="240" w:lineRule="auto"/>
        <w:ind w:firstLine="709"/>
        <w:contextualSpacing/>
        <w:jc w:val="center"/>
        <w:rPr>
          <w:rFonts w:ascii="Times New Roman" w:hAnsi="Times New Roman"/>
          <w:sz w:val="28"/>
          <w:szCs w:val="28"/>
        </w:rPr>
      </w:pPr>
    </w:p>
    <w:p w:rsidR="008527ED" w:rsidRPr="00830AC8" w:rsidRDefault="008527ED" w:rsidP="00701353">
      <w:pPr>
        <w:spacing w:line="240" w:lineRule="auto"/>
        <w:ind w:firstLine="709"/>
        <w:contextualSpacing/>
        <w:rPr>
          <w:rFonts w:ascii="Times New Roman" w:hAnsi="Times New Roman"/>
          <w:sz w:val="20"/>
          <w:szCs w:val="20"/>
        </w:rPr>
      </w:pPr>
    </w:p>
    <w:p w:rsidR="008527ED" w:rsidRPr="00830AC8" w:rsidRDefault="008527ED" w:rsidP="00701353">
      <w:pPr>
        <w:pStyle w:val="a6"/>
        <w:rPr>
          <w:rFonts w:ascii="Times New Roman" w:hAnsi="Times New Roman"/>
          <w:sz w:val="28"/>
          <w:szCs w:val="28"/>
        </w:rPr>
      </w:pPr>
    </w:p>
    <w:p w:rsidR="008527ED" w:rsidRPr="00830AC8" w:rsidRDefault="008527ED" w:rsidP="00EF0C44">
      <w:pPr>
        <w:pStyle w:val="a6"/>
        <w:rPr>
          <w:rFonts w:ascii="Times New Roman" w:hAnsi="Times New Roman"/>
          <w:sz w:val="28"/>
          <w:szCs w:val="28"/>
        </w:rPr>
      </w:pPr>
    </w:p>
    <w:sectPr w:rsidR="008527ED" w:rsidRPr="00830AC8" w:rsidSect="0081588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3620E3"/>
    <w:multiLevelType w:val="hybridMultilevel"/>
    <w:tmpl w:val="AFF6E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rFonts w:cs="Times New Roman"/>
        <w:b/>
        <w:bCs/>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4">
    <w:nsid w:val="23385D04"/>
    <w:multiLevelType w:val="hybridMultilevel"/>
    <w:tmpl w:val="C5DC00D4"/>
    <w:lvl w:ilvl="0" w:tplc="531CF0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2D5E17D7"/>
    <w:multiLevelType w:val="hybridMultilevel"/>
    <w:tmpl w:val="DF1CF66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B8569D"/>
    <w:multiLevelType w:val="hybridMultilevel"/>
    <w:tmpl w:val="5F363048"/>
    <w:lvl w:ilvl="0" w:tplc="744E57DE">
      <w:start w:val="1"/>
      <w:numFmt w:val="decimal"/>
      <w:lvlText w:val="%1."/>
      <w:lvlJc w:val="left"/>
      <w:pPr>
        <w:ind w:left="4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28A657E"/>
    <w:multiLevelType w:val="hybridMultilevel"/>
    <w:tmpl w:val="B0E82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AA13BF3"/>
    <w:multiLevelType w:val="hybridMultilevel"/>
    <w:tmpl w:val="AA2A88EC"/>
    <w:lvl w:ilvl="0" w:tplc="5EC63E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AAF5E99"/>
    <w:multiLevelType w:val="hybridMultilevel"/>
    <w:tmpl w:val="6D7224A8"/>
    <w:lvl w:ilvl="0" w:tplc="33E43A5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526813F3"/>
    <w:multiLevelType w:val="hybridMultilevel"/>
    <w:tmpl w:val="BAE6B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6A24CAC"/>
    <w:multiLevelType w:val="hybridMultilevel"/>
    <w:tmpl w:val="C73CEC24"/>
    <w:lvl w:ilvl="0" w:tplc="0419000F">
      <w:start w:val="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9042F0A"/>
    <w:multiLevelType w:val="hybridMultilevel"/>
    <w:tmpl w:val="8A0683D8"/>
    <w:lvl w:ilvl="0" w:tplc="72B04CCE">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C2A0EA4"/>
    <w:multiLevelType w:val="hybridMultilevel"/>
    <w:tmpl w:val="AA6445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1F12E42"/>
    <w:multiLevelType w:val="hybridMultilevel"/>
    <w:tmpl w:val="8CD66890"/>
    <w:lvl w:ilvl="0" w:tplc="A85AEEB8">
      <w:start w:val="9"/>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6">
    <w:nsid w:val="63EC1729"/>
    <w:multiLevelType w:val="hybridMultilevel"/>
    <w:tmpl w:val="8BCEDFBA"/>
    <w:lvl w:ilvl="0" w:tplc="9B00B8EA">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5245A09"/>
    <w:multiLevelType w:val="hybridMultilevel"/>
    <w:tmpl w:val="C5EECE5C"/>
    <w:lvl w:ilvl="0" w:tplc="22D800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6DF3345"/>
    <w:multiLevelType w:val="hybridMultilevel"/>
    <w:tmpl w:val="488481C0"/>
    <w:lvl w:ilvl="0" w:tplc="F8A80ECA">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F542717"/>
    <w:multiLevelType w:val="hybridMultilevel"/>
    <w:tmpl w:val="9334BDC4"/>
    <w:lvl w:ilvl="0" w:tplc="F8A80ECA">
      <w:start w:val="1"/>
      <w:numFmt w:val="decimal"/>
      <w:lvlText w:val="%1."/>
      <w:lvlJc w:val="left"/>
      <w:pPr>
        <w:tabs>
          <w:tab w:val="num" w:pos="1080"/>
        </w:tabs>
        <w:ind w:left="1080" w:hanging="36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6FE16119"/>
    <w:multiLevelType w:val="hybridMultilevel"/>
    <w:tmpl w:val="4DBEC90C"/>
    <w:lvl w:ilvl="0" w:tplc="48A41AA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5"/>
  </w:num>
  <w:num w:numId="12">
    <w:abstractNumId w:val="16"/>
  </w:num>
  <w:num w:numId="13">
    <w:abstractNumId w:val="12"/>
  </w:num>
  <w:num w:numId="14">
    <w:abstractNumId w:val="3"/>
  </w:num>
  <w:num w:numId="15">
    <w:abstractNumId w:val="18"/>
  </w:num>
  <w:num w:numId="16">
    <w:abstractNumId w:val="19"/>
  </w:num>
  <w:num w:numId="17">
    <w:abstractNumId w:val="1"/>
  </w:num>
  <w:num w:numId="18">
    <w:abstractNumId w:val="10"/>
  </w:num>
  <w:num w:numId="19">
    <w:abstractNumId w:val="17"/>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3216"/>
    <w:rsid w:val="00005AF4"/>
    <w:rsid w:val="00006CC7"/>
    <w:rsid w:val="00010027"/>
    <w:rsid w:val="00011EC1"/>
    <w:rsid w:val="000120A7"/>
    <w:rsid w:val="00012329"/>
    <w:rsid w:val="000162C1"/>
    <w:rsid w:val="0002185E"/>
    <w:rsid w:val="0002331A"/>
    <w:rsid w:val="000235B5"/>
    <w:rsid w:val="00024008"/>
    <w:rsid w:val="0002651D"/>
    <w:rsid w:val="000303C5"/>
    <w:rsid w:val="00031E16"/>
    <w:rsid w:val="00034030"/>
    <w:rsid w:val="00034A0F"/>
    <w:rsid w:val="00044D56"/>
    <w:rsid w:val="0004520F"/>
    <w:rsid w:val="00047291"/>
    <w:rsid w:val="000478BD"/>
    <w:rsid w:val="00050367"/>
    <w:rsid w:val="00052146"/>
    <w:rsid w:val="0005409E"/>
    <w:rsid w:val="0005450D"/>
    <w:rsid w:val="000546DF"/>
    <w:rsid w:val="000559F3"/>
    <w:rsid w:val="00056D18"/>
    <w:rsid w:val="00057770"/>
    <w:rsid w:val="0005793B"/>
    <w:rsid w:val="00057E67"/>
    <w:rsid w:val="00067811"/>
    <w:rsid w:val="00070E1D"/>
    <w:rsid w:val="00072888"/>
    <w:rsid w:val="000748EB"/>
    <w:rsid w:val="00077892"/>
    <w:rsid w:val="00077928"/>
    <w:rsid w:val="0008107F"/>
    <w:rsid w:val="000821C2"/>
    <w:rsid w:val="00084277"/>
    <w:rsid w:val="00085AD8"/>
    <w:rsid w:val="00086977"/>
    <w:rsid w:val="00087BC1"/>
    <w:rsid w:val="0009078F"/>
    <w:rsid w:val="0009144F"/>
    <w:rsid w:val="000959BA"/>
    <w:rsid w:val="000961F6"/>
    <w:rsid w:val="00097A40"/>
    <w:rsid w:val="000A0C5E"/>
    <w:rsid w:val="000A236D"/>
    <w:rsid w:val="000A4D60"/>
    <w:rsid w:val="000A54BA"/>
    <w:rsid w:val="000B17C5"/>
    <w:rsid w:val="000B420A"/>
    <w:rsid w:val="000B76FA"/>
    <w:rsid w:val="000C3A6D"/>
    <w:rsid w:val="000C425E"/>
    <w:rsid w:val="000C6897"/>
    <w:rsid w:val="000C773E"/>
    <w:rsid w:val="000D00F7"/>
    <w:rsid w:val="000D03B2"/>
    <w:rsid w:val="000D7CE8"/>
    <w:rsid w:val="000E1628"/>
    <w:rsid w:val="000E44D1"/>
    <w:rsid w:val="000E4717"/>
    <w:rsid w:val="000E5422"/>
    <w:rsid w:val="000E549F"/>
    <w:rsid w:val="000E5C1B"/>
    <w:rsid w:val="000E5F65"/>
    <w:rsid w:val="000E640C"/>
    <w:rsid w:val="000E762C"/>
    <w:rsid w:val="000F2CD6"/>
    <w:rsid w:val="000F373D"/>
    <w:rsid w:val="000F4916"/>
    <w:rsid w:val="000F61B3"/>
    <w:rsid w:val="0010070E"/>
    <w:rsid w:val="001010F0"/>
    <w:rsid w:val="00101574"/>
    <w:rsid w:val="00102C49"/>
    <w:rsid w:val="00103479"/>
    <w:rsid w:val="00104318"/>
    <w:rsid w:val="0010457C"/>
    <w:rsid w:val="001046B8"/>
    <w:rsid w:val="00105B25"/>
    <w:rsid w:val="001066E9"/>
    <w:rsid w:val="00106939"/>
    <w:rsid w:val="001107DC"/>
    <w:rsid w:val="00113DA8"/>
    <w:rsid w:val="001156DB"/>
    <w:rsid w:val="001158D4"/>
    <w:rsid w:val="00115E3B"/>
    <w:rsid w:val="001173AC"/>
    <w:rsid w:val="001173FB"/>
    <w:rsid w:val="00120CF1"/>
    <w:rsid w:val="001212C7"/>
    <w:rsid w:val="00121F62"/>
    <w:rsid w:val="001230F1"/>
    <w:rsid w:val="001245EF"/>
    <w:rsid w:val="0012728B"/>
    <w:rsid w:val="00131646"/>
    <w:rsid w:val="001355DF"/>
    <w:rsid w:val="0014278E"/>
    <w:rsid w:val="0014370F"/>
    <w:rsid w:val="001469E7"/>
    <w:rsid w:val="001509B9"/>
    <w:rsid w:val="0015222A"/>
    <w:rsid w:val="001538D8"/>
    <w:rsid w:val="001553A8"/>
    <w:rsid w:val="00156125"/>
    <w:rsid w:val="001605DF"/>
    <w:rsid w:val="001625A7"/>
    <w:rsid w:val="00162E42"/>
    <w:rsid w:val="00163C2D"/>
    <w:rsid w:val="00163F85"/>
    <w:rsid w:val="00164DDC"/>
    <w:rsid w:val="0016529C"/>
    <w:rsid w:val="0016629E"/>
    <w:rsid w:val="00167C04"/>
    <w:rsid w:val="00172811"/>
    <w:rsid w:val="00173C7A"/>
    <w:rsid w:val="00173FDA"/>
    <w:rsid w:val="00175CCC"/>
    <w:rsid w:val="0017601F"/>
    <w:rsid w:val="00176060"/>
    <w:rsid w:val="00176AD7"/>
    <w:rsid w:val="001773CD"/>
    <w:rsid w:val="00181D8F"/>
    <w:rsid w:val="00183A19"/>
    <w:rsid w:val="00184C88"/>
    <w:rsid w:val="001909B9"/>
    <w:rsid w:val="001912AD"/>
    <w:rsid w:val="001919B0"/>
    <w:rsid w:val="001929BA"/>
    <w:rsid w:val="0019422E"/>
    <w:rsid w:val="001958FD"/>
    <w:rsid w:val="001962E6"/>
    <w:rsid w:val="001965B3"/>
    <w:rsid w:val="001A1281"/>
    <w:rsid w:val="001A1A27"/>
    <w:rsid w:val="001A2F4B"/>
    <w:rsid w:val="001A3663"/>
    <w:rsid w:val="001A39A2"/>
    <w:rsid w:val="001A7482"/>
    <w:rsid w:val="001B494A"/>
    <w:rsid w:val="001B59F5"/>
    <w:rsid w:val="001B733F"/>
    <w:rsid w:val="001B7FAA"/>
    <w:rsid w:val="001C03BA"/>
    <w:rsid w:val="001C191B"/>
    <w:rsid w:val="001C307C"/>
    <w:rsid w:val="001C4301"/>
    <w:rsid w:val="001D2612"/>
    <w:rsid w:val="001D47AA"/>
    <w:rsid w:val="001D4DE9"/>
    <w:rsid w:val="001D51F7"/>
    <w:rsid w:val="001D6F4D"/>
    <w:rsid w:val="001E047B"/>
    <w:rsid w:val="001E2D14"/>
    <w:rsid w:val="001E4A0E"/>
    <w:rsid w:val="001E5401"/>
    <w:rsid w:val="001E6236"/>
    <w:rsid w:val="001E7403"/>
    <w:rsid w:val="001E7BF3"/>
    <w:rsid w:val="001E7C5C"/>
    <w:rsid w:val="001F01F4"/>
    <w:rsid w:val="001F28C9"/>
    <w:rsid w:val="001F2BE8"/>
    <w:rsid w:val="001F3803"/>
    <w:rsid w:val="001F4C46"/>
    <w:rsid w:val="001F5A59"/>
    <w:rsid w:val="001F634D"/>
    <w:rsid w:val="001F6489"/>
    <w:rsid w:val="001F6705"/>
    <w:rsid w:val="002004B3"/>
    <w:rsid w:val="00200590"/>
    <w:rsid w:val="002011B6"/>
    <w:rsid w:val="00203B55"/>
    <w:rsid w:val="002056DC"/>
    <w:rsid w:val="00210991"/>
    <w:rsid w:val="0021346A"/>
    <w:rsid w:val="00213C3E"/>
    <w:rsid w:val="002144CD"/>
    <w:rsid w:val="002218C0"/>
    <w:rsid w:val="00222448"/>
    <w:rsid w:val="0022321C"/>
    <w:rsid w:val="002256DD"/>
    <w:rsid w:val="002259AE"/>
    <w:rsid w:val="00226858"/>
    <w:rsid w:val="00227874"/>
    <w:rsid w:val="00227D32"/>
    <w:rsid w:val="002320AB"/>
    <w:rsid w:val="0023547E"/>
    <w:rsid w:val="00236ACA"/>
    <w:rsid w:val="00241E57"/>
    <w:rsid w:val="00245942"/>
    <w:rsid w:val="00246A14"/>
    <w:rsid w:val="002502AD"/>
    <w:rsid w:val="002513D4"/>
    <w:rsid w:val="00253ADC"/>
    <w:rsid w:val="00254B8E"/>
    <w:rsid w:val="00254D66"/>
    <w:rsid w:val="00256D10"/>
    <w:rsid w:val="002600CB"/>
    <w:rsid w:val="00263FA0"/>
    <w:rsid w:val="00266D99"/>
    <w:rsid w:val="0027347C"/>
    <w:rsid w:val="00273DA5"/>
    <w:rsid w:val="0027479C"/>
    <w:rsid w:val="00274F50"/>
    <w:rsid w:val="00275170"/>
    <w:rsid w:val="0028015F"/>
    <w:rsid w:val="00281A97"/>
    <w:rsid w:val="0028338A"/>
    <w:rsid w:val="002839BE"/>
    <w:rsid w:val="002840F5"/>
    <w:rsid w:val="002842E6"/>
    <w:rsid w:val="002847B3"/>
    <w:rsid w:val="00286464"/>
    <w:rsid w:val="00287CAB"/>
    <w:rsid w:val="00290519"/>
    <w:rsid w:val="0029626A"/>
    <w:rsid w:val="00297080"/>
    <w:rsid w:val="00297F3F"/>
    <w:rsid w:val="002A2C62"/>
    <w:rsid w:val="002A3363"/>
    <w:rsid w:val="002A44FB"/>
    <w:rsid w:val="002A5710"/>
    <w:rsid w:val="002A58A3"/>
    <w:rsid w:val="002A65EC"/>
    <w:rsid w:val="002B3840"/>
    <w:rsid w:val="002B5992"/>
    <w:rsid w:val="002C0C1A"/>
    <w:rsid w:val="002C35FB"/>
    <w:rsid w:val="002C3AC8"/>
    <w:rsid w:val="002C7EAA"/>
    <w:rsid w:val="002D0A38"/>
    <w:rsid w:val="002D1F7B"/>
    <w:rsid w:val="002D31CB"/>
    <w:rsid w:val="002D3BBB"/>
    <w:rsid w:val="002D3E5D"/>
    <w:rsid w:val="002E0279"/>
    <w:rsid w:val="002E0F8B"/>
    <w:rsid w:val="002E10B7"/>
    <w:rsid w:val="002E15A4"/>
    <w:rsid w:val="002E1697"/>
    <w:rsid w:val="002E1C4A"/>
    <w:rsid w:val="002E2123"/>
    <w:rsid w:val="002E3ABB"/>
    <w:rsid w:val="002F0EDF"/>
    <w:rsid w:val="002F1812"/>
    <w:rsid w:val="002F4104"/>
    <w:rsid w:val="002F7EFE"/>
    <w:rsid w:val="00300205"/>
    <w:rsid w:val="0030372C"/>
    <w:rsid w:val="003040B2"/>
    <w:rsid w:val="0030487F"/>
    <w:rsid w:val="00307E0A"/>
    <w:rsid w:val="00311C3B"/>
    <w:rsid w:val="003128EA"/>
    <w:rsid w:val="00313E30"/>
    <w:rsid w:val="0031410B"/>
    <w:rsid w:val="00315C7A"/>
    <w:rsid w:val="00315CBD"/>
    <w:rsid w:val="00317718"/>
    <w:rsid w:val="00320B7B"/>
    <w:rsid w:val="00321C7C"/>
    <w:rsid w:val="003223C0"/>
    <w:rsid w:val="003226C5"/>
    <w:rsid w:val="00322AB1"/>
    <w:rsid w:val="00322D68"/>
    <w:rsid w:val="00324329"/>
    <w:rsid w:val="00326189"/>
    <w:rsid w:val="0032735A"/>
    <w:rsid w:val="00331783"/>
    <w:rsid w:val="0033564B"/>
    <w:rsid w:val="0034265D"/>
    <w:rsid w:val="00344AA9"/>
    <w:rsid w:val="00344B61"/>
    <w:rsid w:val="00345386"/>
    <w:rsid w:val="003512AD"/>
    <w:rsid w:val="003552B0"/>
    <w:rsid w:val="00356CE3"/>
    <w:rsid w:val="0035703C"/>
    <w:rsid w:val="0036150F"/>
    <w:rsid w:val="00361C50"/>
    <w:rsid w:val="00364E2B"/>
    <w:rsid w:val="0036526A"/>
    <w:rsid w:val="00367ACA"/>
    <w:rsid w:val="003732F4"/>
    <w:rsid w:val="003776D4"/>
    <w:rsid w:val="00381FB9"/>
    <w:rsid w:val="0038255B"/>
    <w:rsid w:val="00383668"/>
    <w:rsid w:val="00383F6A"/>
    <w:rsid w:val="00385BB6"/>
    <w:rsid w:val="00385F21"/>
    <w:rsid w:val="00390937"/>
    <w:rsid w:val="00392257"/>
    <w:rsid w:val="003939F5"/>
    <w:rsid w:val="00394681"/>
    <w:rsid w:val="003955FA"/>
    <w:rsid w:val="00396874"/>
    <w:rsid w:val="00396AD0"/>
    <w:rsid w:val="003A072C"/>
    <w:rsid w:val="003A2127"/>
    <w:rsid w:val="003A2D1D"/>
    <w:rsid w:val="003B0BB0"/>
    <w:rsid w:val="003B1140"/>
    <w:rsid w:val="003B1593"/>
    <w:rsid w:val="003B2423"/>
    <w:rsid w:val="003B4CCA"/>
    <w:rsid w:val="003B5512"/>
    <w:rsid w:val="003B7054"/>
    <w:rsid w:val="003C0387"/>
    <w:rsid w:val="003C0A8F"/>
    <w:rsid w:val="003C420F"/>
    <w:rsid w:val="003C6678"/>
    <w:rsid w:val="003C6EF9"/>
    <w:rsid w:val="003D3614"/>
    <w:rsid w:val="003D6055"/>
    <w:rsid w:val="003D75B1"/>
    <w:rsid w:val="003E36A8"/>
    <w:rsid w:val="003E55FF"/>
    <w:rsid w:val="003E74B8"/>
    <w:rsid w:val="003F1B0B"/>
    <w:rsid w:val="003F1FD2"/>
    <w:rsid w:val="003F46C1"/>
    <w:rsid w:val="003F4899"/>
    <w:rsid w:val="00400402"/>
    <w:rsid w:val="004012FA"/>
    <w:rsid w:val="0040157B"/>
    <w:rsid w:val="00403481"/>
    <w:rsid w:val="00403A91"/>
    <w:rsid w:val="0040449C"/>
    <w:rsid w:val="00405411"/>
    <w:rsid w:val="00407BD2"/>
    <w:rsid w:val="004149F0"/>
    <w:rsid w:val="0041542A"/>
    <w:rsid w:val="004156D5"/>
    <w:rsid w:val="0041685F"/>
    <w:rsid w:val="00416B8E"/>
    <w:rsid w:val="00420758"/>
    <w:rsid w:val="00422C13"/>
    <w:rsid w:val="004233A4"/>
    <w:rsid w:val="00426943"/>
    <w:rsid w:val="00433594"/>
    <w:rsid w:val="00435685"/>
    <w:rsid w:val="00435893"/>
    <w:rsid w:val="00435D13"/>
    <w:rsid w:val="00436EB7"/>
    <w:rsid w:val="0044501F"/>
    <w:rsid w:val="00445C39"/>
    <w:rsid w:val="00446BD0"/>
    <w:rsid w:val="004477CA"/>
    <w:rsid w:val="0045047A"/>
    <w:rsid w:val="0045188E"/>
    <w:rsid w:val="00451A7B"/>
    <w:rsid w:val="004520C1"/>
    <w:rsid w:val="00453AB9"/>
    <w:rsid w:val="00455252"/>
    <w:rsid w:val="00455542"/>
    <w:rsid w:val="00455FAB"/>
    <w:rsid w:val="00456CD9"/>
    <w:rsid w:val="004570F1"/>
    <w:rsid w:val="00457BF4"/>
    <w:rsid w:val="004603A8"/>
    <w:rsid w:val="00463BCB"/>
    <w:rsid w:val="00465478"/>
    <w:rsid w:val="004668D1"/>
    <w:rsid w:val="0046753E"/>
    <w:rsid w:val="00474764"/>
    <w:rsid w:val="00475268"/>
    <w:rsid w:val="00475B81"/>
    <w:rsid w:val="00480158"/>
    <w:rsid w:val="00480D60"/>
    <w:rsid w:val="004853D1"/>
    <w:rsid w:val="004854E1"/>
    <w:rsid w:val="004863C9"/>
    <w:rsid w:val="00486DA4"/>
    <w:rsid w:val="00487656"/>
    <w:rsid w:val="00490223"/>
    <w:rsid w:val="004902DD"/>
    <w:rsid w:val="00491BA7"/>
    <w:rsid w:val="00496395"/>
    <w:rsid w:val="004A1F5B"/>
    <w:rsid w:val="004A3714"/>
    <w:rsid w:val="004A4AA9"/>
    <w:rsid w:val="004A76C9"/>
    <w:rsid w:val="004A7EE6"/>
    <w:rsid w:val="004B1B88"/>
    <w:rsid w:val="004C5256"/>
    <w:rsid w:val="004C5AC0"/>
    <w:rsid w:val="004C6515"/>
    <w:rsid w:val="004C666C"/>
    <w:rsid w:val="004C68B7"/>
    <w:rsid w:val="004C6D59"/>
    <w:rsid w:val="004D0ED0"/>
    <w:rsid w:val="004D3834"/>
    <w:rsid w:val="004D5D19"/>
    <w:rsid w:val="004D606D"/>
    <w:rsid w:val="004D7634"/>
    <w:rsid w:val="004F1D85"/>
    <w:rsid w:val="004F2D97"/>
    <w:rsid w:val="004F30D6"/>
    <w:rsid w:val="004F312A"/>
    <w:rsid w:val="004F50E9"/>
    <w:rsid w:val="004F7973"/>
    <w:rsid w:val="00500328"/>
    <w:rsid w:val="00505CF0"/>
    <w:rsid w:val="00506079"/>
    <w:rsid w:val="00506BE6"/>
    <w:rsid w:val="0050716C"/>
    <w:rsid w:val="005147E1"/>
    <w:rsid w:val="005161BD"/>
    <w:rsid w:val="0051763C"/>
    <w:rsid w:val="005200DA"/>
    <w:rsid w:val="00522AE1"/>
    <w:rsid w:val="00531FBE"/>
    <w:rsid w:val="005325A1"/>
    <w:rsid w:val="005357C4"/>
    <w:rsid w:val="005377CD"/>
    <w:rsid w:val="00537B33"/>
    <w:rsid w:val="00537DB2"/>
    <w:rsid w:val="00541571"/>
    <w:rsid w:val="00544BF2"/>
    <w:rsid w:val="00545809"/>
    <w:rsid w:val="00545D81"/>
    <w:rsid w:val="00546D7A"/>
    <w:rsid w:val="00550CE5"/>
    <w:rsid w:val="0055104C"/>
    <w:rsid w:val="005518DE"/>
    <w:rsid w:val="005528DD"/>
    <w:rsid w:val="005528FB"/>
    <w:rsid w:val="0055507E"/>
    <w:rsid w:val="00555E59"/>
    <w:rsid w:val="00557427"/>
    <w:rsid w:val="00563A4D"/>
    <w:rsid w:val="00563AA2"/>
    <w:rsid w:val="005653E2"/>
    <w:rsid w:val="00565BDA"/>
    <w:rsid w:val="00565C92"/>
    <w:rsid w:val="00566543"/>
    <w:rsid w:val="005672D4"/>
    <w:rsid w:val="00571734"/>
    <w:rsid w:val="005719DA"/>
    <w:rsid w:val="00573F0E"/>
    <w:rsid w:val="0057588F"/>
    <w:rsid w:val="005770A2"/>
    <w:rsid w:val="00577465"/>
    <w:rsid w:val="00577AAE"/>
    <w:rsid w:val="00577EE5"/>
    <w:rsid w:val="005812AF"/>
    <w:rsid w:val="0058223F"/>
    <w:rsid w:val="00582BCD"/>
    <w:rsid w:val="00583032"/>
    <w:rsid w:val="005845E2"/>
    <w:rsid w:val="00584866"/>
    <w:rsid w:val="0058488B"/>
    <w:rsid w:val="00587D85"/>
    <w:rsid w:val="00592877"/>
    <w:rsid w:val="00593922"/>
    <w:rsid w:val="00594F04"/>
    <w:rsid w:val="00595FDD"/>
    <w:rsid w:val="00596756"/>
    <w:rsid w:val="0059711A"/>
    <w:rsid w:val="005A12D7"/>
    <w:rsid w:val="005A43B2"/>
    <w:rsid w:val="005A46D3"/>
    <w:rsid w:val="005B1191"/>
    <w:rsid w:val="005B2F48"/>
    <w:rsid w:val="005B31D6"/>
    <w:rsid w:val="005B44B1"/>
    <w:rsid w:val="005B6DDC"/>
    <w:rsid w:val="005C0DC5"/>
    <w:rsid w:val="005C1E96"/>
    <w:rsid w:val="005C2891"/>
    <w:rsid w:val="005C2ED1"/>
    <w:rsid w:val="005C42C1"/>
    <w:rsid w:val="005C4591"/>
    <w:rsid w:val="005C5FF7"/>
    <w:rsid w:val="005C6784"/>
    <w:rsid w:val="005C70C0"/>
    <w:rsid w:val="005C71A0"/>
    <w:rsid w:val="005C7C1D"/>
    <w:rsid w:val="005D356A"/>
    <w:rsid w:val="005D74B4"/>
    <w:rsid w:val="005D7A83"/>
    <w:rsid w:val="005E27F2"/>
    <w:rsid w:val="005E33BF"/>
    <w:rsid w:val="005E3F28"/>
    <w:rsid w:val="005E5757"/>
    <w:rsid w:val="005E6387"/>
    <w:rsid w:val="005E7D98"/>
    <w:rsid w:val="005F1736"/>
    <w:rsid w:val="005F2022"/>
    <w:rsid w:val="005F2666"/>
    <w:rsid w:val="005F2D40"/>
    <w:rsid w:val="005F3DD4"/>
    <w:rsid w:val="005F50E7"/>
    <w:rsid w:val="005F5EDD"/>
    <w:rsid w:val="006029A5"/>
    <w:rsid w:val="00611280"/>
    <w:rsid w:val="0061279B"/>
    <w:rsid w:val="00614B1D"/>
    <w:rsid w:val="00615582"/>
    <w:rsid w:val="006177BC"/>
    <w:rsid w:val="0062099C"/>
    <w:rsid w:val="00620FDB"/>
    <w:rsid w:val="00622A69"/>
    <w:rsid w:val="00623A6C"/>
    <w:rsid w:val="00627387"/>
    <w:rsid w:val="00627899"/>
    <w:rsid w:val="00630EE8"/>
    <w:rsid w:val="0063231B"/>
    <w:rsid w:val="0063508F"/>
    <w:rsid w:val="006357BD"/>
    <w:rsid w:val="00642960"/>
    <w:rsid w:val="0064330C"/>
    <w:rsid w:val="00643FD1"/>
    <w:rsid w:val="00645D55"/>
    <w:rsid w:val="0064630D"/>
    <w:rsid w:val="00647AF8"/>
    <w:rsid w:val="0065017F"/>
    <w:rsid w:val="006501A2"/>
    <w:rsid w:val="00651DCA"/>
    <w:rsid w:val="00653419"/>
    <w:rsid w:val="00653FFB"/>
    <w:rsid w:val="00654B41"/>
    <w:rsid w:val="006563C0"/>
    <w:rsid w:val="00656411"/>
    <w:rsid w:val="00660705"/>
    <w:rsid w:val="00662182"/>
    <w:rsid w:val="00662485"/>
    <w:rsid w:val="00662491"/>
    <w:rsid w:val="006644B2"/>
    <w:rsid w:val="00667E4E"/>
    <w:rsid w:val="00667FAB"/>
    <w:rsid w:val="00667FCD"/>
    <w:rsid w:val="00671ACB"/>
    <w:rsid w:val="00672977"/>
    <w:rsid w:val="0067474B"/>
    <w:rsid w:val="0067496A"/>
    <w:rsid w:val="00675810"/>
    <w:rsid w:val="00675E90"/>
    <w:rsid w:val="006773EC"/>
    <w:rsid w:val="0067778B"/>
    <w:rsid w:val="00682729"/>
    <w:rsid w:val="006827F3"/>
    <w:rsid w:val="00685FD7"/>
    <w:rsid w:val="006870B7"/>
    <w:rsid w:val="006874D3"/>
    <w:rsid w:val="006879B7"/>
    <w:rsid w:val="00687E4C"/>
    <w:rsid w:val="00690135"/>
    <w:rsid w:val="00692376"/>
    <w:rsid w:val="006927D2"/>
    <w:rsid w:val="006927FB"/>
    <w:rsid w:val="006931A9"/>
    <w:rsid w:val="00696EE3"/>
    <w:rsid w:val="006974DA"/>
    <w:rsid w:val="006A0196"/>
    <w:rsid w:val="006A28FD"/>
    <w:rsid w:val="006A4561"/>
    <w:rsid w:val="006A5242"/>
    <w:rsid w:val="006A56BC"/>
    <w:rsid w:val="006A7FEE"/>
    <w:rsid w:val="006B3E0B"/>
    <w:rsid w:val="006B6EBD"/>
    <w:rsid w:val="006C05C8"/>
    <w:rsid w:val="006C2478"/>
    <w:rsid w:val="006C3F9A"/>
    <w:rsid w:val="006C5194"/>
    <w:rsid w:val="006D0F00"/>
    <w:rsid w:val="006D17C2"/>
    <w:rsid w:val="006D1C8C"/>
    <w:rsid w:val="006D209E"/>
    <w:rsid w:val="006D2642"/>
    <w:rsid w:val="006D6FAF"/>
    <w:rsid w:val="006D7FA6"/>
    <w:rsid w:val="006E0FAA"/>
    <w:rsid w:val="006E17B6"/>
    <w:rsid w:val="006E240F"/>
    <w:rsid w:val="006E2E00"/>
    <w:rsid w:val="006E5CE8"/>
    <w:rsid w:val="006F129F"/>
    <w:rsid w:val="006F1681"/>
    <w:rsid w:val="006F1AD6"/>
    <w:rsid w:val="006F29E4"/>
    <w:rsid w:val="006F4A5A"/>
    <w:rsid w:val="006F7A74"/>
    <w:rsid w:val="00701353"/>
    <w:rsid w:val="00702761"/>
    <w:rsid w:val="007048A0"/>
    <w:rsid w:val="007079B3"/>
    <w:rsid w:val="00707ACD"/>
    <w:rsid w:val="0071215C"/>
    <w:rsid w:val="007121A0"/>
    <w:rsid w:val="007149E2"/>
    <w:rsid w:val="00715990"/>
    <w:rsid w:val="00715D20"/>
    <w:rsid w:val="00716FB8"/>
    <w:rsid w:val="00722312"/>
    <w:rsid w:val="0072312A"/>
    <w:rsid w:val="0072432B"/>
    <w:rsid w:val="00724BEF"/>
    <w:rsid w:val="00725A8B"/>
    <w:rsid w:val="00727FC6"/>
    <w:rsid w:val="00730572"/>
    <w:rsid w:val="00733A99"/>
    <w:rsid w:val="00733ECF"/>
    <w:rsid w:val="007372CD"/>
    <w:rsid w:val="00737582"/>
    <w:rsid w:val="007445C1"/>
    <w:rsid w:val="007448C8"/>
    <w:rsid w:val="00746980"/>
    <w:rsid w:val="00746D5C"/>
    <w:rsid w:val="0075289C"/>
    <w:rsid w:val="00754729"/>
    <w:rsid w:val="007548E8"/>
    <w:rsid w:val="0075522C"/>
    <w:rsid w:val="00755CF1"/>
    <w:rsid w:val="007566F8"/>
    <w:rsid w:val="00757100"/>
    <w:rsid w:val="00765EF2"/>
    <w:rsid w:val="0076771C"/>
    <w:rsid w:val="00770CBE"/>
    <w:rsid w:val="00770D17"/>
    <w:rsid w:val="00773C43"/>
    <w:rsid w:val="00775E49"/>
    <w:rsid w:val="00776DD5"/>
    <w:rsid w:val="0077766A"/>
    <w:rsid w:val="00777F46"/>
    <w:rsid w:val="00781A3E"/>
    <w:rsid w:val="00783BB5"/>
    <w:rsid w:val="00785880"/>
    <w:rsid w:val="00786CAE"/>
    <w:rsid w:val="007922A8"/>
    <w:rsid w:val="00795243"/>
    <w:rsid w:val="007971E9"/>
    <w:rsid w:val="007A0919"/>
    <w:rsid w:val="007A145A"/>
    <w:rsid w:val="007A152F"/>
    <w:rsid w:val="007A19DF"/>
    <w:rsid w:val="007A5248"/>
    <w:rsid w:val="007B0AA3"/>
    <w:rsid w:val="007B0E58"/>
    <w:rsid w:val="007B1B4A"/>
    <w:rsid w:val="007B2F72"/>
    <w:rsid w:val="007B4270"/>
    <w:rsid w:val="007C12FC"/>
    <w:rsid w:val="007C288D"/>
    <w:rsid w:val="007C42DC"/>
    <w:rsid w:val="007C555E"/>
    <w:rsid w:val="007C5DDC"/>
    <w:rsid w:val="007C65A3"/>
    <w:rsid w:val="007C7C85"/>
    <w:rsid w:val="007D1541"/>
    <w:rsid w:val="007D353D"/>
    <w:rsid w:val="007D4282"/>
    <w:rsid w:val="007D46B3"/>
    <w:rsid w:val="007E3D0A"/>
    <w:rsid w:val="007E3E03"/>
    <w:rsid w:val="007E4D2B"/>
    <w:rsid w:val="007E628E"/>
    <w:rsid w:val="007E6C77"/>
    <w:rsid w:val="007E7C5D"/>
    <w:rsid w:val="007F0B73"/>
    <w:rsid w:val="007F270A"/>
    <w:rsid w:val="0080040E"/>
    <w:rsid w:val="0080061D"/>
    <w:rsid w:val="00803A0D"/>
    <w:rsid w:val="008053CA"/>
    <w:rsid w:val="00811A19"/>
    <w:rsid w:val="00811C12"/>
    <w:rsid w:val="00814351"/>
    <w:rsid w:val="0081528E"/>
    <w:rsid w:val="0081588C"/>
    <w:rsid w:val="008161A1"/>
    <w:rsid w:val="00822B56"/>
    <w:rsid w:val="008270F5"/>
    <w:rsid w:val="008308BD"/>
    <w:rsid w:val="00830AC8"/>
    <w:rsid w:val="00837396"/>
    <w:rsid w:val="00837DB9"/>
    <w:rsid w:val="00844454"/>
    <w:rsid w:val="00844D19"/>
    <w:rsid w:val="00844FA7"/>
    <w:rsid w:val="00846548"/>
    <w:rsid w:val="00847413"/>
    <w:rsid w:val="008527ED"/>
    <w:rsid w:val="00853D7E"/>
    <w:rsid w:val="00855648"/>
    <w:rsid w:val="00860FBB"/>
    <w:rsid w:val="008615FB"/>
    <w:rsid w:val="00863259"/>
    <w:rsid w:val="00873474"/>
    <w:rsid w:val="00873D43"/>
    <w:rsid w:val="00876D1B"/>
    <w:rsid w:val="00876FD6"/>
    <w:rsid w:val="00877B01"/>
    <w:rsid w:val="0088096D"/>
    <w:rsid w:val="008818D6"/>
    <w:rsid w:val="008870A4"/>
    <w:rsid w:val="00887AAE"/>
    <w:rsid w:val="00892CC8"/>
    <w:rsid w:val="0089523A"/>
    <w:rsid w:val="008A01FF"/>
    <w:rsid w:val="008A0409"/>
    <w:rsid w:val="008A062F"/>
    <w:rsid w:val="008A2FC6"/>
    <w:rsid w:val="008A3473"/>
    <w:rsid w:val="008A3480"/>
    <w:rsid w:val="008A589D"/>
    <w:rsid w:val="008A6464"/>
    <w:rsid w:val="008A764C"/>
    <w:rsid w:val="008A7882"/>
    <w:rsid w:val="008B1B75"/>
    <w:rsid w:val="008B34BE"/>
    <w:rsid w:val="008B5886"/>
    <w:rsid w:val="008B78AB"/>
    <w:rsid w:val="008C01B7"/>
    <w:rsid w:val="008C0A0A"/>
    <w:rsid w:val="008C403E"/>
    <w:rsid w:val="008C4CB1"/>
    <w:rsid w:val="008C703E"/>
    <w:rsid w:val="008D0037"/>
    <w:rsid w:val="008D09DB"/>
    <w:rsid w:val="008D0E30"/>
    <w:rsid w:val="008D1CE0"/>
    <w:rsid w:val="008D32D7"/>
    <w:rsid w:val="008D3EB9"/>
    <w:rsid w:val="008D62EC"/>
    <w:rsid w:val="008D6926"/>
    <w:rsid w:val="008E7687"/>
    <w:rsid w:val="008E7F2F"/>
    <w:rsid w:val="008F3D4F"/>
    <w:rsid w:val="008F58F8"/>
    <w:rsid w:val="009017C1"/>
    <w:rsid w:val="00901971"/>
    <w:rsid w:val="0090228C"/>
    <w:rsid w:val="00906AC0"/>
    <w:rsid w:val="00906EB2"/>
    <w:rsid w:val="0091016C"/>
    <w:rsid w:val="0091108D"/>
    <w:rsid w:val="00912720"/>
    <w:rsid w:val="00916258"/>
    <w:rsid w:val="00924FA8"/>
    <w:rsid w:val="00925CCF"/>
    <w:rsid w:val="00931599"/>
    <w:rsid w:val="00931D0A"/>
    <w:rsid w:val="009358F6"/>
    <w:rsid w:val="009369FA"/>
    <w:rsid w:val="00940D21"/>
    <w:rsid w:val="00940F0F"/>
    <w:rsid w:val="009426A9"/>
    <w:rsid w:val="00944634"/>
    <w:rsid w:val="00951BCE"/>
    <w:rsid w:val="009540A8"/>
    <w:rsid w:val="0095460C"/>
    <w:rsid w:val="00954613"/>
    <w:rsid w:val="009547D6"/>
    <w:rsid w:val="00954E88"/>
    <w:rsid w:val="009556B2"/>
    <w:rsid w:val="0095574A"/>
    <w:rsid w:val="00955D08"/>
    <w:rsid w:val="00957BFF"/>
    <w:rsid w:val="00960220"/>
    <w:rsid w:val="0096084B"/>
    <w:rsid w:val="00961EDE"/>
    <w:rsid w:val="00962447"/>
    <w:rsid w:val="00972F5B"/>
    <w:rsid w:val="0097410C"/>
    <w:rsid w:val="00974B2A"/>
    <w:rsid w:val="0097646F"/>
    <w:rsid w:val="00977EA4"/>
    <w:rsid w:val="009834A1"/>
    <w:rsid w:val="009843A2"/>
    <w:rsid w:val="00984629"/>
    <w:rsid w:val="0098485E"/>
    <w:rsid w:val="00987192"/>
    <w:rsid w:val="00987B5A"/>
    <w:rsid w:val="0099121C"/>
    <w:rsid w:val="009920E6"/>
    <w:rsid w:val="00995A43"/>
    <w:rsid w:val="00995D4B"/>
    <w:rsid w:val="009A045A"/>
    <w:rsid w:val="009A085A"/>
    <w:rsid w:val="009A18DD"/>
    <w:rsid w:val="009A2DF4"/>
    <w:rsid w:val="009A374E"/>
    <w:rsid w:val="009A3CBD"/>
    <w:rsid w:val="009A639E"/>
    <w:rsid w:val="009B1D3A"/>
    <w:rsid w:val="009B1FB7"/>
    <w:rsid w:val="009B3581"/>
    <w:rsid w:val="009C0137"/>
    <w:rsid w:val="009C0EAA"/>
    <w:rsid w:val="009C401D"/>
    <w:rsid w:val="009C6B54"/>
    <w:rsid w:val="009D0247"/>
    <w:rsid w:val="009D3DA1"/>
    <w:rsid w:val="009D526C"/>
    <w:rsid w:val="009D58B8"/>
    <w:rsid w:val="009D7589"/>
    <w:rsid w:val="009E0254"/>
    <w:rsid w:val="009E0C36"/>
    <w:rsid w:val="009E15FD"/>
    <w:rsid w:val="009E253F"/>
    <w:rsid w:val="009E31CE"/>
    <w:rsid w:val="009E3871"/>
    <w:rsid w:val="009E5B19"/>
    <w:rsid w:val="009E71C2"/>
    <w:rsid w:val="009E72A7"/>
    <w:rsid w:val="009E789F"/>
    <w:rsid w:val="009E7CA1"/>
    <w:rsid w:val="009F02B5"/>
    <w:rsid w:val="009F06C5"/>
    <w:rsid w:val="009F30E2"/>
    <w:rsid w:val="009F31EB"/>
    <w:rsid w:val="009F3ED0"/>
    <w:rsid w:val="009F4017"/>
    <w:rsid w:val="009F4F06"/>
    <w:rsid w:val="009F5138"/>
    <w:rsid w:val="009F7907"/>
    <w:rsid w:val="00A006FF"/>
    <w:rsid w:val="00A00A26"/>
    <w:rsid w:val="00A03A84"/>
    <w:rsid w:val="00A040AE"/>
    <w:rsid w:val="00A106AB"/>
    <w:rsid w:val="00A10C89"/>
    <w:rsid w:val="00A12C81"/>
    <w:rsid w:val="00A152B6"/>
    <w:rsid w:val="00A15854"/>
    <w:rsid w:val="00A20A5E"/>
    <w:rsid w:val="00A20D61"/>
    <w:rsid w:val="00A21271"/>
    <w:rsid w:val="00A2371F"/>
    <w:rsid w:val="00A24813"/>
    <w:rsid w:val="00A2530A"/>
    <w:rsid w:val="00A32F30"/>
    <w:rsid w:val="00A33C67"/>
    <w:rsid w:val="00A35943"/>
    <w:rsid w:val="00A41687"/>
    <w:rsid w:val="00A41E47"/>
    <w:rsid w:val="00A4240A"/>
    <w:rsid w:val="00A426FA"/>
    <w:rsid w:val="00A43EB9"/>
    <w:rsid w:val="00A4471E"/>
    <w:rsid w:val="00A467BA"/>
    <w:rsid w:val="00A47012"/>
    <w:rsid w:val="00A47318"/>
    <w:rsid w:val="00A5032F"/>
    <w:rsid w:val="00A50622"/>
    <w:rsid w:val="00A539AA"/>
    <w:rsid w:val="00A55725"/>
    <w:rsid w:val="00A55A09"/>
    <w:rsid w:val="00A560CB"/>
    <w:rsid w:val="00A60EBE"/>
    <w:rsid w:val="00A60FD4"/>
    <w:rsid w:val="00A6167B"/>
    <w:rsid w:val="00A665EA"/>
    <w:rsid w:val="00A6712D"/>
    <w:rsid w:val="00A67D1E"/>
    <w:rsid w:val="00A71CC6"/>
    <w:rsid w:val="00A72A5B"/>
    <w:rsid w:val="00A73D0C"/>
    <w:rsid w:val="00A74A0F"/>
    <w:rsid w:val="00A75A08"/>
    <w:rsid w:val="00A77309"/>
    <w:rsid w:val="00A7732D"/>
    <w:rsid w:val="00A77B19"/>
    <w:rsid w:val="00A811CC"/>
    <w:rsid w:val="00A85F3E"/>
    <w:rsid w:val="00A865AF"/>
    <w:rsid w:val="00A91801"/>
    <w:rsid w:val="00A92B93"/>
    <w:rsid w:val="00A93870"/>
    <w:rsid w:val="00A943CD"/>
    <w:rsid w:val="00A96B74"/>
    <w:rsid w:val="00A97840"/>
    <w:rsid w:val="00AA0663"/>
    <w:rsid w:val="00AA18A9"/>
    <w:rsid w:val="00AA2687"/>
    <w:rsid w:val="00AA423D"/>
    <w:rsid w:val="00AA74B9"/>
    <w:rsid w:val="00AB654B"/>
    <w:rsid w:val="00AB6F4F"/>
    <w:rsid w:val="00AC2E63"/>
    <w:rsid w:val="00AC2EA4"/>
    <w:rsid w:val="00AC3536"/>
    <w:rsid w:val="00AC7A37"/>
    <w:rsid w:val="00AD22DF"/>
    <w:rsid w:val="00AD3840"/>
    <w:rsid w:val="00AD72FE"/>
    <w:rsid w:val="00AD7652"/>
    <w:rsid w:val="00AD7AAA"/>
    <w:rsid w:val="00AD7EC9"/>
    <w:rsid w:val="00AE1CF2"/>
    <w:rsid w:val="00AE3060"/>
    <w:rsid w:val="00AE5DCB"/>
    <w:rsid w:val="00AE6112"/>
    <w:rsid w:val="00AE6BC8"/>
    <w:rsid w:val="00AE7150"/>
    <w:rsid w:val="00AF0084"/>
    <w:rsid w:val="00AF15CD"/>
    <w:rsid w:val="00AF161B"/>
    <w:rsid w:val="00AF2038"/>
    <w:rsid w:val="00AF307C"/>
    <w:rsid w:val="00AF4A26"/>
    <w:rsid w:val="00AF4E99"/>
    <w:rsid w:val="00AF7134"/>
    <w:rsid w:val="00AF7EA3"/>
    <w:rsid w:val="00B02B80"/>
    <w:rsid w:val="00B03C03"/>
    <w:rsid w:val="00B04DA3"/>
    <w:rsid w:val="00B0513E"/>
    <w:rsid w:val="00B05F4C"/>
    <w:rsid w:val="00B101C7"/>
    <w:rsid w:val="00B13B5F"/>
    <w:rsid w:val="00B207E7"/>
    <w:rsid w:val="00B2173E"/>
    <w:rsid w:val="00B22295"/>
    <w:rsid w:val="00B2337C"/>
    <w:rsid w:val="00B249AC"/>
    <w:rsid w:val="00B25FD8"/>
    <w:rsid w:val="00B263D3"/>
    <w:rsid w:val="00B309C6"/>
    <w:rsid w:val="00B30D6D"/>
    <w:rsid w:val="00B31A95"/>
    <w:rsid w:val="00B3288A"/>
    <w:rsid w:val="00B3653D"/>
    <w:rsid w:val="00B4085B"/>
    <w:rsid w:val="00B412AE"/>
    <w:rsid w:val="00B453D2"/>
    <w:rsid w:val="00B5045C"/>
    <w:rsid w:val="00B5197F"/>
    <w:rsid w:val="00B52690"/>
    <w:rsid w:val="00B552FC"/>
    <w:rsid w:val="00B57CFE"/>
    <w:rsid w:val="00B63241"/>
    <w:rsid w:val="00B6336C"/>
    <w:rsid w:val="00B63AC9"/>
    <w:rsid w:val="00B644E8"/>
    <w:rsid w:val="00B6527B"/>
    <w:rsid w:val="00B663FA"/>
    <w:rsid w:val="00B66537"/>
    <w:rsid w:val="00B720D8"/>
    <w:rsid w:val="00B756FA"/>
    <w:rsid w:val="00B757C8"/>
    <w:rsid w:val="00B76B6D"/>
    <w:rsid w:val="00B7787D"/>
    <w:rsid w:val="00B809A0"/>
    <w:rsid w:val="00B81DA2"/>
    <w:rsid w:val="00B82840"/>
    <w:rsid w:val="00B83070"/>
    <w:rsid w:val="00B84A59"/>
    <w:rsid w:val="00B850A0"/>
    <w:rsid w:val="00B851D8"/>
    <w:rsid w:val="00B85AD1"/>
    <w:rsid w:val="00B86B90"/>
    <w:rsid w:val="00B8703C"/>
    <w:rsid w:val="00B90859"/>
    <w:rsid w:val="00B912E2"/>
    <w:rsid w:val="00B919A3"/>
    <w:rsid w:val="00B9693E"/>
    <w:rsid w:val="00B96960"/>
    <w:rsid w:val="00BA0D7B"/>
    <w:rsid w:val="00BA2BEA"/>
    <w:rsid w:val="00BA48AC"/>
    <w:rsid w:val="00BA618D"/>
    <w:rsid w:val="00BA6528"/>
    <w:rsid w:val="00BA66DE"/>
    <w:rsid w:val="00BA6C31"/>
    <w:rsid w:val="00BB028C"/>
    <w:rsid w:val="00BB12F1"/>
    <w:rsid w:val="00BB2237"/>
    <w:rsid w:val="00BB2918"/>
    <w:rsid w:val="00BB2D27"/>
    <w:rsid w:val="00BB4193"/>
    <w:rsid w:val="00BB517C"/>
    <w:rsid w:val="00BC4E16"/>
    <w:rsid w:val="00BC5B86"/>
    <w:rsid w:val="00BC667E"/>
    <w:rsid w:val="00BD012C"/>
    <w:rsid w:val="00BD0ED4"/>
    <w:rsid w:val="00BD1081"/>
    <w:rsid w:val="00BD1173"/>
    <w:rsid w:val="00BD143F"/>
    <w:rsid w:val="00BD1528"/>
    <w:rsid w:val="00BD17F0"/>
    <w:rsid w:val="00BD4C86"/>
    <w:rsid w:val="00BD6113"/>
    <w:rsid w:val="00BE069C"/>
    <w:rsid w:val="00BE1471"/>
    <w:rsid w:val="00BE1576"/>
    <w:rsid w:val="00BE30F9"/>
    <w:rsid w:val="00BE30FB"/>
    <w:rsid w:val="00BE5386"/>
    <w:rsid w:val="00BE6FCE"/>
    <w:rsid w:val="00BE7466"/>
    <w:rsid w:val="00BE75EB"/>
    <w:rsid w:val="00BE78E4"/>
    <w:rsid w:val="00BF02D1"/>
    <w:rsid w:val="00BF111F"/>
    <w:rsid w:val="00BF444A"/>
    <w:rsid w:val="00BF45D8"/>
    <w:rsid w:val="00BF4834"/>
    <w:rsid w:val="00BF76BC"/>
    <w:rsid w:val="00C00AE3"/>
    <w:rsid w:val="00C021B2"/>
    <w:rsid w:val="00C03BBE"/>
    <w:rsid w:val="00C07947"/>
    <w:rsid w:val="00C1192F"/>
    <w:rsid w:val="00C12720"/>
    <w:rsid w:val="00C1588C"/>
    <w:rsid w:val="00C17F29"/>
    <w:rsid w:val="00C21E59"/>
    <w:rsid w:val="00C22749"/>
    <w:rsid w:val="00C248B4"/>
    <w:rsid w:val="00C24C9F"/>
    <w:rsid w:val="00C27B83"/>
    <w:rsid w:val="00C333A7"/>
    <w:rsid w:val="00C33965"/>
    <w:rsid w:val="00C34A85"/>
    <w:rsid w:val="00C35545"/>
    <w:rsid w:val="00C36813"/>
    <w:rsid w:val="00C4090B"/>
    <w:rsid w:val="00C41BC9"/>
    <w:rsid w:val="00C43989"/>
    <w:rsid w:val="00C44D4A"/>
    <w:rsid w:val="00C4537A"/>
    <w:rsid w:val="00C46A64"/>
    <w:rsid w:val="00C47442"/>
    <w:rsid w:val="00C47BB9"/>
    <w:rsid w:val="00C5149D"/>
    <w:rsid w:val="00C516DF"/>
    <w:rsid w:val="00C51B53"/>
    <w:rsid w:val="00C51FF5"/>
    <w:rsid w:val="00C53434"/>
    <w:rsid w:val="00C570C7"/>
    <w:rsid w:val="00C576E0"/>
    <w:rsid w:val="00C63CF0"/>
    <w:rsid w:val="00C66065"/>
    <w:rsid w:val="00C66F4D"/>
    <w:rsid w:val="00C7623E"/>
    <w:rsid w:val="00C80A13"/>
    <w:rsid w:val="00C80CF3"/>
    <w:rsid w:val="00C822CD"/>
    <w:rsid w:val="00C825D3"/>
    <w:rsid w:val="00C829B3"/>
    <w:rsid w:val="00C83383"/>
    <w:rsid w:val="00C8392A"/>
    <w:rsid w:val="00C8419C"/>
    <w:rsid w:val="00C9324D"/>
    <w:rsid w:val="00C967ED"/>
    <w:rsid w:val="00CA0280"/>
    <w:rsid w:val="00CA2237"/>
    <w:rsid w:val="00CA560E"/>
    <w:rsid w:val="00CA5E2C"/>
    <w:rsid w:val="00CB0D5D"/>
    <w:rsid w:val="00CB3ED1"/>
    <w:rsid w:val="00CB3F31"/>
    <w:rsid w:val="00CB4114"/>
    <w:rsid w:val="00CB47EC"/>
    <w:rsid w:val="00CC02A2"/>
    <w:rsid w:val="00CC2489"/>
    <w:rsid w:val="00CC2AD7"/>
    <w:rsid w:val="00CC2CC9"/>
    <w:rsid w:val="00CC5A5F"/>
    <w:rsid w:val="00CC6B20"/>
    <w:rsid w:val="00CC7C31"/>
    <w:rsid w:val="00CD0B38"/>
    <w:rsid w:val="00CD240E"/>
    <w:rsid w:val="00CD59AD"/>
    <w:rsid w:val="00CD68C8"/>
    <w:rsid w:val="00CD7E3C"/>
    <w:rsid w:val="00CE2817"/>
    <w:rsid w:val="00CE4973"/>
    <w:rsid w:val="00CF02BB"/>
    <w:rsid w:val="00CF12BB"/>
    <w:rsid w:val="00CF21A9"/>
    <w:rsid w:val="00CF3D5D"/>
    <w:rsid w:val="00CF49BE"/>
    <w:rsid w:val="00CF57D8"/>
    <w:rsid w:val="00CF6C4C"/>
    <w:rsid w:val="00CF6D6E"/>
    <w:rsid w:val="00CF7A3E"/>
    <w:rsid w:val="00CF7AC7"/>
    <w:rsid w:val="00D00526"/>
    <w:rsid w:val="00D01B6E"/>
    <w:rsid w:val="00D04604"/>
    <w:rsid w:val="00D04851"/>
    <w:rsid w:val="00D05484"/>
    <w:rsid w:val="00D057CB"/>
    <w:rsid w:val="00D059FC"/>
    <w:rsid w:val="00D063BF"/>
    <w:rsid w:val="00D06734"/>
    <w:rsid w:val="00D122A5"/>
    <w:rsid w:val="00D125F2"/>
    <w:rsid w:val="00D13129"/>
    <w:rsid w:val="00D15EDC"/>
    <w:rsid w:val="00D20AAE"/>
    <w:rsid w:val="00D25015"/>
    <w:rsid w:val="00D35193"/>
    <w:rsid w:val="00D35C5D"/>
    <w:rsid w:val="00D36E61"/>
    <w:rsid w:val="00D42C22"/>
    <w:rsid w:val="00D432DE"/>
    <w:rsid w:val="00D43922"/>
    <w:rsid w:val="00D44404"/>
    <w:rsid w:val="00D44BC2"/>
    <w:rsid w:val="00D46244"/>
    <w:rsid w:val="00D46B3B"/>
    <w:rsid w:val="00D50591"/>
    <w:rsid w:val="00D51216"/>
    <w:rsid w:val="00D5728B"/>
    <w:rsid w:val="00D57B36"/>
    <w:rsid w:val="00D60093"/>
    <w:rsid w:val="00D6115D"/>
    <w:rsid w:val="00D62C82"/>
    <w:rsid w:val="00D62FB7"/>
    <w:rsid w:val="00D6312B"/>
    <w:rsid w:val="00D6370A"/>
    <w:rsid w:val="00D6408C"/>
    <w:rsid w:val="00D651FC"/>
    <w:rsid w:val="00D65C0B"/>
    <w:rsid w:val="00D65D19"/>
    <w:rsid w:val="00D7275F"/>
    <w:rsid w:val="00D734D7"/>
    <w:rsid w:val="00D750AB"/>
    <w:rsid w:val="00D75E93"/>
    <w:rsid w:val="00D76899"/>
    <w:rsid w:val="00D776DF"/>
    <w:rsid w:val="00D80165"/>
    <w:rsid w:val="00D82C63"/>
    <w:rsid w:val="00D83101"/>
    <w:rsid w:val="00D8493B"/>
    <w:rsid w:val="00D87004"/>
    <w:rsid w:val="00D92216"/>
    <w:rsid w:val="00D941E0"/>
    <w:rsid w:val="00D95D80"/>
    <w:rsid w:val="00D977C7"/>
    <w:rsid w:val="00D97B3E"/>
    <w:rsid w:val="00DA093C"/>
    <w:rsid w:val="00DA2195"/>
    <w:rsid w:val="00DA774B"/>
    <w:rsid w:val="00DB001B"/>
    <w:rsid w:val="00DB03FA"/>
    <w:rsid w:val="00DB0417"/>
    <w:rsid w:val="00DB0D49"/>
    <w:rsid w:val="00DB1FAD"/>
    <w:rsid w:val="00DB29AC"/>
    <w:rsid w:val="00DB5297"/>
    <w:rsid w:val="00DB6289"/>
    <w:rsid w:val="00DC037D"/>
    <w:rsid w:val="00DC0A5E"/>
    <w:rsid w:val="00DC33A5"/>
    <w:rsid w:val="00DC6315"/>
    <w:rsid w:val="00DC6365"/>
    <w:rsid w:val="00DC6C22"/>
    <w:rsid w:val="00DC7BC6"/>
    <w:rsid w:val="00DD5EC3"/>
    <w:rsid w:val="00DD648F"/>
    <w:rsid w:val="00DD6743"/>
    <w:rsid w:val="00DE0C33"/>
    <w:rsid w:val="00DE20EC"/>
    <w:rsid w:val="00DE44FA"/>
    <w:rsid w:val="00DE5EA7"/>
    <w:rsid w:val="00DE7499"/>
    <w:rsid w:val="00DF2D25"/>
    <w:rsid w:val="00DF38B9"/>
    <w:rsid w:val="00DF5DBB"/>
    <w:rsid w:val="00DF67FB"/>
    <w:rsid w:val="00DF6E00"/>
    <w:rsid w:val="00DF7C96"/>
    <w:rsid w:val="00DF7F35"/>
    <w:rsid w:val="00E016B4"/>
    <w:rsid w:val="00E02466"/>
    <w:rsid w:val="00E0260A"/>
    <w:rsid w:val="00E04275"/>
    <w:rsid w:val="00E05920"/>
    <w:rsid w:val="00E064AA"/>
    <w:rsid w:val="00E14692"/>
    <w:rsid w:val="00E166D0"/>
    <w:rsid w:val="00E210E8"/>
    <w:rsid w:val="00E223B5"/>
    <w:rsid w:val="00E23F92"/>
    <w:rsid w:val="00E242D2"/>
    <w:rsid w:val="00E2519F"/>
    <w:rsid w:val="00E25253"/>
    <w:rsid w:val="00E26761"/>
    <w:rsid w:val="00E30BE5"/>
    <w:rsid w:val="00E32632"/>
    <w:rsid w:val="00E33CB2"/>
    <w:rsid w:val="00E3403F"/>
    <w:rsid w:val="00E350EF"/>
    <w:rsid w:val="00E368A2"/>
    <w:rsid w:val="00E37517"/>
    <w:rsid w:val="00E37E9E"/>
    <w:rsid w:val="00E41F35"/>
    <w:rsid w:val="00E428C1"/>
    <w:rsid w:val="00E435CA"/>
    <w:rsid w:val="00E4469E"/>
    <w:rsid w:val="00E44AEB"/>
    <w:rsid w:val="00E5022F"/>
    <w:rsid w:val="00E503D7"/>
    <w:rsid w:val="00E50A6A"/>
    <w:rsid w:val="00E50F6D"/>
    <w:rsid w:val="00E521E6"/>
    <w:rsid w:val="00E528A3"/>
    <w:rsid w:val="00E5296F"/>
    <w:rsid w:val="00E54343"/>
    <w:rsid w:val="00E545F9"/>
    <w:rsid w:val="00E555D6"/>
    <w:rsid w:val="00E559A7"/>
    <w:rsid w:val="00E5652C"/>
    <w:rsid w:val="00E57240"/>
    <w:rsid w:val="00E57E2D"/>
    <w:rsid w:val="00E622D0"/>
    <w:rsid w:val="00E637F2"/>
    <w:rsid w:val="00E65A7C"/>
    <w:rsid w:val="00E6700C"/>
    <w:rsid w:val="00E67B0E"/>
    <w:rsid w:val="00E67F89"/>
    <w:rsid w:val="00E71803"/>
    <w:rsid w:val="00E72D65"/>
    <w:rsid w:val="00E73299"/>
    <w:rsid w:val="00E73307"/>
    <w:rsid w:val="00E85564"/>
    <w:rsid w:val="00E86CE7"/>
    <w:rsid w:val="00E87186"/>
    <w:rsid w:val="00E90448"/>
    <w:rsid w:val="00E90539"/>
    <w:rsid w:val="00E90956"/>
    <w:rsid w:val="00E91351"/>
    <w:rsid w:val="00E94543"/>
    <w:rsid w:val="00EA0328"/>
    <w:rsid w:val="00EA04E4"/>
    <w:rsid w:val="00EA27EC"/>
    <w:rsid w:val="00EA2B40"/>
    <w:rsid w:val="00EA6AC6"/>
    <w:rsid w:val="00EB0718"/>
    <w:rsid w:val="00EB1F3A"/>
    <w:rsid w:val="00EB20A3"/>
    <w:rsid w:val="00EB617E"/>
    <w:rsid w:val="00EC020C"/>
    <w:rsid w:val="00EC0DCB"/>
    <w:rsid w:val="00EC18C6"/>
    <w:rsid w:val="00EC18FD"/>
    <w:rsid w:val="00EC335C"/>
    <w:rsid w:val="00EC3DE3"/>
    <w:rsid w:val="00EC40B7"/>
    <w:rsid w:val="00EC4944"/>
    <w:rsid w:val="00EC4BA3"/>
    <w:rsid w:val="00EC500F"/>
    <w:rsid w:val="00EC600E"/>
    <w:rsid w:val="00EC6706"/>
    <w:rsid w:val="00EC7833"/>
    <w:rsid w:val="00ED12DC"/>
    <w:rsid w:val="00ED1531"/>
    <w:rsid w:val="00ED30B0"/>
    <w:rsid w:val="00ED791B"/>
    <w:rsid w:val="00ED7C0F"/>
    <w:rsid w:val="00EE2AFD"/>
    <w:rsid w:val="00EE6CEC"/>
    <w:rsid w:val="00EE7036"/>
    <w:rsid w:val="00EE798F"/>
    <w:rsid w:val="00EF06CD"/>
    <w:rsid w:val="00EF0A50"/>
    <w:rsid w:val="00EF0C44"/>
    <w:rsid w:val="00EF2299"/>
    <w:rsid w:val="00EF368A"/>
    <w:rsid w:val="00EF42E0"/>
    <w:rsid w:val="00EF44F9"/>
    <w:rsid w:val="00EF6065"/>
    <w:rsid w:val="00EF63A8"/>
    <w:rsid w:val="00F0012F"/>
    <w:rsid w:val="00F0073E"/>
    <w:rsid w:val="00F013C7"/>
    <w:rsid w:val="00F01DFE"/>
    <w:rsid w:val="00F031A8"/>
    <w:rsid w:val="00F0639D"/>
    <w:rsid w:val="00F0651D"/>
    <w:rsid w:val="00F1544C"/>
    <w:rsid w:val="00F17967"/>
    <w:rsid w:val="00F20204"/>
    <w:rsid w:val="00F21DDD"/>
    <w:rsid w:val="00F22C0E"/>
    <w:rsid w:val="00F25A9C"/>
    <w:rsid w:val="00F25F7C"/>
    <w:rsid w:val="00F26B68"/>
    <w:rsid w:val="00F270F4"/>
    <w:rsid w:val="00F27EFA"/>
    <w:rsid w:val="00F30AC7"/>
    <w:rsid w:val="00F30D34"/>
    <w:rsid w:val="00F31191"/>
    <w:rsid w:val="00F315E0"/>
    <w:rsid w:val="00F31E4F"/>
    <w:rsid w:val="00F34EC2"/>
    <w:rsid w:val="00F358F6"/>
    <w:rsid w:val="00F401C7"/>
    <w:rsid w:val="00F44E3C"/>
    <w:rsid w:val="00F4518D"/>
    <w:rsid w:val="00F45B4C"/>
    <w:rsid w:val="00F468F4"/>
    <w:rsid w:val="00F47694"/>
    <w:rsid w:val="00F478BB"/>
    <w:rsid w:val="00F50AD7"/>
    <w:rsid w:val="00F51069"/>
    <w:rsid w:val="00F51A05"/>
    <w:rsid w:val="00F51EBF"/>
    <w:rsid w:val="00F5422E"/>
    <w:rsid w:val="00F54B99"/>
    <w:rsid w:val="00F55FB2"/>
    <w:rsid w:val="00F562C9"/>
    <w:rsid w:val="00F56A3C"/>
    <w:rsid w:val="00F5799A"/>
    <w:rsid w:val="00F60A17"/>
    <w:rsid w:val="00F637C2"/>
    <w:rsid w:val="00F63823"/>
    <w:rsid w:val="00F6495F"/>
    <w:rsid w:val="00F65152"/>
    <w:rsid w:val="00F67AC7"/>
    <w:rsid w:val="00F722BF"/>
    <w:rsid w:val="00F734C4"/>
    <w:rsid w:val="00F812DD"/>
    <w:rsid w:val="00F8234C"/>
    <w:rsid w:val="00F831A3"/>
    <w:rsid w:val="00F913C9"/>
    <w:rsid w:val="00F91DE4"/>
    <w:rsid w:val="00F9356F"/>
    <w:rsid w:val="00F95194"/>
    <w:rsid w:val="00F97A7E"/>
    <w:rsid w:val="00FA3D45"/>
    <w:rsid w:val="00FA5E9B"/>
    <w:rsid w:val="00FA7360"/>
    <w:rsid w:val="00FA7E6D"/>
    <w:rsid w:val="00FB00E5"/>
    <w:rsid w:val="00FB0404"/>
    <w:rsid w:val="00FB09D6"/>
    <w:rsid w:val="00FB158F"/>
    <w:rsid w:val="00FB28B5"/>
    <w:rsid w:val="00FB2CA7"/>
    <w:rsid w:val="00FB3007"/>
    <w:rsid w:val="00FB57EC"/>
    <w:rsid w:val="00FB6605"/>
    <w:rsid w:val="00FC053B"/>
    <w:rsid w:val="00FC0A2C"/>
    <w:rsid w:val="00FC2CFD"/>
    <w:rsid w:val="00FC3722"/>
    <w:rsid w:val="00FC427B"/>
    <w:rsid w:val="00FC64E4"/>
    <w:rsid w:val="00FD33F2"/>
    <w:rsid w:val="00FD378A"/>
    <w:rsid w:val="00FD3CEC"/>
    <w:rsid w:val="00FD4844"/>
    <w:rsid w:val="00FD5A84"/>
    <w:rsid w:val="00FD5F38"/>
    <w:rsid w:val="00FD61B9"/>
    <w:rsid w:val="00FE021C"/>
    <w:rsid w:val="00FE0E54"/>
    <w:rsid w:val="00FE110A"/>
    <w:rsid w:val="00FE523D"/>
    <w:rsid w:val="00FE7179"/>
    <w:rsid w:val="00FE76C4"/>
    <w:rsid w:val="00FF0383"/>
    <w:rsid w:val="00FF09F4"/>
    <w:rsid w:val="00FF3D1F"/>
    <w:rsid w:val="00FF4CE9"/>
    <w:rsid w:val="00FF56CB"/>
    <w:rsid w:val="00FF5E0D"/>
    <w:rsid w:val="00FF64C4"/>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4FD0DB-E03B-4404-BBA5-0D25C02B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D65"/>
    <w:pPr>
      <w:spacing w:after="200" w:line="276" w:lineRule="auto"/>
    </w:pPr>
    <w:rPr>
      <w:lang w:eastAsia="en-US"/>
    </w:rPr>
  </w:style>
  <w:style w:type="paragraph" w:styleId="1">
    <w:name w:val="heading 1"/>
    <w:basedOn w:val="a"/>
    <w:next w:val="a"/>
    <w:link w:val="10"/>
    <w:uiPriority w:val="99"/>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28C1"/>
    <w:rPr>
      <w:rFonts w:ascii="Arial" w:hAnsi="Arial"/>
      <w:b/>
      <w:color w:val="26282F"/>
      <w:sz w:val="24"/>
    </w:rPr>
  </w:style>
  <w:style w:type="paragraph" w:customStyle="1" w:styleId="ConsPlusNormal">
    <w:name w:val="ConsPlusNormal"/>
    <w:uiPriority w:val="99"/>
    <w:rsid w:val="009A639E"/>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99"/>
    <w:rsid w:val="00E326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C5B86"/>
    <w:pPr>
      <w:ind w:left="720"/>
      <w:contextualSpacing/>
    </w:pPr>
  </w:style>
  <w:style w:type="character" w:customStyle="1" w:styleId="a5">
    <w:name w:val="Абзац списка Знак"/>
    <w:link w:val="a4"/>
    <w:uiPriority w:val="99"/>
    <w:locked/>
    <w:rsid w:val="00BE78E4"/>
  </w:style>
  <w:style w:type="paragraph" w:customStyle="1" w:styleId="ConsPlusCell">
    <w:name w:val="ConsPlusCell"/>
    <w:uiPriority w:val="99"/>
    <w:rsid w:val="00BE78E4"/>
    <w:pPr>
      <w:autoSpaceDE w:val="0"/>
      <w:autoSpaceDN w:val="0"/>
      <w:adjustRightInd w:val="0"/>
    </w:pPr>
    <w:rPr>
      <w:rFonts w:ascii="Arial" w:hAnsi="Arial" w:cs="Arial"/>
      <w:sz w:val="2"/>
      <w:szCs w:val="2"/>
    </w:rPr>
  </w:style>
  <w:style w:type="paragraph" w:styleId="a6">
    <w:name w:val="No Spacing"/>
    <w:uiPriority w:val="99"/>
    <w:qFormat/>
    <w:rsid w:val="005528FB"/>
    <w:rPr>
      <w:lang w:eastAsia="en-US"/>
    </w:rPr>
  </w:style>
  <w:style w:type="paragraph" w:styleId="a7">
    <w:name w:val="Balloon Text"/>
    <w:basedOn w:val="a"/>
    <w:link w:val="a8"/>
    <w:uiPriority w:val="99"/>
    <w:semiHidden/>
    <w:rsid w:val="00361C50"/>
    <w:pPr>
      <w:spacing w:after="0" w:line="240" w:lineRule="auto"/>
    </w:pPr>
    <w:rPr>
      <w:rFonts w:ascii="Tahoma" w:hAnsi="Tahoma"/>
      <w:sz w:val="16"/>
      <w:szCs w:val="16"/>
      <w:lang w:eastAsia="ru-RU"/>
    </w:rPr>
  </w:style>
  <w:style w:type="character" w:customStyle="1" w:styleId="a8">
    <w:name w:val="Текст выноски Знак"/>
    <w:basedOn w:val="a0"/>
    <w:link w:val="a7"/>
    <w:uiPriority w:val="99"/>
    <w:semiHidden/>
    <w:locked/>
    <w:rsid w:val="00361C50"/>
    <w:rPr>
      <w:rFonts w:ascii="Tahoma" w:hAnsi="Tahoma"/>
      <w:sz w:val="16"/>
    </w:rPr>
  </w:style>
  <w:style w:type="paragraph" w:styleId="a9">
    <w:name w:val="Normal (Web)"/>
    <w:basedOn w:val="a"/>
    <w:uiPriority w:val="99"/>
    <w:rsid w:val="004C68B7"/>
    <w:rPr>
      <w:rFonts w:ascii="Times New Roman" w:hAnsi="Times New Roman"/>
      <w:sz w:val="24"/>
      <w:szCs w:val="24"/>
    </w:rPr>
  </w:style>
  <w:style w:type="character" w:styleId="aa">
    <w:name w:val="Strong"/>
    <w:basedOn w:val="a0"/>
    <w:uiPriority w:val="99"/>
    <w:qFormat/>
    <w:rsid w:val="00275170"/>
    <w:rPr>
      <w:rFonts w:cs="Times New Roman"/>
      <w:b/>
      <w:i/>
      <w:sz w:val="28"/>
      <w:lang w:val="en-GB" w:eastAsia="ar-SA" w:bidi="ar-SA"/>
    </w:rPr>
  </w:style>
  <w:style w:type="paragraph" w:customStyle="1" w:styleId="ab">
    <w:name w:val="Прижатый влево"/>
    <w:basedOn w:val="a"/>
    <w:next w:val="a"/>
    <w:uiPriority w:val="99"/>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basedOn w:val="a0"/>
    <w:uiPriority w:val="99"/>
    <w:rsid w:val="00DB03FA"/>
    <w:rPr>
      <w:rFonts w:cs="Times New Roman"/>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eastAsia="ar-SA"/>
    </w:rPr>
  </w:style>
  <w:style w:type="character" w:customStyle="1" w:styleId="af">
    <w:name w:val="Основной текст Знак"/>
    <w:basedOn w:val="a0"/>
    <w:link w:val="ae"/>
    <w:uiPriority w:val="99"/>
    <w:locked/>
    <w:rsid w:val="009E7CA1"/>
    <w:rPr>
      <w:rFonts w:eastAsia="Times New Roman"/>
      <w:sz w:val="28"/>
      <w:lang w:eastAsia="ar-SA" w:bidi="ar-SA"/>
    </w:rPr>
  </w:style>
  <w:style w:type="paragraph" w:customStyle="1" w:styleId="msonormalcxspmiddle">
    <w:name w:val="msonormalcxspmiddle"/>
    <w:basedOn w:val="a"/>
    <w:uiPriority w:val="99"/>
    <w:rsid w:val="009E5B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Цветовое выделение"/>
    <w:uiPriority w:val="99"/>
    <w:rsid w:val="005F2666"/>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925035">
      <w:marLeft w:val="0"/>
      <w:marRight w:val="0"/>
      <w:marTop w:val="0"/>
      <w:marBottom w:val="0"/>
      <w:divBdr>
        <w:top w:val="none" w:sz="0" w:space="0" w:color="auto"/>
        <w:left w:val="none" w:sz="0" w:space="0" w:color="auto"/>
        <w:bottom w:val="none" w:sz="0" w:space="0" w:color="auto"/>
        <w:right w:val="none" w:sz="0" w:space="0" w:color="auto"/>
      </w:divBdr>
    </w:div>
    <w:div w:id="1248925039">
      <w:marLeft w:val="0"/>
      <w:marRight w:val="0"/>
      <w:marTop w:val="0"/>
      <w:marBottom w:val="0"/>
      <w:divBdr>
        <w:top w:val="none" w:sz="0" w:space="0" w:color="auto"/>
        <w:left w:val="none" w:sz="0" w:space="0" w:color="auto"/>
        <w:bottom w:val="none" w:sz="0" w:space="0" w:color="auto"/>
        <w:right w:val="none" w:sz="0" w:space="0" w:color="auto"/>
      </w:divBdr>
      <w:divsChild>
        <w:div w:id="1248925033">
          <w:marLeft w:val="0"/>
          <w:marRight w:val="0"/>
          <w:marTop w:val="0"/>
          <w:marBottom w:val="0"/>
          <w:divBdr>
            <w:top w:val="none" w:sz="0" w:space="0" w:color="auto"/>
            <w:left w:val="none" w:sz="0" w:space="0" w:color="auto"/>
            <w:bottom w:val="none" w:sz="0" w:space="0" w:color="auto"/>
            <w:right w:val="none" w:sz="0" w:space="0" w:color="auto"/>
          </w:divBdr>
        </w:div>
        <w:div w:id="1248925034">
          <w:marLeft w:val="0"/>
          <w:marRight w:val="0"/>
          <w:marTop w:val="0"/>
          <w:marBottom w:val="0"/>
          <w:divBdr>
            <w:top w:val="none" w:sz="0" w:space="0" w:color="auto"/>
            <w:left w:val="none" w:sz="0" w:space="0" w:color="auto"/>
            <w:bottom w:val="none" w:sz="0" w:space="0" w:color="auto"/>
            <w:right w:val="none" w:sz="0" w:space="0" w:color="auto"/>
          </w:divBdr>
        </w:div>
        <w:div w:id="1248925038">
          <w:marLeft w:val="0"/>
          <w:marRight w:val="0"/>
          <w:marTop w:val="0"/>
          <w:marBottom w:val="0"/>
          <w:divBdr>
            <w:top w:val="none" w:sz="0" w:space="0" w:color="auto"/>
            <w:left w:val="none" w:sz="0" w:space="0" w:color="auto"/>
            <w:bottom w:val="none" w:sz="0" w:space="0" w:color="auto"/>
            <w:right w:val="none" w:sz="0" w:space="0" w:color="auto"/>
          </w:divBdr>
        </w:div>
        <w:div w:id="1248925040">
          <w:marLeft w:val="0"/>
          <w:marRight w:val="0"/>
          <w:marTop w:val="0"/>
          <w:marBottom w:val="0"/>
          <w:divBdr>
            <w:top w:val="none" w:sz="0" w:space="0" w:color="auto"/>
            <w:left w:val="none" w:sz="0" w:space="0" w:color="auto"/>
            <w:bottom w:val="none" w:sz="0" w:space="0" w:color="auto"/>
            <w:right w:val="none" w:sz="0" w:space="0" w:color="auto"/>
          </w:divBdr>
        </w:div>
        <w:div w:id="1248925046">
          <w:marLeft w:val="0"/>
          <w:marRight w:val="0"/>
          <w:marTop w:val="0"/>
          <w:marBottom w:val="0"/>
          <w:divBdr>
            <w:top w:val="none" w:sz="0" w:space="0" w:color="auto"/>
            <w:left w:val="none" w:sz="0" w:space="0" w:color="auto"/>
            <w:bottom w:val="none" w:sz="0" w:space="0" w:color="auto"/>
            <w:right w:val="none" w:sz="0" w:space="0" w:color="auto"/>
          </w:divBdr>
        </w:div>
        <w:div w:id="1248925050">
          <w:marLeft w:val="0"/>
          <w:marRight w:val="0"/>
          <w:marTop w:val="0"/>
          <w:marBottom w:val="0"/>
          <w:divBdr>
            <w:top w:val="none" w:sz="0" w:space="0" w:color="auto"/>
            <w:left w:val="none" w:sz="0" w:space="0" w:color="auto"/>
            <w:bottom w:val="none" w:sz="0" w:space="0" w:color="auto"/>
            <w:right w:val="none" w:sz="0" w:space="0" w:color="auto"/>
          </w:divBdr>
        </w:div>
        <w:div w:id="1248925051">
          <w:marLeft w:val="0"/>
          <w:marRight w:val="0"/>
          <w:marTop w:val="0"/>
          <w:marBottom w:val="0"/>
          <w:divBdr>
            <w:top w:val="none" w:sz="0" w:space="0" w:color="auto"/>
            <w:left w:val="none" w:sz="0" w:space="0" w:color="auto"/>
            <w:bottom w:val="none" w:sz="0" w:space="0" w:color="auto"/>
            <w:right w:val="none" w:sz="0" w:space="0" w:color="auto"/>
          </w:divBdr>
        </w:div>
        <w:div w:id="1248925054">
          <w:marLeft w:val="0"/>
          <w:marRight w:val="0"/>
          <w:marTop w:val="0"/>
          <w:marBottom w:val="0"/>
          <w:divBdr>
            <w:top w:val="none" w:sz="0" w:space="0" w:color="auto"/>
            <w:left w:val="none" w:sz="0" w:space="0" w:color="auto"/>
            <w:bottom w:val="none" w:sz="0" w:space="0" w:color="auto"/>
            <w:right w:val="none" w:sz="0" w:space="0" w:color="auto"/>
          </w:divBdr>
        </w:div>
        <w:div w:id="1248925056">
          <w:marLeft w:val="0"/>
          <w:marRight w:val="0"/>
          <w:marTop w:val="0"/>
          <w:marBottom w:val="0"/>
          <w:divBdr>
            <w:top w:val="none" w:sz="0" w:space="0" w:color="auto"/>
            <w:left w:val="none" w:sz="0" w:space="0" w:color="auto"/>
            <w:bottom w:val="none" w:sz="0" w:space="0" w:color="auto"/>
            <w:right w:val="none" w:sz="0" w:space="0" w:color="auto"/>
          </w:divBdr>
        </w:div>
        <w:div w:id="1248925057">
          <w:marLeft w:val="0"/>
          <w:marRight w:val="0"/>
          <w:marTop w:val="0"/>
          <w:marBottom w:val="0"/>
          <w:divBdr>
            <w:top w:val="none" w:sz="0" w:space="0" w:color="auto"/>
            <w:left w:val="none" w:sz="0" w:space="0" w:color="auto"/>
            <w:bottom w:val="none" w:sz="0" w:space="0" w:color="auto"/>
            <w:right w:val="none" w:sz="0" w:space="0" w:color="auto"/>
          </w:divBdr>
        </w:div>
        <w:div w:id="1248925058">
          <w:marLeft w:val="0"/>
          <w:marRight w:val="0"/>
          <w:marTop w:val="0"/>
          <w:marBottom w:val="0"/>
          <w:divBdr>
            <w:top w:val="none" w:sz="0" w:space="0" w:color="auto"/>
            <w:left w:val="none" w:sz="0" w:space="0" w:color="auto"/>
            <w:bottom w:val="none" w:sz="0" w:space="0" w:color="auto"/>
            <w:right w:val="none" w:sz="0" w:space="0" w:color="auto"/>
          </w:divBdr>
        </w:div>
        <w:div w:id="1248925063">
          <w:marLeft w:val="0"/>
          <w:marRight w:val="0"/>
          <w:marTop w:val="0"/>
          <w:marBottom w:val="0"/>
          <w:divBdr>
            <w:top w:val="none" w:sz="0" w:space="0" w:color="auto"/>
            <w:left w:val="none" w:sz="0" w:space="0" w:color="auto"/>
            <w:bottom w:val="none" w:sz="0" w:space="0" w:color="auto"/>
            <w:right w:val="none" w:sz="0" w:space="0" w:color="auto"/>
          </w:divBdr>
        </w:div>
        <w:div w:id="1248925064">
          <w:marLeft w:val="0"/>
          <w:marRight w:val="0"/>
          <w:marTop w:val="0"/>
          <w:marBottom w:val="0"/>
          <w:divBdr>
            <w:top w:val="none" w:sz="0" w:space="0" w:color="auto"/>
            <w:left w:val="none" w:sz="0" w:space="0" w:color="auto"/>
            <w:bottom w:val="none" w:sz="0" w:space="0" w:color="auto"/>
            <w:right w:val="none" w:sz="0" w:space="0" w:color="auto"/>
          </w:divBdr>
        </w:div>
        <w:div w:id="1248925065">
          <w:marLeft w:val="0"/>
          <w:marRight w:val="0"/>
          <w:marTop w:val="0"/>
          <w:marBottom w:val="0"/>
          <w:divBdr>
            <w:top w:val="none" w:sz="0" w:space="0" w:color="auto"/>
            <w:left w:val="none" w:sz="0" w:space="0" w:color="auto"/>
            <w:bottom w:val="none" w:sz="0" w:space="0" w:color="auto"/>
            <w:right w:val="none" w:sz="0" w:space="0" w:color="auto"/>
          </w:divBdr>
        </w:div>
        <w:div w:id="1248925072">
          <w:marLeft w:val="0"/>
          <w:marRight w:val="0"/>
          <w:marTop w:val="0"/>
          <w:marBottom w:val="0"/>
          <w:divBdr>
            <w:top w:val="none" w:sz="0" w:space="0" w:color="auto"/>
            <w:left w:val="none" w:sz="0" w:space="0" w:color="auto"/>
            <w:bottom w:val="none" w:sz="0" w:space="0" w:color="auto"/>
            <w:right w:val="none" w:sz="0" w:space="0" w:color="auto"/>
          </w:divBdr>
        </w:div>
        <w:div w:id="1248925075">
          <w:marLeft w:val="0"/>
          <w:marRight w:val="0"/>
          <w:marTop w:val="0"/>
          <w:marBottom w:val="0"/>
          <w:divBdr>
            <w:top w:val="none" w:sz="0" w:space="0" w:color="auto"/>
            <w:left w:val="none" w:sz="0" w:space="0" w:color="auto"/>
            <w:bottom w:val="none" w:sz="0" w:space="0" w:color="auto"/>
            <w:right w:val="none" w:sz="0" w:space="0" w:color="auto"/>
          </w:divBdr>
        </w:div>
        <w:div w:id="1248925076">
          <w:marLeft w:val="0"/>
          <w:marRight w:val="0"/>
          <w:marTop w:val="0"/>
          <w:marBottom w:val="0"/>
          <w:divBdr>
            <w:top w:val="none" w:sz="0" w:space="0" w:color="auto"/>
            <w:left w:val="none" w:sz="0" w:space="0" w:color="auto"/>
            <w:bottom w:val="none" w:sz="0" w:space="0" w:color="auto"/>
            <w:right w:val="none" w:sz="0" w:space="0" w:color="auto"/>
          </w:divBdr>
        </w:div>
        <w:div w:id="1248925080">
          <w:marLeft w:val="0"/>
          <w:marRight w:val="0"/>
          <w:marTop w:val="0"/>
          <w:marBottom w:val="0"/>
          <w:divBdr>
            <w:top w:val="none" w:sz="0" w:space="0" w:color="auto"/>
            <w:left w:val="none" w:sz="0" w:space="0" w:color="auto"/>
            <w:bottom w:val="none" w:sz="0" w:space="0" w:color="auto"/>
            <w:right w:val="none" w:sz="0" w:space="0" w:color="auto"/>
          </w:divBdr>
        </w:div>
        <w:div w:id="1248925089">
          <w:marLeft w:val="0"/>
          <w:marRight w:val="0"/>
          <w:marTop w:val="0"/>
          <w:marBottom w:val="0"/>
          <w:divBdr>
            <w:top w:val="none" w:sz="0" w:space="0" w:color="auto"/>
            <w:left w:val="none" w:sz="0" w:space="0" w:color="auto"/>
            <w:bottom w:val="none" w:sz="0" w:space="0" w:color="auto"/>
            <w:right w:val="none" w:sz="0" w:space="0" w:color="auto"/>
          </w:divBdr>
        </w:div>
        <w:div w:id="1248925090">
          <w:marLeft w:val="0"/>
          <w:marRight w:val="0"/>
          <w:marTop w:val="0"/>
          <w:marBottom w:val="0"/>
          <w:divBdr>
            <w:top w:val="none" w:sz="0" w:space="0" w:color="auto"/>
            <w:left w:val="none" w:sz="0" w:space="0" w:color="auto"/>
            <w:bottom w:val="none" w:sz="0" w:space="0" w:color="auto"/>
            <w:right w:val="none" w:sz="0" w:space="0" w:color="auto"/>
          </w:divBdr>
        </w:div>
        <w:div w:id="1248925091">
          <w:marLeft w:val="0"/>
          <w:marRight w:val="0"/>
          <w:marTop w:val="0"/>
          <w:marBottom w:val="0"/>
          <w:divBdr>
            <w:top w:val="none" w:sz="0" w:space="0" w:color="auto"/>
            <w:left w:val="none" w:sz="0" w:space="0" w:color="auto"/>
            <w:bottom w:val="none" w:sz="0" w:space="0" w:color="auto"/>
            <w:right w:val="none" w:sz="0" w:space="0" w:color="auto"/>
          </w:divBdr>
        </w:div>
      </w:divsChild>
    </w:div>
    <w:div w:id="1248925042">
      <w:marLeft w:val="0"/>
      <w:marRight w:val="0"/>
      <w:marTop w:val="0"/>
      <w:marBottom w:val="0"/>
      <w:divBdr>
        <w:top w:val="none" w:sz="0" w:space="0" w:color="auto"/>
        <w:left w:val="none" w:sz="0" w:space="0" w:color="auto"/>
        <w:bottom w:val="none" w:sz="0" w:space="0" w:color="auto"/>
        <w:right w:val="none" w:sz="0" w:space="0" w:color="auto"/>
      </w:divBdr>
    </w:div>
    <w:div w:id="1248925044">
      <w:marLeft w:val="0"/>
      <w:marRight w:val="0"/>
      <w:marTop w:val="0"/>
      <w:marBottom w:val="0"/>
      <w:divBdr>
        <w:top w:val="none" w:sz="0" w:space="0" w:color="auto"/>
        <w:left w:val="none" w:sz="0" w:space="0" w:color="auto"/>
        <w:bottom w:val="none" w:sz="0" w:space="0" w:color="auto"/>
        <w:right w:val="none" w:sz="0" w:space="0" w:color="auto"/>
      </w:divBdr>
    </w:div>
    <w:div w:id="1248925045">
      <w:marLeft w:val="0"/>
      <w:marRight w:val="0"/>
      <w:marTop w:val="0"/>
      <w:marBottom w:val="0"/>
      <w:divBdr>
        <w:top w:val="none" w:sz="0" w:space="0" w:color="auto"/>
        <w:left w:val="none" w:sz="0" w:space="0" w:color="auto"/>
        <w:bottom w:val="none" w:sz="0" w:space="0" w:color="auto"/>
        <w:right w:val="none" w:sz="0" w:space="0" w:color="auto"/>
      </w:divBdr>
    </w:div>
    <w:div w:id="1248925047">
      <w:marLeft w:val="0"/>
      <w:marRight w:val="0"/>
      <w:marTop w:val="0"/>
      <w:marBottom w:val="0"/>
      <w:divBdr>
        <w:top w:val="none" w:sz="0" w:space="0" w:color="auto"/>
        <w:left w:val="none" w:sz="0" w:space="0" w:color="auto"/>
        <w:bottom w:val="none" w:sz="0" w:space="0" w:color="auto"/>
        <w:right w:val="none" w:sz="0" w:space="0" w:color="auto"/>
      </w:divBdr>
    </w:div>
    <w:div w:id="1248925052">
      <w:marLeft w:val="0"/>
      <w:marRight w:val="0"/>
      <w:marTop w:val="0"/>
      <w:marBottom w:val="0"/>
      <w:divBdr>
        <w:top w:val="none" w:sz="0" w:space="0" w:color="auto"/>
        <w:left w:val="none" w:sz="0" w:space="0" w:color="auto"/>
        <w:bottom w:val="none" w:sz="0" w:space="0" w:color="auto"/>
        <w:right w:val="none" w:sz="0" w:space="0" w:color="auto"/>
      </w:divBdr>
    </w:div>
    <w:div w:id="1248925055">
      <w:marLeft w:val="0"/>
      <w:marRight w:val="0"/>
      <w:marTop w:val="0"/>
      <w:marBottom w:val="0"/>
      <w:divBdr>
        <w:top w:val="none" w:sz="0" w:space="0" w:color="auto"/>
        <w:left w:val="none" w:sz="0" w:space="0" w:color="auto"/>
        <w:bottom w:val="none" w:sz="0" w:space="0" w:color="auto"/>
        <w:right w:val="none" w:sz="0" w:space="0" w:color="auto"/>
      </w:divBdr>
    </w:div>
    <w:div w:id="1248925061">
      <w:marLeft w:val="0"/>
      <w:marRight w:val="0"/>
      <w:marTop w:val="0"/>
      <w:marBottom w:val="0"/>
      <w:divBdr>
        <w:top w:val="none" w:sz="0" w:space="0" w:color="auto"/>
        <w:left w:val="none" w:sz="0" w:space="0" w:color="auto"/>
        <w:bottom w:val="none" w:sz="0" w:space="0" w:color="auto"/>
        <w:right w:val="none" w:sz="0" w:space="0" w:color="auto"/>
      </w:divBdr>
    </w:div>
    <w:div w:id="1248925062">
      <w:marLeft w:val="0"/>
      <w:marRight w:val="0"/>
      <w:marTop w:val="0"/>
      <w:marBottom w:val="0"/>
      <w:divBdr>
        <w:top w:val="none" w:sz="0" w:space="0" w:color="auto"/>
        <w:left w:val="none" w:sz="0" w:space="0" w:color="auto"/>
        <w:bottom w:val="none" w:sz="0" w:space="0" w:color="auto"/>
        <w:right w:val="none" w:sz="0" w:space="0" w:color="auto"/>
      </w:divBdr>
    </w:div>
    <w:div w:id="1248925068">
      <w:marLeft w:val="0"/>
      <w:marRight w:val="0"/>
      <w:marTop w:val="0"/>
      <w:marBottom w:val="0"/>
      <w:divBdr>
        <w:top w:val="none" w:sz="0" w:space="0" w:color="auto"/>
        <w:left w:val="none" w:sz="0" w:space="0" w:color="auto"/>
        <w:bottom w:val="none" w:sz="0" w:space="0" w:color="auto"/>
        <w:right w:val="none" w:sz="0" w:space="0" w:color="auto"/>
      </w:divBdr>
    </w:div>
    <w:div w:id="1248925070">
      <w:marLeft w:val="0"/>
      <w:marRight w:val="0"/>
      <w:marTop w:val="0"/>
      <w:marBottom w:val="0"/>
      <w:divBdr>
        <w:top w:val="none" w:sz="0" w:space="0" w:color="auto"/>
        <w:left w:val="none" w:sz="0" w:space="0" w:color="auto"/>
        <w:bottom w:val="none" w:sz="0" w:space="0" w:color="auto"/>
        <w:right w:val="none" w:sz="0" w:space="0" w:color="auto"/>
      </w:divBdr>
    </w:div>
    <w:div w:id="1248925073">
      <w:marLeft w:val="0"/>
      <w:marRight w:val="0"/>
      <w:marTop w:val="0"/>
      <w:marBottom w:val="0"/>
      <w:divBdr>
        <w:top w:val="none" w:sz="0" w:space="0" w:color="auto"/>
        <w:left w:val="none" w:sz="0" w:space="0" w:color="auto"/>
        <w:bottom w:val="none" w:sz="0" w:space="0" w:color="auto"/>
        <w:right w:val="none" w:sz="0" w:space="0" w:color="auto"/>
      </w:divBdr>
    </w:div>
    <w:div w:id="1248925077">
      <w:marLeft w:val="0"/>
      <w:marRight w:val="0"/>
      <w:marTop w:val="0"/>
      <w:marBottom w:val="0"/>
      <w:divBdr>
        <w:top w:val="none" w:sz="0" w:space="0" w:color="auto"/>
        <w:left w:val="none" w:sz="0" w:space="0" w:color="auto"/>
        <w:bottom w:val="none" w:sz="0" w:space="0" w:color="auto"/>
        <w:right w:val="none" w:sz="0" w:space="0" w:color="auto"/>
      </w:divBdr>
    </w:div>
    <w:div w:id="1248925082">
      <w:marLeft w:val="0"/>
      <w:marRight w:val="0"/>
      <w:marTop w:val="0"/>
      <w:marBottom w:val="0"/>
      <w:divBdr>
        <w:top w:val="none" w:sz="0" w:space="0" w:color="auto"/>
        <w:left w:val="none" w:sz="0" w:space="0" w:color="auto"/>
        <w:bottom w:val="none" w:sz="0" w:space="0" w:color="auto"/>
        <w:right w:val="none" w:sz="0" w:space="0" w:color="auto"/>
      </w:divBdr>
    </w:div>
    <w:div w:id="1248925086">
      <w:marLeft w:val="0"/>
      <w:marRight w:val="0"/>
      <w:marTop w:val="0"/>
      <w:marBottom w:val="0"/>
      <w:divBdr>
        <w:top w:val="none" w:sz="0" w:space="0" w:color="auto"/>
        <w:left w:val="none" w:sz="0" w:space="0" w:color="auto"/>
        <w:bottom w:val="none" w:sz="0" w:space="0" w:color="auto"/>
        <w:right w:val="none" w:sz="0" w:space="0" w:color="auto"/>
      </w:divBdr>
    </w:div>
    <w:div w:id="1248925087">
      <w:marLeft w:val="0"/>
      <w:marRight w:val="0"/>
      <w:marTop w:val="0"/>
      <w:marBottom w:val="0"/>
      <w:divBdr>
        <w:top w:val="none" w:sz="0" w:space="0" w:color="auto"/>
        <w:left w:val="none" w:sz="0" w:space="0" w:color="auto"/>
        <w:bottom w:val="none" w:sz="0" w:space="0" w:color="auto"/>
        <w:right w:val="none" w:sz="0" w:space="0" w:color="auto"/>
      </w:divBdr>
      <w:divsChild>
        <w:div w:id="1248925036">
          <w:marLeft w:val="0"/>
          <w:marRight w:val="0"/>
          <w:marTop w:val="0"/>
          <w:marBottom w:val="0"/>
          <w:divBdr>
            <w:top w:val="none" w:sz="0" w:space="0" w:color="auto"/>
            <w:left w:val="none" w:sz="0" w:space="0" w:color="auto"/>
            <w:bottom w:val="none" w:sz="0" w:space="0" w:color="auto"/>
            <w:right w:val="none" w:sz="0" w:space="0" w:color="auto"/>
          </w:divBdr>
        </w:div>
        <w:div w:id="1248925037">
          <w:marLeft w:val="0"/>
          <w:marRight w:val="0"/>
          <w:marTop w:val="0"/>
          <w:marBottom w:val="0"/>
          <w:divBdr>
            <w:top w:val="none" w:sz="0" w:space="0" w:color="auto"/>
            <w:left w:val="none" w:sz="0" w:space="0" w:color="auto"/>
            <w:bottom w:val="none" w:sz="0" w:space="0" w:color="auto"/>
            <w:right w:val="none" w:sz="0" w:space="0" w:color="auto"/>
          </w:divBdr>
        </w:div>
        <w:div w:id="1248925041">
          <w:marLeft w:val="0"/>
          <w:marRight w:val="0"/>
          <w:marTop w:val="0"/>
          <w:marBottom w:val="0"/>
          <w:divBdr>
            <w:top w:val="none" w:sz="0" w:space="0" w:color="auto"/>
            <w:left w:val="none" w:sz="0" w:space="0" w:color="auto"/>
            <w:bottom w:val="none" w:sz="0" w:space="0" w:color="auto"/>
            <w:right w:val="none" w:sz="0" w:space="0" w:color="auto"/>
          </w:divBdr>
        </w:div>
        <w:div w:id="1248925043">
          <w:marLeft w:val="0"/>
          <w:marRight w:val="0"/>
          <w:marTop w:val="0"/>
          <w:marBottom w:val="0"/>
          <w:divBdr>
            <w:top w:val="none" w:sz="0" w:space="0" w:color="auto"/>
            <w:left w:val="none" w:sz="0" w:space="0" w:color="auto"/>
            <w:bottom w:val="none" w:sz="0" w:space="0" w:color="auto"/>
            <w:right w:val="none" w:sz="0" w:space="0" w:color="auto"/>
          </w:divBdr>
        </w:div>
        <w:div w:id="1248925048">
          <w:marLeft w:val="0"/>
          <w:marRight w:val="0"/>
          <w:marTop w:val="0"/>
          <w:marBottom w:val="0"/>
          <w:divBdr>
            <w:top w:val="none" w:sz="0" w:space="0" w:color="auto"/>
            <w:left w:val="none" w:sz="0" w:space="0" w:color="auto"/>
            <w:bottom w:val="none" w:sz="0" w:space="0" w:color="auto"/>
            <w:right w:val="none" w:sz="0" w:space="0" w:color="auto"/>
          </w:divBdr>
        </w:div>
        <w:div w:id="1248925049">
          <w:marLeft w:val="0"/>
          <w:marRight w:val="0"/>
          <w:marTop w:val="0"/>
          <w:marBottom w:val="0"/>
          <w:divBdr>
            <w:top w:val="none" w:sz="0" w:space="0" w:color="auto"/>
            <w:left w:val="none" w:sz="0" w:space="0" w:color="auto"/>
            <w:bottom w:val="none" w:sz="0" w:space="0" w:color="auto"/>
            <w:right w:val="none" w:sz="0" w:space="0" w:color="auto"/>
          </w:divBdr>
        </w:div>
        <w:div w:id="1248925053">
          <w:marLeft w:val="0"/>
          <w:marRight w:val="0"/>
          <w:marTop w:val="0"/>
          <w:marBottom w:val="0"/>
          <w:divBdr>
            <w:top w:val="none" w:sz="0" w:space="0" w:color="auto"/>
            <w:left w:val="none" w:sz="0" w:space="0" w:color="auto"/>
            <w:bottom w:val="none" w:sz="0" w:space="0" w:color="auto"/>
            <w:right w:val="none" w:sz="0" w:space="0" w:color="auto"/>
          </w:divBdr>
        </w:div>
        <w:div w:id="1248925059">
          <w:marLeft w:val="0"/>
          <w:marRight w:val="0"/>
          <w:marTop w:val="0"/>
          <w:marBottom w:val="0"/>
          <w:divBdr>
            <w:top w:val="none" w:sz="0" w:space="0" w:color="auto"/>
            <w:left w:val="none" w:sz="0" w:space="0" w:color="auto"/>
            <w:bottom w:val="none" w:sz="0" w:space="0" w:color="auto"/>
            <w:right w:val="none" w:sz="0" w:space="0" w:color="auto"/>
          </w:divBdr>
        </w:div>
        <w:div w:id="1248925060">
          <w:marLeft w:val="0"/>
          <w:marRight w:val="0"/>
          <w:marTop w:val="0"/>
          <w:marBottom w:val="0"/>
          <w:divBdr>
            <w:top w:val="none" w:sz="0" w:space="0" w:color="auto"/>
            <w:left w:val="none" w:sz="0" w:space="0" w:color="auto"/>
            <w:bottom w:val="none" w:sz="0" w:space="0" w:color="auto"/>
            <w:right w:val="none" w:sz="0" w:space="0" w:color="auto"/>
          </w:divBdr>
        </w:div>
        <w:div w:id="1248925066">
          <w:marLeft w:val="0"/>
          <w:marRight w:val="0"/>
          <w:marTop w:val="0"/>
          <w:marBottom w:val="0"/>
          <w:divBdr>
            <w:top w:val="none" w:sz="0" w:space="0" w:color="auto"/>
            <w:left w:val="none" w:sz="0" w:space="0" w:color="auto"/>
            <w:bottom w:val="none" w:sz="0" w:space="0" w:color="auto"/>
            <w:right w:val="none" w:sz="0" w:space="0" w:color="auto"/>
          </w:divBdr>
        </w:div>
        <w:div w:id="1248925067">
          <w:marLeft w:val="0"/>
          <w:marRight w:val="0"/>
          <w:marTop w:val="0"/>
          <w:marBottom w:val="0"/>
          <w:divBdr>
            <w:top w:val="none" w:sz="0" w:space="0" w:color="auto"/>
            <w:left w:val="none" w:sz="0" w:space="0" w:color="auto"/>
            <w:bottom w:val="none" w:sz="0" w:space="0" w:color="auto"/>
            <w:right w:val="none" w:sz="0" w:space="0" w:color="auto"/>
          </w:divBdr>
        </w:div>
        <w:div w:id="1248925069">
          <w:marLeft w:val="0"/>
          <w:marRight w:val="0"/>
          <w:marTop w:val="0"/>
          <w:marBottom w:val="0"/>
          <w:divBdr>
            <w:top w:val="none" w:sz="0" w:space="0" w:color="auto"/>
            <w:left w:val="none" w:sz="0" w:space="0" w:color="auto"/>
            <w:bottom w:val="none" w:sz="0" w:space="0" w:color="auto"/>
            <w:right w:val="none" w:sz="0" w:space="0" w:color="auto"/>
          </w:divBdr>
        </w:div>
        <w:div w:id="1248925071">
          <w:marLeft w:val="0"/>
          <w:marRight w:val="0"/>
          <w:marTop w:val="0"/>
          <w:marBottom w:val="0"/>
          <w:divBdr>
            <w:top w:val="none" w:sz="0" w:space="0" w:color="auto"/>
            <w:left w:val="none" w:sz="0" w:space="0" w:color="auto"/>
            <w:bottom w:val="none" w:sz="0" w:space="0" w:color="auto"/>
            <w:right w:val="none" w:sz="0" w:space="0" w:color="auto"/>
          </w:divBdr>
        </w:div>
        <w:div w:id="1248925074">
          <w:marLeft w:val="0"/>
          <w:marRight w:val="0"/>
          <w:marTop w:val="0"/>
          <w:marBottom w:val="0"/>
          <w:divBdr>
            <w:top w:val="none" w:sz="0" w:space="0" w:color="auto"/>
            <w:left w:val="none" w:sz="0" w:space="0" w:color="auto"/>
            <w:bottom w:val="none" w:sz="0" w:space="0" w:color="auto"/>
            <w:right w:val="none" w:sz="0" w:space="0" w:color="auto"/>
          </w:divBdr>
        </w:div>
        <w:div w:id="1248925078">
          <w:marLeft w:val="0"/>
          <w:marRight w:val="0"/>
          <w:marTop w:val="0"/>
          <w:marBottom w:val="0"/>
          <w:divBdr>
            <w:top w:val="none" w:sz="0" w:space="0" w:color="auto"/>
            <w:left w:val="none" w:sz="0" w:space="0" w:color="auto"/>
            <w:bottom w:val="none" w:sz="0" w:space="0" w:color="auto"/>
            <w:right w:val="none" w:sz="0" w:space="0" w:color="auto"/>
          </w:divBdr>
        </w:div>
        <w:div w:id="1248925079">
          <w:marLeft w:val="0"/>
          <w:marRight w:val="0"/>
          <w:marTop w:val="0"/>
          <w:marBottom w:val="0"/>
          <w:divBdr>
            <w:top w:val="none" w:sz="0" w:space="0" w:color="auto"/>
            <w:left w:val="none" w:sz="0" w:space="0" w:color="auto"/>
            <w:bottom w:val="none" w:sz="0" w:space="0" w:color="auto"/>
            <w:right w:val="none" w:sz="0" w:space="0" w:color="auto"/>
          </w:divBdr>
        </w:div>
        <w:div w:id="1248925081">
          <w:marLeft w:val="0"/>
          <w:marRight w:val="0"/>
          <w:marTop w:val="0"/>
          <w:marBottom w:val="0"/>
          <w:divBdr>
            <w:top w:val="none" w:sz="0" w:space="0" w:color="auto"/>
            <w:left w:val="none" w:sz="0" w:space="0" w:color="auto"/>
            <w:bottom w:val="none" w:sz="0" w:space="0" w:color="auto"/>
            <w:right w:val="none" w:sz="0" w:space="0" w:color="auto"/>
          </w:divBdr>
        </w:div>
        <w:div w:id="1248925083">
          <w:marLeft w:val="0"/>
          <w:marRight w:val="0"/>
          <w:marTop w:val="0"/>
          <w:marBottom w:val="0"/>
          <w:divBdr>
            <w:top w:val="none" w:sz="0" w:space="0" w:color="auto"/>
            <w:left w:val="none" w:sz="0" w:space="0" w:color="auto"/>
            <w:bottom w:val="none" w:sz="0" w:space="0" w:color="auto"/>
            <w:right w:val="none" w:sz="0" w:space="0" w:color="auto"/>
          </w:divBdr>
        </w:div>
        <w:div w:id="1248925084">
          <w:marLeft w:val="0"/>
          <w:marRight w:val="0"/>
          <w:marTop w:val="0"/>
          <w:marBottom w:val="0"/>
          <w:divBdr>
            <w:top w:val="none" w:sz="0" w:space="0" w:color="auto"/>
            <w:left w:val="none" w:sz="0" w:space="0" w:color="auto"/>
            <w:bottom w:val="none" w:sz="0" w:space="0" w:color="auto"/>
            <w:right w:val="none" w:sz="0" w:space="0" w:color="auto"/>
          </w:divBdr>
        </w:div>
        <w:div w:id="1248925085">
          <w:marLeft w:val="0"/>
          <w:marRight w:val="0"/>
          <w:marTop w:val="0"/>
          <w:marBottom w:val="0"/>
          <w:divBdr>
            <w:top w:val="none" w:sz="0" w:space="0" w:color="auto"/>
            <w:left w:val="none" w:sz="0" w:space="0" w:color="auto"/>
            <w:bottom w:val="none" w:sz="0" w:space="0" w:color="auto"/>
            <w:right w:val="none" w:sz="0" w:space="0" w:color="auto"/>
          </w:divBdr>
        </w:div>
        <w:div w:id="1248925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11671</Words>
  <Characters>66529</Characters>
  <Application>Microsoft Office Word</Application>
  <DocSecurity>0</DocSecurity>
  <Lines>554</Lines>
  <Paragraphs>156</Paragraphs>
  <ScaleCrop>false</ScaleCrop>
  <Company>SPecialiST RePack</Company>
  <LinksUpToDate>false</LinksUpToDate>
  <CharactersWithSpaces>78044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3</cp:revision>
  <cp:lastPrinted>2019-01-29T09:01:00Z</cp:lastPrinted>
  <dcterms:created xsi:type="dcterms:W3CDTF">2020-02-26T19:01:00Z</dcterms:created>
  <dcterms:modified xsi:type="dcterms:W3CDTF">2020-02-26T19:01:00Z</dcterms:modified>
</cp:coreProperties>
</file>